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C0986" w14:textId="77777777" w:rsidR="00287382" w:rsidRDefault="00287382" w:rsidP="00287382">
      <w:pPr>
        <w:shd w:val="clear" w:color="auto" w:fill="FFFFFF"/>
        <w:rPr>
          <w:rFonts w:asciiTheme="minorHAnsi" w:hAnsiTheme="minorHAnsi" w:cstheme="minorHAnsi"/>
          <w:color w:val="0070C0"/>
          <w:sz w:val="24"/>
          <w:szCs w:val="24"/>
        </w:rPr>
      </w:pPr>
    </w:p>
    <w:p w14:paraId="6A380F4C" w14:textId="77777777" w:rsidR="00B668A6" w:rsidRDefault="00B668A6" w:rsidP="00287382">
      <w:pPr>
        <w:shd w:val="clear" w:color="auto" w:fill="FFFFFF"/>
        <w:rPr>
          <w:rFonts w:asciiTheme="minorHAnsi" w:hAnsiTheme="minorHAnsi" w:cstheme="minorHAnsi"/>
          <w:color w:val="0070C0"/>
          <w:sz w:val="24"/>
          <w:szCs w:val="24"/>
        </w:rPr>
      </w:pPr>
    </w:p>
    <w:p w14:paraId="41B7BA17" w14:textId="3198EEC0" w:rsidR="00287382" w:rsidRDefault="00287382" w:rsidP="00287382">
      <w:pPr>
        <w:shd w:val="clear" w:color="auto" w:fill="FFFFFF"/>
        <w:rPr>
          <w:rFonts w:asciiTheme="minorHAnsi" w:hAnsiTheme="minorHAnsi" w:cstheme="minorHAnsi"/>
          <w:color w:val="0070C0"/>
          <w:sz w:val="24"/>
          <w:szCs w:val="24"/>
        </w:rPr>
      </w:pPr>
      <w:r w:rsidRPr="00287382">
        <w:rPr>
          <w:rFonts w:asciiTheme="minorHAnsi" w:hAnsiTheme="minorHAnsi" w:cstheme="minorHAnsi"/>
          <w:color w:val="0070C0"/>
          <w:sz w:val="24"/>
          <w:szCs w:val="24"/>
        </w:rPr>
        <w:t>Treaty 6 territory, is a traditional meeting ground, gathering place, and travelling route used by Indigenous peoples. This territory provided a home to the Cree, Dene, Blackfoot, Saulteaux, Nakota Sioux and many others</w:t>
      </w:r>
      <w:r>
        <w:rPr>
          <w:rFonts w:asciiTheme="minorHAnsi" w:hAnsiTheme="minorHAnsi" w:cstheme="minorHAnsi"/>
          <w:color w:val="0070C0"/>
          <w:sz w:val="24"/>
          <w:szCs w:val="24"/>
        </w:rPr>
        <w:t>.</w:t>
      </w:r>
    </w:p>
    <w:p w14:paraId="3CF1FB20" w14:textId="77777777" w:rsidR="00287382" w:rsidRDefault="00287382" w:rsidP="00287382">
      <w:pPr>
        <w:shd w:val="clear" w:color="auto" w:fill="FFFFFF"/>
        <w:rPr>
          <w:rFonts w:asciiTheme="minorHAnsi" w:hAnsiTheme="minorHAnsi" w:cstheme="minorHAnsi"/>
          <w:color w:val="0070C0"/>
          <w:sz w:val="24"/>
          <w:szCs w:val="24"/>
        </w:rPr>
      </w:pPr>
      <w:r w:rsidRPr="00287382">
        <w:rPr>
          <w:rFonts w:asciiTheme="minorHAnsi" w:hAnsiTheme="minorHAnsi" w:cstheme="minorHAnsi"/>
          <w:color w:val="0070C0"/>
          <w:sz w:val="24"/>
          <w:szCs w:val="24"/>
        </w:rPr>
        <w:t>The lands of Treaty 6 Territory are located within the Metis settlements and Metis Nation of Alberta regions 2, 3 and 4. Treaty 6 territory provides sites of natural abundance, ceremony, culture, travel, rest, and relationships of all Indigenous people.</w:t>
      </w:r>
    </w:p>
    <w:p w14:paraId="3FF0D78C" w14:textId="77777777" w:rsidR="00287382" w:rsidRDefault="00287382" w:rsidP="00287382">
      <w:pPr>
        <w:shd w:val="clear" w:color="auto" w:fill="FFFFFF"/>
        <w:rPr>
          <w:rFonts w:asciiTheme="minorHAnsi" w:hAnsiTheme="minorHAnsi" w:cstheme="minorHAnsi"/>
          <w:color w:val="0070C0"/>
          <w:sz w:val="24"/>
          <w:szCs w:val="24"/>
        </w:rPr>
      </w:pPr>
    </w:p>
    <w:p w14:paraId="289D8C82" w14:textId="1AB8C1DD" w:rsidR="001549DD" w:rsidRDefault="00EF509E" w:rsidP="00287382">
      <w:pPr>
        <w:shd w:val="clear" w:color="auto" w:fill="FFFFFF"/>
        <w:rPr>
          <w:rFonts w:asciiTheme="minorHAnsi" w:hAnsiTheme="minorHAnsi" w:cstheme="minorHAnsi"/>
          <w:color w:val="0000FF"/>
          <w:spacing w:val="-3"/>
          <w:sz w:val="24"/>
          <w:szCs w:val="24"/>
          <w:lang w:val="en-GB"/>
        </w:rPr>
      </w:pPr>
      <w:r w:rsidRPr="00327781">
        <w:rPr>
          <w:rFonts w:asciiTheme="minorHAnsi" w:hAnsiTheme="minorHAnsi" w:cstheme="minorHAnsi"/>
          <w:color w:val="FF0000"/>
          <w:spacing w:val="-3"/>
          <w:sz w:val="24"/>
          <w:szCs w:val="24"/>
          <w:lang w:val="en-GB"/>
        </w:rPr>
        <w:t>Reading of CUPE National Equality Statement.</w:t>
      </w:r>
    </w:p>
    <w:p w14:paraId="29C0511E" w14:textId="77777777" w:rsidR="002D7CFC" w:rsidRDefault="002D7CFC" w:rsidP="00287382">
      <w:pPr>
        <w:rPr>
          <w:rFonts w:asciiTheme="minorHAnsi" w:hAnsiTheme="minorHAnsi" w:cstheme="minorHAnsi"/>
          <w:color w:val="0000FF"/>
          <w:spacing w:val="-3"/>
          <w:sz w:val="24"/>
          <w:szCs w:val="24"/>
          <w:lang w:val="en-GB"/>
        </w:rPr>
      </w:pPr>
    </w:p>
    <w:p w14:paraId="31C3A9D7" w14:textId="2EA20C20" w:rsidR="002D7CFC" w:rsidRPr="002D7CFC" w:rsidRDefault="002D7CFC" w:rsidP="00287382">
      <w:pPr>
        <w:rPr>
          <w:rFonts w:asciiTheme="minorHAnsi" w:hAnsiTheme="minorHAnsi" w:cstheme="minorHAnsi"/>
          <w:b/>
          <w:bCs/>
          <w:spacing w:val="-3"/>
          <w:sz w:val="24"/>
          <w:szCs w:val="24"/>
          <w:lang w:val="en-GB"/>
        </w:rPr>
      </w:pPr>
      <w:r>
        <w:rPr>
          <w:rFonts w:asciiTheme="minorHAnsi" w:hAnsiTheme="minorHAnsi" w:cstheme="minorHAnsi"/>
          <w:b/>
          <w:bCs/>
          <w:spacing w:val="-3"/>
          <w:sz w:val="24"/>
          <w:szCs w:val="24"/>
          <w:lang w:val="en-GB"/>
        </w:rPr>
        <w:t>SWEAR IN NEW MEMBERS</w:t>
      </w:r>
    </w:p>
    <w:p w14:paraId="029670F4" w14:textId="1346E767" w:rsidR="00607004" w:rsidRPr="00CF4CED" w:rsidRDefault="00607004">
      <w:pPr>
        <w:rPr>
          <w:rFonts w:asciiTheme="minorHAnsi" w:hAnsiTheme="minorHAnsi" w:cstheme="minorHAnsi"/>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10790"/>
      </w:tblGrid>
      <w:tr w:rsidR="00704661" w:rsidRPr="00FB7EE7" w14:paraId="4FA43FDE" w14:textId="77777777" w:rsidTr="00C26413">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13B2DBBB" w14:textId="723BBFB9" w:rsidR="00704661" w:rsidRPr="00FB7EE7" w:rsidRDefault="00704661" w:rsidP="0050137B">
            <w:pPr>
              <w:numPr>
                <w:ilvl w:val="0"/>
                <w:numId w:val="1"/>
              </w:numPr>
              <w:tabs>
                <w:tab w:val="clear" w:pos="360"/>
              </w:tabs>
              <w:rPr>
                <w:rFonts w:asciiTheme="minorHAnsi" w:hAnsiTheme="minorHAnsi" w:cstheme="minorHAnsi"/>
                <w:b/>
                <w:sz w:val="24"/>
                <w:szCs w:val="24"/>
              </w:rPr>
            </w:pPr>
            <w:bookmarkStart w:id="0" w:name="_Hlk152516490"/>
            <w:r w:rsidRPr="00FB7EE7">
              <w:rPr>
                <w:rFonts w:asciiTheme="minorHAnsi" w:hAnsiTheme="minorHAnsi" w:cstheme="minorHAnsi"/>
                <w:b/>
                <w:sz w:val="24"/>
                <w:szCs w:val="24"/>
              </w:rPr>
              <w:t xml:space="preserve">Roll Call of </w:t>
            </w:r>
            <w:r w:rsidR="002A6752" w:rsidRPr="00FB7EE7">
              <w:rPr>
                <w:rFonts w:asciiTheme="minorHAnsi" w:hAnsiTheme="minorHAnsi" w:cstheme="minorHAnsi"/>
                <w:b/>
                <w:sz w:val="24"/>
                <w:szCs w:val="24"/>
              </w:rPr>
              <w:t xml:space="preserve">Officers </w:t>
            </w:r>
            <w:r w:rsidR="00077A51" w:rsidRPr="00FB7EE7">
              <w:rPr>
                <w:rFonts w:asciiTheme="minorHAnsi" w:hAnsiTheme="minorHAnsi" w:cstheme="minorHAnsi"/>
                <w:b/>
                <w:sz w:val="24"/>
                <w:szCs w:val="24"/>
              </w:rPr>
              <w:t xml:space="preserve">                                                        </w:t>
            </w:r>
            <w:r w:rsidR="007C3B6F" w:rsidRPr="00FB7EE7">
              <w:rPr>
                <w:rFonts w:asciiTheme="minorHAnsi" w:hAnsiTheme="minorHAnsi" w:cstheme="minorHAnsi"/>
                <w:b/>
                <w:sz w:val="24"/>
                <w:szCs w:val="24"/>
              </w:rPr>
              <w:t xml:space="preserve">               </w:t>
            </w:r>
            <w:r w:rsidR="00077A51" w:rsidRPr="00FB7EE7">
              <w:rPr>
                <w:rFonts w:asciiTheme="minorHAnsi" w:hAnsiTheme="minorHAnsi" w:cstheme="minorHAnsi"/>
                <w:b/>
                <w:sz w:val="24"/>
                <w:szCs w:val="24"/>
              </w:rPr>
              <w:t xml:space="preserve"> </w:t>
            </w:r>
            <w:r w:rsidR="00077A51" w:rsidRPr="00FB7EE7">
              <w:rPr>
                <w:rFonts w:asciiTheme="minorHAnsi" w:hAnsiTheme="minorHAnsi" w:cstheme="minorHAnsi"/>
                <w:sz w:val="24"/>
                <w:szCs w:val="24"/>
              </w:rPr>
              <w:t xml:space="preserve">QUORUM:       </w:t>
            </w:r>
            <w:r w:rsidR="002B2A39">
              <w:rPr>
                <w:rFonts w:asciiTheme="minorHAnsi" w:hAnsiTheme="minorHAnsi" w:cstheme="minorHAnsi"/>
                <w:sz w:val="24"/>
                <w:szCs w:val="24"/>
              </w:rPr>
              <w:sym w:font="Wingdings" w:char="F0FE"/>
            </w:r>
            <w:r w:rsidR="008433D4" w:rsidRPr="00FB7EE7">
              <w:rPr>
                <w:rFonts w:asciiTheme="minorHAnsi" w:hAnsiTheme="minorHAnsi" w:cstheme="minorHAnsi"/>
                <w:sz w:val="24"/>
                <w:szCs w:val="24"/>
              </w:rPr>
              <w:t xml:space="preserve"> </w:t>
            </w:r>
            <w:r w:rsidR="00077A51" w:rsidRPr="00FB7EE7">
              <w:rPr>
                <w:rFonts w:asciiTheme="minorHAnsi" w:hAnsiTheme="minorHAnsi" w:cstheme="minorHAnsi"/>
                <w:sz w:val="24"/>
                <w:szCs w:val="24"/>
              </w:rPr>
              <w:t>Yes</w:t>
            </w:r>
            <w:r w:rsidR="00077A51" w:rsidRPr="00FB7EE7">
              <w:rPr>
                <w:rFonts w:asciiTheme="minorHAnsi" w:hAnsiTheme="minorHAnsi" w:cstheme="minorHAnsi"/>
                <w:sz w:val="24"/>
                <w:szCs w:val="24"/>
              </w:rPr>
              <w:tab/>
            </w:r>
            <w:r w:rsidR="00077A51" w:rsidRPr="00FB7EE7">
              <w:rPr>
                <w:rFonts w:asciiTheme="minorHAnsi" w:hAnsiTheme="minorHAnsi" w:cstheme="minorHAnsi"/>
                <w:sz w:val="24"/>
                <w:szCs w:val="24"/>
              </w:rPr>
              <w:sym w:font="Wingdings" w:char="F072"/>
            </w:r>
            <w:r w:rsidR="00077A51" w:rsidRPr="00FB7EE7">
              <w:rPr>
                <w:rFonts w:asciiTheme="minorHAnsi" w:hAnsiTheme="minorHAnsi" w:cstheme="minorHAnsi"/>
                <w:sz w:val="24"/>
                <w:szCs w:val="24"/>
              </w:rPr>
              <w:t xml:space="preserve"> No</w:t>
            </w:r>
            <w:r w:rsidR="00077A51" w:rsidRPr="00FB7EE7">
              <w:rPr>
                <w:rFonts w:asciiTheme="minorHAnsi" w:hAnsiTheme="minorHAnsi" w:cstheme="minorHAnsi"/>
                <w:b/>
                <w:sz w:val="24"/>
                <w:szCs w:val="24"/>
              </w:rPr>
              <w:t xml:space="preserve"> </w:t>
            </w:r>
          </w:p>
        </w:tc>
      </w:tr>
      <w:bookmarkEnd w:id="0"/>
    </w:tbl>
    <w:p w14:paraId="458F936D" w14:textId="77777777" w:rsidR="00695F55" w:rsidRDefault="00695F55" w:rsidP="00226276">
      <w:pPr>
        <w:rPr>
          <w:rFonts w:asciiTheme="minorHAnsi" w:hAnsiTheme="minorHAnsi" w:cstheme="minorHAnsi"/>
          <w:sz w:val="24"/>
          <w:szCs w:val="24"/>
        </w:rPr>
      </w:pPr>
    </w:p>
    <w:p w14:paraId="0C434945" w14:textId="77777777" w:rsidR="008433D4" w:rsidRPr="00CE1B80" w:rsidRDefault="008433D4" w:rsidP="008433D4">
      <w:pPr>
        <w:rPr>
          <w:rFonts w:asciiTheme="minorHAnsi" w:hAnsiTheme="minorHAnsi" w:cstheme="minorHAnsi"/>
          <w:sz w:val="24"/>
          <w:szCs w:val="24"/>
        </w:rPr>
        <w:sectPr w:rsidR="008433D4" w:rsidRPr="00CE1B80" w:rsidSect="008433D4">
          <w:headerReference w:type="default" r:id="rId8"/>
          <w:footerReference w:type="default" r:id="rId9"/>
          <w:pgSz w:w="12240" w:h="15840"/>
          <w:pgMar w:top="720" w:right="720" w:bottom="634" w:left="720" w:header="288" w:footer="288" w:gutter="0"/>
          <w:pgNumType w:start="1"/>
          <w:cols w:space="708"/>
          <w:docGrid w:linePitch="360"/>
        </w:sectPr>
      </w:pPr>
    </w:p>
    <w:p w14:paraId="0C5E849B" w14:textId="77777777" w:rsidR="008433D4" w:rsidRPr="00FE796B" w:rsidRDefault="008433D4" w:rsidP="008433D4">
      <w:pPr>
        <w:rPr>
          <w:rFonts w:asciiTheme="minorHAnsi" w:hAnsiTheme="minorHAnsi" w:cstheme="minorHAnsi"/>
          <w:sz w:val="22"/>
          <w:szCs w:val="22"/>
        </w:rPr>
      </w:pPr>
      <w:r w:rsidRPr="00BC5F9C">
        <w:rPr>
          <w:rFonts w:asciiTheme="minorHAnsi" w:hAnsiTheme="minorHAnsi" w:cstheme="minorHAnsi"/>
          <w:b/>
          <w:bCs/>
          <w:sz w:val="22"/>
          <w:szCs w:val="22"/>
        </w:rPr>
        <w:t>President:</w:t>
      </w:r>
      <w:r w:rsidRPr="00FE796B">
        <w:rPr>
          <w:rFonts w:asciiTheme="minorHAnsi" w:hAnsiTheme="minorHAnsi" w:cstheme="minorHAnsi"/>
          <w:sz w:val="22"/>
          <w:szCs w:val="22"/>
        </w:rPr>
        <w:t xml:space="preserve"> </w:t>
      </w:r>
      <w:r>
        <w:rPr>
          <w:rFonts w:asciiTheme="minorHAnsi" w:hAnsiTheme="minorHAnsi" w:cstheme="minorHAnsi"/>
          <w:sz w:val="22"/>
          <w:szCs w:val="22"/>
        </w:rPr>
        <w:t>Mandy Lamoureux</w:t>
      </w:r>
      <w:r w:rsidRPr="00FE796B">
        <w:rPr>
          <w:rFonts w:asciiTheme="minorHAnsi" w:hAnsiTheme="minorHAnsi" w:cstheme="minorHAnsi"/>
          <w:sz w:val="22"/>
          <w:szCs w:val="22"/>
        </w:rPr>
        <w:t xml:space="preserve"> (June 202</w:t>
      </w:r>
      <w:r>
        <w:rPr>
          <w:rFonts w:asciiTheme="minorHAnsi" w:hAnsiTheme="minorHAnsi" w:cstheme="minorHAnsi"/>
          <w:sz w:val="22"/>
          <w:szCs w:val="22"/>
        </w:rPr>
        <w:t>7</w:t>
      </w:r>
      <w:r w:rsidRPr="00FE796B">
        <w:rPr>
          <w:rFonts w:asciiTheme="minorHAnsi" w:hAnsiTheme="minorHAnsi" w:cstheme="minorHAnsi"/>
          <w:sz w:val="22"/>
          <w:szCs w:val="22"/>
        </w:rPr>
        <w:t>)</w:t>
      </w:r>
    </w:p>
    <w:p w14:paraId="2111EC0D" w14:textId="77777777" w:rsidR="008433D4" w:rsidRPr="00FE796B" w:rsidRDefault="008433D4" w:rsidP="008433D4">
      <w:pPr>
        <w:rPr>
          <w:rFonts w:asciiTheme="minorHAnsi" w:hAnsiTheme="minorHAnsi" w:cstheme="minorHAnsi"/>
          <w:sz w:val="22"/>
          <w:szCs w:val="22"/>
        </w:rPr>
      </w:pPr>
      <w:r w:rsidRPr="00BC5F9C">
        <w:rPr>
          <w:rFonts w:asciiTheme="minorHAnsi" w:hAnsiTheme="minorHAnsi" w:cstheme="minorHAnsi"/>
          <w:b/>
          <w:bCs/>
          <w:sz w:val="22"/>
          <w:szCs w:val="22"/>
        </w:rPr>
        <w:t>1</w:t>
      </w:r>
      <w:r w:rsidRPr="00BC5F9C">
        <w:rPr>
          <w:rFonts w:asciiTheme="minorHAnsi" w:hAnsiTheme="minorHAnsi" w:cstheme="minorHAnsi"/>
          <w:b/>
          <w:bCs/>
          <w:sz w:val="22"/>
          <w:szCs w:val="22"/>
          <w:vertAlign w:val="superscript"/>
        </w:rPr>
        <w:t>st</w:t>
      </w:r>
      <w:r w:rsidRPr="00BC5F9C">
        <w:rPr>
          <w:rFonts w:asciiTheme="minorHAnsi" w:hAnsiTheme="minorHAnsi" w:cstheme="minorHAnsi"/>
          <w:b/>
          <w:bCs/>
          <w:sz w:val="22"/>
          <w:szCs w:val="22"/>
        </w:rPr>
        <w:t xml:space="preserve"> Vice President:</w:t>
      </w:r>
      <w:r w:rsidRPr="00FE796B">
        <w:rPr>
          <w:rFonts w:asciiTheme="minorHAnsi" w:hAnsiTheme="minorHAnsi" w:cstheme="minorHAnsi"/>
          <w:sz w:val="22"/>
          <w:szCs w:val="22"/>
        </w:rPr>
        <w:t xml:space="preserve"> Janice Kube (June 202</w:t>
      </w:r>
      <w:r>
        <w:rPr>
          <w:rFonts w:asciiTheme="minorHAnsi" w:hAnsiTheme="minorHAnsi" w:cstheme="minorHAnsi"/>
          <w:sz w:val="22"/>
          <w:szCs w:val="22"/>
        </w:rPr>
        <w:t>6</w:t>
      </w:r>
      <w:r w:rsidRPr="00FE796B">
        <w:rPr>
          <w:rFonts w:asciiTheme="minorHAnsi" w:hAnsiTheme="minorHAnsi" w:cstheme="minorHAnsi"/>
          <w:sz w:val="22"/>
          <w:szCs w:val="22"/>
        </w:rPr>
        <w:t>)</w:t>
      </w:r>
    </w:p>
    <w:p w14:paraId="47997BF9" w14:textId="77777777" w:rsidR="008433D4" w:rsidRPr="00FE796B" w:rsidRDefault="008433D4" w:rsidP="008433D4">
      <w:pPr>
        <w:rPr>
          <w:rFonts w:asciiTheme="minorHAnsi" w:hAnsiTheme="minorHAnsi" w:cstheme="minorHAnsi"/>
          <w:sz w:val="22"/>
          <w:szCs w:val="22"/>
        </w:rPr>
      </w:pPr>
      <w:r w:rsidRPr="00BC5F9C">
        <w:rPr>
          <w:rFonts w:asciiTheme="minorHAnsi" w:hAnsiTheme="minorHAnsi" w:cstheme="minorHAnsi"/>
          <w:b/>
          <w:bCs/>
          <w:sz w:val="22"/>
          <w:szCs w:val="22"/>
        </w:rPr>
        <w:t>2</w:t>
      </w:r>
      <w:r w:rsidRPr="00BC5F9C">
        <w:rPr>
          <w:rFonts w:asciiTheme="minorHAnsi" w:hAnsiTheme="minorHAnsi" w:cstheme="minorHAnsi"/>
          <w:b/>
          <w:bCs/>
          <w:sz w:val="22"/>
          <w:szCs w:val="22"/>
          <w:vertAlign w:val="superscript"/>
        </w:rPr>
        <w:t>nd</w:t>
      </w:r>
      <w:r w:rsidRPr="00BC5F9C">
        <w:rPr>
          <w:rFonts w:asciiTheme="minorHAnsi" w:hAnsiTheme="minorHAnsi" w:cstheme="minorHAnsi"/>
          <w:b/>
          <w:bCs/>
          <w:sz w:val="22"/>
          <w:szCs w:val="22"/>
        </w:rPr>
        <w:t>Vice President:</w:t>
      </w:r>
      <w:r w:rsidRPr="00FE796B">
        <w:rPr>
          <w:rFonts w:asciiTheme="minorHAnsi" w:hAnsiTheme="minorHAnsi" w:cstheme="minorHAnsi"/>
          <w:sz w:val="22"/>
          <w:szCs w:val="22"/>
        </w:rPr>
        <w:t xml:space="preserve"> </w:t>
      </w:r>
      <w:r>
        <w:rPr>
          <w:rFonts w:asciiTheme="minorHAnsi" w:hAnsiTheme="minorHAnsi" w:cstheme="minorHAnsi"/>
          <w:sz w:val="22"/>
          <w:szCs w:val="22"/>
        </w:rPr>
        <w:t>Wafa Soaadi</w:t>
      </w:r>
      <w:r w:rsidRPr="00FE796B">
        <w:rPr>
          <w:rFonts w:asciiTheme="minorHAnsi" w:hAnsiTheme="minorHAnsi" w:cstheme="minorHAnsi"/>
          <w:sz w:val="22"/>
          <w:szCs w:val="22"/>
        </w:rPr>
        <w:t xml:space="preserve"> (June 202</w:t>
      </w:r>
      <w:r>
        <w:rPr>
          <w:rFonts w:asciiTheme="minorHAnsi" w:hAnsiTheme="minorHAnsi" w:cstheme="minorHAnsi"/>
          <w:sz w:val="22"/>
          <w:szCs w:val="22"/>
        </w:rPr>
        <w:t>7</w:t>
      </w:r>
      <w:r w:rsidRPr="00FE796B">
        <w:rPr>
          <w:rFonts w:asciiTheme="minorHAnsi" w:hAnsiTheme="minorHAnsi" w:cstheme="minorHAnsi"/>
          <w:sz w:val="22"/>
          <w:szCs w:val="22"/>
        </w:rPr>
        <w:t>)</w:t>
      </w:r>
    </w:p>
    <w:p w14:paraId="6635E3B6" w14:textId="77777777" w:rsidR="008433D4" w:rsidRPr="00FE796B" w:rsidRDefault="008433D4" w:rsidP="008433D4">
      <w:pPr>
        <w:rPr>
          <w:rFonts w:asciiTheme="minorHAnsi" w:hAnsiTheme="minorHAnsi" w:cstheme="minorHAnsi"/>
          <w:sz w:val="22"/>
          <w:szCs w:val="22"/>
        </w:rPr>
      </w:pPr>
      <w:r w:rsidRPr="00BC5F9C">
        <w:rPr>
          <w:rFonts w:asciiTheme="minorHAnsi" w:hAnsiTheme="minorHAnsi" w:cstheme="minorHAnsi"/>
          <w:b/>
          <w:bCs/>
          <w:sz w:val="22"/>
          <w:szCs w:val="22"/>
        </w:rPr>
        <w:t>Recording Secretary:</w:t>
      </w:r>
      <w:r w:rsidRPr="00FE796B">
        <w:rPr>
          <w:rFonts w:asciiTheme="minorHAnsi" w:hAnsiTheme="minorHAnsi" w:cstheme="minorHAnsi"/>
          <w:sz w:val="22"/>
          <w:szCs w:val="22"/>
        </w:rPr>
        <w:t xml:space="preserve"> Marianne Andresen (June 202</w:t>
      </w:r>
      <w:r>
        <w:rPr>
          <w:rFonts w:asciiTheme="minorHAnsi" w:hAnsiTheme="minorHAnsi" w:cstheme="minorHAnsi"/>
          <w:sz w:val="22"/>
          <w:szCs w:val="22"/>
        </w:rPr>
        <w:t>6</w:t>
      </w:r>
      <w:r w:rsidRPr="00FE796B">
        <w:rPr>
          <w:rFonts w:asciiTheme="minorHAnsi" w:hAnsiTheme="minorHAnsi" w:cstheme="minorHAnsi"/>
          <w:sz w:val="22"/>
          <w:szCs w:val="22"/>
        </w:rPr>
        <w:t>)</w:t>
      </w:r>
    </w:p>
    <w:p w14:paraId="3C6D984E" w14:textId="77777777" w:rsidR="008433D4" w:rsidRPr="00FE796B" w:rsidRDefault="008433D4" w:rsidP="008433D4">
      <w:pPr>
        <w:rPr>
          <w:rFonts w:asciiTheme="minorHAnsi" w:hAnsiTheme="minorHAnsi" w:cstheme="minorHAnsi"/>
          <w:sz w:val="22"/>
          <w:szCs w:val="22"/>
        </w:rPr>
      </w:pPr>
      <w:r w:rsidRPr="00BC5F9C">
        <w:rPr>
          <w:rFonts w:asciiTheme="minorHAnsi" w:hAnsiTheme="minorHAnsi" w:cstheme="minorHAnsi"/>
          <w:b/>
          <w:bCs/>
          <w:sz w:val="22"/>
          <w:szCs w:val="22"/>
        </w:rPr>
        <w:t>Treasurer:</w:t>
      </w:r>
      <w:r w:rsidRPr="00FE796B">
        <w:rPr>
          <w:rFonts w:asciiTheme="minorHAnsi" w:hAnsiTheme="minorHAnsi" w:cstheme="minorHAnsi"/>
          <w:sz w:val="22"/>
          <w:szCs w:val="22"/>
        </w:rPr>
        <w:t xml:space="preserve"> </w:t>
      </w:r>
      <w:r>
        <w:rPr>
          <w:rFonts w:asciiTheme="minorHAnsi" w:hAnsiTheme="minorHAnsi" w:cstheme="minorHAnsi"/>
          <w:sz w:val="22"/>
          <w:szCs w:val="22"/>
        </w:rPr>
        <w:t>Amy Bernier</w:t>
      </w:r>
      <w:r w:rsidRPr="00FE796B">
        <w:rPr>
          <w:rFonts w:asciiTheme="minorHAnsi" w:hAnsiTheme="minorHAnsi" w:cstheme="minorHAnsi"/>
          <w:sz w:val="22"/>
          <w:szCs w:val="22"/>
        </w:rPr>
        <w:t xml:space="preserve"> (June 202</w:t>
      </w:r>
      <w:r>
        <w:rPr>
          <w:rFonts w:asciiTheme="minorHAnsi" w:hAnsiTheme="minorHAnsi" w:cstheme="minorHAnsi"/>
          <w:sz w:val="22"/>
          <w:szCs w:val="22"/>
        </w:rPr>
        <w:t>7</w:t>
      </w:r>
      <w:r w:rsidRPr="00FE796B">
        <w:rPr>
          <w:rFonts w:asciiTheme="minorHAnsi" w:hAnsiTheme="minorHAnsi" w:cstheme="minorHAnsi"/>
          <w:sz w:val="22"/>
          <w:szCs w:val="22"/>
        </w:rPr>
        <w:t>)</w:t>
      </w:r>
    </w:p>
    <w:p w14:paraId="5378C459" w14:textId="77777777" w:rsidR="008433D4" w:rsidRPr="00FE796B" w:rsidRDefault="008433D4" w:rsidP="008433D4">
      <w:pPr>
        <w:rPr>
          <w:rFonts w:asciiTheme="minorHAnsi" w:hAnsiTheme="minorHAnsi" w:cstheme="minorHAnsi"/>
          <w:sz w:val="22"/>
          <w:szCs w:val="22"/>
        </w:rPr>
      </w:pPr>
      <w:r w:rsidRPr="00BC5F9C">
        <w:rPr>
          <w:rFonts w:asciiTheme="minorHAnsi" w:hAnsiTheme="minorHAnsi" w:cstheme="minorHAnsi"/>
          <w:b/>
          <w:bCs/>
          <w:sz w:val="22"/>
          <w:szCs w:val="22"/>
        </w:rPr>
        <w:t>Chief Steward:</w:t>
      </w:r>
      <w:r w:rsidRPr="00FE796B">
        <w:rPr>
          <w:rFonts w:asciiTheme="minorHAnsi" w:hAnsiTheme="minorHAnsi" w:cstheme="minorHAnsi"/>
          <w:sz w:val="22"/>
          <w:szCs w:val="22"/>
        </w:rPr>
        <w:t xml:space="preserve"> </w:t>
      </w:r>
      <w:r>
        <w:rPr>
          <w:rFonts w:asciiTheme="minorHAnsi" w:hAnsiTheme="minorHAnsi" w:cstheme="minorHAnsi"/>
          <w:sz w:val="22"/>
          <w:szCs w:val="22"/>
        </w:rPr>
        <w:t>Shelly Lavallee</w:t>
      </w:r>
      <w:r w:rsidRPr="00FE796B">
        <w:rPr>
          <w:rFonts w:asciiTheme="minorHAnsi" w:hAnsiTheme="minorHAnsi" w:cstheme="minorHAnsi"/>
          <w:sz w:val="22"/>
          <w:szCs w:val="22"/>
        </w:rPr>
        <w:t xml:space="preserve"> (June 202</w:t>
      </w:r>
      <w:r>
        <w:rPr>
          <w:rFonts w:asciiTheme="minorHAnsi" w:hAnsiTheme="minorHAnsi" w:cstheme="minorHAnsi"/>
          <w:sz w:val="22"/>
          <w:szCs w:val="22"/>
        </w:rPr>
        <w:t>6</w:t>
      </w:r>
      <w:r w:rsidRPr="00FE796B">
        <w:rPr>
          <w:rFonts w:asciiTheme="minorHAnsi" w:hAnsiTheme="minorHAnsi" w:cstheme="minorHAnsi"/>
          <w:sz w:val="22"/>
          <w:szCs w:val="22"/>
        </w:rPr>
        <w:t>)</w:t>
      </w:r>
    </w:p>
    <w:p w14:paraId="5B116645" w14:textId="77777777" w:rsidR="008433D4" w:rsidRPr="00667E95" w:rsidRDefault="008433D4" w:rsidP="008433D4">
      <w:pPr>
        <w:rPr>
          <w:rFonts w:asciiTheme="minorHAnsi" w:hAnsiTheme="minorHAnsi" w:cstheme="minorHAnsi"/>
          <w:sz w:val="18"/>
          <w:szCs w:val="18"/>
        </w:rPr>
      </w:pPr>
      <w:r w:rsidRPr="00FE796B">
        <w:rPr>
          <w:rFonts w:asciiTheme="minorHAnsi" w:hAnsiTheme="minorHAnsi" w:cstheme="minorHAnsi"/>
          <w:sz w:val="22"/>
          <w:szCs w:val="22"/>
        </w:rPr>
        <w:br w:type="column"/>
      </w:r>
      <w:r w:rsidRPr="00BC5F9C">
        <w:rPr>
          <w:rFonts w:asciiTheme="minorHAnsi" w:hAnsiTheme="minorHAnsi" w:cstheme="minorHAnsi"/>
          <w:b/>
          <w:sz w:val="22"/>
          <w:szCs w:val="22"/>
        </w:rPr>
        <w:t>Sergeant-At-Arms/Executive:</w:t>
      </w:r>
      <w:r w:rsidRPr="00FE796B">
        <w:rPr>
          <w:rFonts w:asciiTheme="minorHAnsi" w:hAnsiTheme="minorHAnsi" w:cstheme="minorHAnsi"/>
          <w:bCs/>
          <w:sz w:val="22"/>
          <w:szCs w:val="22"/>
        </w:rPr>
        <w:t xml:space="preserve"> </w:t>
      </w:r>
      <w:r w:rsidRPr="00667E95">
        <w:rPr>
          <w:rFonts w:asciiTheme="minorHAnsi" w:hAnsiTheme="minorHAnsi" w:cstheme="minorHAnsi"/>
          <w:bCs/>
          <w:sz w:val="18"/>
          <w:szCs w:val="18"/>
        </w:rPr>
        <w:t>Nicole S</w:t>
      </w:r>
      <w:r>
        <w:rPr>
          <w:rFonts w:asciiTheme="minorHAnsi" w:hAnsiTheme="minorHAnsi" w:cstheme="minorHAnsi"/>
          <w:bCs/>
          <w:sz w:val="18"/>
          <w:szCs w:val="18"/>
        </w:rPr>
        <w:t>e</w:t>
      </w:r>
      <w:r w:rsidRPr="00667E95">
        <w:rPr>
          <w:rFonts w:asciiTheme="minorHAnsi" w:hAnsiTheme="minorHAnsi" w:cstheme="minorHAnsi"/>
          <w:bCs/>
          <w:sz w:val="18"/>
          <w:szCs w:val="18"/>
        </w:rPr>
        <w:t>mchuk</w:t>
      </w:r>
      <w:r w:rsidRPr="00FE796B">
        <w:rPr>
          <w:rFonts w:asciiTheme="minorHAnsi" w:hAnsiTheme="minorHAnsi" w:cstheme="minorHAnsi"/>
          <w:bCs/>
          <w:sz w:val="22"/>
          <w:szCs w:val="22"/>
        </w:rPr>
        <w:t xml:space="preserve"> </w:t>
      </w:r>
      <w:r w:rsidRPr="00667E95">
        <w:rPr>
          <w:rFonts w:asciiTheme="minorHAnsi" w:hAnsiTheme="minorHAnsi" w:cstheme="minorHAnsi"/>
          <w:bCs/>
          <w:sz w:val="18"/>
          <w:szCs w:val="18"/>
        </w:rPr>
        <w:t>(June 2027)</w:t>
      </w:r>
    </w:p>
    <w:p w14:paraId="458D3A09" w14:textId="77777777" w:rsidR="008433D4" w:rsidRPr="00667E95" w:rsidRDefault="008433D4" w:rsidP="008433D4">
      <w:pPr>
        <w:rPr>
          <w:rFonts w:asciiTheme="minorHAnsi" w:hAnsiTheme="minorHAnsi" w:cstheme="minorHAnsi"/>
        </w:rPr>
      </w:pPr>
      <w:r w:rsidRPr="00BC5F9C">
        <w:rPr>
          <w:rFonts w:asciiTheme="minorHAnsi" w:hAnsiTheme="minorHAnsi" w:cstheme="minorHAnsi"/>
          <w:b/>
          <w:bCs/>
          <w:sz w:val="22"/>
          <w:szCs w:val="22"/>
        </w:rPr>
        <w:t>Executive Board Member:</w:t>
      </w:r>
      <w:r w:rsidRPr="00FE796B">
        <w:rPr>
          <w:rFonts w:asciiTheme="minorHAnsi" w:hAnsiTheme="minorHAnsi" w:cstheme="minorHAnsi"/>
          <w:sz w:val="22"/>
          <w:szCs w:val="22"/>
        </w:rPr>
        <w:t xml:space="preserve"> </w:t>
      </w:r>
      <w:r>
        <w:rPr>
          <w:rFonts w:asciiTheme="minorHAnsi" w:hAnsiTheme="minorHAnsi" w:cstheme="minorHAnsi"/>
        </w:rPr>
        <w:t>Lindsay Willemse</w:t>
      </w:r>
      <w:r w:rsidRPr="00FE796B">
        <w:rPr>
          <w:rFonts w:asciiTheme="minorHAnsi" w:hAnsiTheme="minorHAnsi" w:cstheme="minorHAnsi"/>
          <w:sz w:val="22"/>
          <w:szCs w:val="22"/>
        </w:rPr>
        <w:t xml:space="preserve"> </w:t>
      </w:r>
      <w:r w:rsidRPr="00667E95">
        <w:rPr>
          <w:rFonts w:asciiTheme="minorHAnsi" w:hAnsiTheme="minorHAnsi" w:cstheme="minorHAnsi"/>
        </w:rPr>
        <w:t>(June 202</w:t>
      </w:r>
      <w:r>
        <w:rPr>
          <w:rFonts w:asciiTheme="minorHAnsi" w:hAnsiTheme="minorHAnsi" w:cstheme="minorHAnsi"/>
        </w:rPr>
        <w:t>7</w:t>
      </w:r>
      <w:r w:rsidRPr="00667E95">
        <w:rPr>
          <w:rFonts w:asciiTheme="minorHAnsi" w:hAnsiTheme="minorHAnsi" w:cstheme="minorHAnsi"/>
        </w:rPr>
        <w:t>)</w:t>
      </w:r>
    </w:p>
    <w:p w14:paraId="55F8445C" w14:textId="77777777" w:rsidR="008433D4" w:rsidRPr="00FE796B" w:rsidRDefault="008433D4" w:rsidP="008433D4">
      <w:pPr>
        <w:rPr>
          <w:rFonts w:asciiTheme="minorHAnsi" w:hAnsiTheme="minorHAnsi" w:cstheme="minorHAnsi"/>
          <w:sz w:val="22"/>
          <w:szCs w:val="22"/>
        </w:rPr>
      </w:pPr>
      <w:r w:rsidRPr="00BC5F9C">
        <w:rPr>
          <w:rFonts w:asciiTheme="minorHAnsi" w:hAnsiTheme="minorHAnsi" w:cstheme="minorHAnsi"/>
          <w:b/>
          <w:bCs/>
          <w:sz w:val="22"/>
          <w:szCs w:val="22"/>
        </w:rPr>
        <w:t>Executive Board Member:</w:t>
      </w:r>
      <w:r w:rsidRPr="00FE796B">
        <w:rPr>
          <w:rFonts w:asciiTheme="minorHAnsi" w:hAnsiTheme="minorHAnsi" w:cstheme="minorHAnsi"/>
          <w:sz w:val="22"/>
          <w:szCs w:val="22"/>
        </w:rPr>
        <w:t xml:space="preserve"> </w:t>
      </w:r>
      <w:r w:rsidRPr="00244679">
        <w:rPr>
          <w:rFonts w:asciiTheme="minorHAnsi" w:hAnsiTheme="minorHAnsi" w:cstheme="minorHAnsi"/>
          <w:sz w:val="18"/>
          <w:szCs w:val="18"/>
        </w:rPr>
        <w:t>Michelle Bilodeau</w:t>
      </w:r>
      <w:r w:rsidRPr="00FE796B">
        <w:rPr>
          <w:rFonts w:asciiTheme="minorHAnsi" w:hAnsiTheme="minorHAnsi" w:cstheme="minorHAnsi"/>
          <w:sz w:val="22"/>
          <w:szCs w:val="22"/>
        </w:rPr>
        <w:t xml:space="preserve"> (June 202</w:t>
      </w:r>
      <w:r>
        <w:rPr>
          <w:rFonts w:asciiTheme="minorHAnsi" w:hAnsiTheme="minorHAnsi" w:cstheme="minorHAnsi"/>
          <w:sz w:val="22"/>
          <w:szCs w:val="22"/>
        </w:rPr>
        <w:t>7</w:t>
      </w:r>
      <w:r w:rsidRPr="00FE796B">
        <w:rPr>
          <w:rFonts w:asciiTheme="minorHAnsi" w:hAnsiTheme="minorHAnsi" w:cstheme="minorHAnsi"/>
          <w:sz w:val="22"/>
          <w:szCs w:val="22"/>
        </w:rPr>
        <w:t>)</w:t>
      </w:r>
    </w:p>
    <w:p w14:paraId="30635623" w14:textId="77777777" w:rsidR="008433D4" w:rsidRPr="00FE796B" w:rsidRDefault="008433D4" w:rsidP="008433D4">
      <w:pPr>
        <w:rPr>
          <w:rFonts w:asciiTheme="minorHAnsi" w:hAnsiTheme="minorHAnsi" w:cstheme="minorHAnsi"/>
          <w:sz w:val="22"/>
          <w:szCs w:val="22"/>
        </w:rPr>
      </w:pPr>
      <w:r w:rsidRPr="00BC5F9C">
        <w:rPr>
          <w:rFonts w:asciiTheme="minorHAnsi" w:hAnsiTheme="minorHAnsi" w:cstheme="minorHAnsi"/>
          <w:b/>
          <w:bCs/>
          <w:sz w:val="22"/>
          <w:szCs w:val="22"/>
        </w:rPr>
        <w:t>Executive Board Member:</w:t>
      </w:r>
      <w:r w:rsidRPr="00FE796B">
        <w:rPr>
          <w:rFonts w:asciiTheme="minorHAnsi" w:hAnsiTheme="minorHAnsi" w:cstheme="minorHAnsi"/>
          <w:sz w:val="22"/>
          <w:szCs w:val="22"/>
        </w:rPr>
        <w:t xml:space="preserve"> </w:t>
      </w:r>
      <w:r>
        <w:rPr>
          <w:rFonts w:asciiTheme="minorHAnsi" w:hAnsiTheme="minorHAnsi" w:cstheme="minorHAnsi"/>
          <w:sz w:val="22"/>
          <w:szCs w:val="22"/>
        </w:rPr>
        <w:t>Deanne Ruel</w:t>
      </w:r>
      <w:r w:rsidRPr="00FE796B">
        <w:rPr>
          <w:rFonts w:asciiTheme="minorHAnsi" w:hAnsiTheme="minorHAnsi" w:cstheme="minorHAnsi"/>
          <w:sz w:val="22"/>
          <w:szCs w:val="22"/>
        </w:rPr>
        <w:t xml:space="preserve"> (June 202</w:t>
      </w:r>
      <w:r>
        <w:rPr>
          <w:rFonts w:asciiTheme="minorHAnsi" w:hAnsiTheme="minorHAnsi" w:cstheme="minorHAnsi"/>
          <w:sz w:val="22"/>
          <w:szCs w:val="22"/>
        </w:rPr>
        <w:t>6</w:t>
      </w:r>
      <w:r w:rsidRPr="00FE796B">
        <w:rPr>
          <w:rFonts w:asciiTheme="minorHAnsi" w:hAnsiTheme="minorHAnsi" w:cstheme="minorHAnsi"/>
          <w:sz w:val="22"/>
          <w:szCs w:val="22"/>
        </w:rPr>
        <w:t>)</w:t>
      </w:r>
    </w:p>
    <w:p w14:paraId="6DEC58F3" w14:textId="77777777" w:rsidR="008433D4" w:rsidRPr="00FE796B" w:rsidRDefault="008433D4" w:rsidP="008433D4">
      <w:pPr>
        <w:rPr>
          <w:rFonts w:asciiTheme="minorHAnsi" w:hAnsiTheme="minorHAnsi" w:cstheme="minorHAnsi"/>
          <w:sz w:val="22"/>
          <w:szCs w:val="22"/>
        </w:rPr>
      </w:pPr>
      <w:r w:rsidRPr="00BC5F9C">
        <w:rPr>
          <w:rFonts w:asciiTheme="minorHAnsi" w:hAnsiTheme="minorHAnsi" w:cstheme="minorHAnsi"/>
          <w:b/>
          <w:bCs/>
          <w:sz w:val="22"/>
          <w:szCs w:val="22"/>
        </w:rPr>
        <w:t>Executive Board Member:</w:t>
      </w:r>
      <w:r w:rsidRPr="00FE796B">
        <w:rPr>
          <w:rFonts w:asciiTheme="minorHAnsi" w:hAnsiTheme="minorHAnsi" w:cstheme="minorHAnsi"/>
          <w:sz w:val="22"/>
          <w:szCs w:val="22"/>
        </w:rPr>
        <w:t xml:space="preserve"> Mabel Ong (June 202</w:t>
      </w:r>
      <w:r>
        <w:rPr>
          <w:rFonts w:asciiTheme="minorHAnsi" w:hAnsiTheme="minorHAnsi" w:cstheme="minorHAnsi"/>
          <w:sz w:val="22"/>
          <w:szCs w:val="22"/>
        </w:rPr>
        <w:t>6</w:t>
      </w:r>
      <w:r w:rsidRPr="00FE796B">
        <w:rPr>
          <w:rFonts w:asciiTheme="minorHAnsi" w:hAnsiTheme="minorHAnsi" w:cstheme="minorHAnsi"/>
          <w:sz w:val="22"/>
          <w:szCs w:val="22"/>
        </w:rPr>
        <w:t>)</w:t>
      </w:r>
    </w:p>
    <w:p w14:paraId="1F1D531F" w14:textId="77777777" w:rsidR="008433D4" w:rsidRPr="003C0EA2" w:rsidRDefault="008433D4" w:rsidP="008433D4">
      <w:pPr>
        <w:rPr>
          <w:rFonts w:asciiTheme="minorHAnsi" w:hAnsiTheme="minorHAnsi" w:cstheme="minorHAnsi"/>
          <w:b/>
          <w:bCs/>
          <w:sz w:val="22"/>
          <w:szCs w:val="22"/>
        </w:rPr>
        <w:sectPr w:rsidR="008433D4" w:rsidRPr="003C0EA2" w:rsidSect="008433D4">
          <w:type w:val="continuous"/>
          <w:pgSz w:w="12240" w:h="15840"/>
          <w:pgMar w:top="1440" w:right="1080" w:bottom="1440" w:left="1080" w:header="450" w:footer="410" w:gutter="0"/>
          <w:cols w:num="2" w:space="360"/>
          <w:docGrid w:linePitch="360"/>
        </w:sectPr>
      </w:pPr>
      <w:r w:rsidRPr="003C0EA2">
        <w:rPr>
          <w:rFonts w:asciiTheme="minorHAnsi" w:hAnsiTheme="minorHAnsi" w:cstheme="minorHAnsi"/>
          <w:b/>
          <w:bCs/>
          <w:sz w:val="22"/>
          <w:szCs w:val="22"/>
        </w:rPr>
        <w:t>Exempt SLS</w:t>
      </w:r>
      <w:r>
        <w:rPr>
          <w:rFonts w:asciiTheme="minorHAnsi" w:hAnsiTheme="minorHAnsi" w:cstheme="minorHAnsi"/>
          <w:b/>
          <w:bCs/>
          <w:sz w:val="22"/>
          <w:szCs w:val="22"/>
        </w:rPr>
        <w:t xml:space="preserve"> Board Member: </w:t>
      </w:r>
      <w:r w:rsidRPr="003C0EA2">
        <w:rPr>
          <w:rFonts w:asciiTheme="minorHAnsi" w:hAnsiTheme="minorHAnsi" w:cstheme="minorHAnsi"/>
          <w:sz w:val="22"/>
          <w:szCs w:val="22"/>
        </w:rPr>
        <w:t>Charlene Chamberla</w:t>
      </w:r>
      <w:r>
        <w:rPr>
          <w:rFonts w:asciiTheme="minorHAnsi" w:hAnsiTheme="minorHAnsi" w:cstheme="minorHAnsi"/>
          <w:sz w:val="22"/>
          <w:szCs w:val="22"/>
        </w:rPr>
        <w:t>in</w:t>
      </w:r>
    </w:p>
    <w:p w14:paraId="430A9504" w14:textId="4B83663E" w:rsidR="008433D4" w:rsidRPr="00CE1B80" w:rsidRDefault="008433D4" w:rsidP="008433D4">
      <w:pPr>
        <w:rPr>
          <w:rFonts w:asciiTheme="minorHAnsi" w:hAnsiTheme="minorHAnsi" w:cstheme="minorHAnsi"/>
          <w:sz w:val="24"/>
          <w:szCs w:val="24"/>
          <w:lang w:val="fr-FR"/>
        </w:rPr>
      </w:pPr>
      <w:r w:rsidRPr="00CE1B80">
        <w:rPr>
          <w:rFonts w:asciiTheme="minorHAnsi" w:hAnsiTheme="minorHAnsi" w:cstheme="minorHAnsi"/>
          <w:b/>
          <w:sz w:val="24"/>
          <w:szCs w:val="24"/>
          <w:lang w:val="fr-FR"/>
        </w:rPr>
        <w:t xml:space="preserve">CUPE National Representative : </w:t>
      </w:r>
      <w:r w:rsidRPr="00244679">
        <w:rPr>
          <w:rFonts w:asciiTheme="minorHAnsi" w:hAnsiTheme="minorHAnsi" w:cstheme="minorHAnsi"/>
          <w:bCs/>
          <w:sz w:val="24"/>
          <w:szCs w:val="24"/>
          <w:lang w:val="fr-FR"/>
        </w:rPr>
        <w:t>Carlos Capurro</w:t>
      </w:r>
      <w:r w:rsidR="00300672">
        <w:rPr>
          <w:rFonts w:asciiTheme="minorHAnsi" w:hAnsiTheme="minorHAnsi" w:cstheme="minorHAnsi"/>
          <w:bCs/>
          <w:sz w:val="24"/>
          <w:szCs w:val="24"/>
          <w:lang w:val="fr-FR"/>
        </w:rPr>
        <w:t xml:space="preserve">, </w:t>
      </w:r>
      <w:r w:rsidR="007E1179">
        <w:rPr>
          <w:rFonts w:asciiTheme="minorHAnsi" w:hAnsiTheme="minorHAnsi" w:cstheme="minorHAnsi"/>
          <w:bCs/>
          <w:sz w:val="24"/>
          <w:szCs w:val="24"/>
          <w:lang w:val="fr-FR"/>
        </w:rPr>
        <w:t xml:space="preserve">Jodi </w:t>
      </w:r>
      <w:proofErr w:type="spellStart"/>
      <w:r w:rsidR="007E1179">
        <w:rPr>
          <w:rFonts w:asciiTheme="minorHAnsi" w:hAnsiTheme="minorHAnsi" w:cstheme="minorHAnsi"/>
          <w:bCs/>
          <w:sz w:val="24"/>
          <w:szCs w:val="24"/>
          <w:lang w:val="fr-FR"/>
        </w:rPr>
        <w:t>Learn</w:t>
      </w:r>
      <w:proofErr w:type="spellEnd"/>
      <w:r w:rsidR="00D71AF6">
        <w:rPr>
          <w:rFonts w:asciiTheme="minorHAnsi" w:hAnsiTheme="minorHAnsi" w:cstheme="minorHAnsi"/>
          <w:bCs/>
          <w:sz w:val="24"/>
          <w:szCs w:val="24"/>
          <w:lang w:val="fr-FR"/>
        </w:rPr>
        <w:t xml:space="preserve">, Leanne </w:t>
      </w:r>
      <w:proofErr w:type="spellStart"/>
      <w:r w:rsidR="00D71AF6">
        <w:rPr>
          <w:rFonts w:asciiTheme="minorHAnsi" w:hAnsiTheme="minorHAnsi" w:cstheme="minorHAnsi"/>
          <w:bCs/>
          <w:sz w:val="24"/>
          <w:szCs w:val="24"/>
          <w:lang w:val="fr-FR"/>
        </w:rPr>
        <w:t>Kalen</w:t>
      </w:r>
      <w:proofErr w:type="spellEnd"/>
    </w:p>
    <w:p w14:paraId="4401C2A5" w14:textId="352120B3" w:rsidR="00396D8B" w:rsidRPr="00D71AF6" w:rsidRDefault="00396D8B" w:rsidP="007C3B6F">
      <w:pPr>
        <w:rPr>
          <w:rFonts w:asciiTheme="minorHAnsi" w:hAnsiTheme="minorHAnsi" w:cstheme="minorHAnsi"/>
          <w:b/>
          <w:sz w:val="24"/>
          <w:szCs w:val="24"/>
        </w:rPr>
      </w:pPr>
      <w:r w:rsidRPr="00FB7EE7">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14:anchorId="22309F69" wp14:editId="52F046B9">
                <wp:simplePos x="0" y="0"/>
                <wp:positionH relativeFrom="margin">
                  <wp:align>right</wp:align>
                </wp:positionH>
                <wp:positionV relativeFrom="paragraph">
                  <wp:posOffset>66040</wp:posOffset>
                </wp:positionV>
                <wp:extent cx="7086600" cy="32385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86600" cy="323850"/>
                        </a:xfrm>
                        <a:prstGeom prst="rect">
                          <a:avLst/>
                        </a:prstGeom>
                        <a:solidFill>
                          <a:schemeClr val="lt1"/>
                        </a:solidFill>
                        <a:ln w="6350">
                          <a:noFill/>
                        </a:ln>
                      </wps:spPr>
                      <wps:txbx>
                        <w:txbxContent>
                          <w:p w14:paraId="1672EB21" w14:textId="1D73E6C7" w:rsidR="00874CC6" w:rsidRPr="00084FAA" w:rsidRDefault="00874CC6" w:rsidP="00874CC6">
                            <w:pPr>
                              <w:rPr>
                                <w:sz w:val="24"/>
                                <w:szCs w:val="24"/>
                              </w:rPr>
                            </w:pPr>
                            <w:r>
                              <w:rPr>
                                <w:rFonts w:asciiTheme="minorHAnsi" w:hAnsiTheme="minorHAnsi" w:cstheme="minorHAnsi"/>
                              </w:rPr>
                              <w:t xml:space="preserve">     </w:t>
                            </w:r>
                            <w:r w:rsidRPr="00084FAA">
                              <w:rPr>
                                <w:rFonts w:asciiTheme="minorHAnsi" w:hAnsiTheme="minorHAnsi" w:cstheme="minorHAnsi"/>
                                <w:b/>
                                <w:bCs/>
                                <w:sz w:val="24"/>
                                <w:szCs w:val="24"/>
                              </w:rPr>
                              <w:t>Trustees:</w:t>
                            </w:r>
                            <w:r w:rsidRPr="00084FAA">
                              <w:rPr>
                                <w:rFonts w:asciiTheme="minorHAnsi" w:hAnsiTheme="minorHAnsi" w:cstheme="minorHAnsi"/>
                                <w:sz w:val="24"/>
                                <w:szCs w:val="24"/>
                              </w:rPr>
                              <w:t xml:space="preserve">  1 Year Trustee: </w:t>
                            </w:r>
                            <w:r>
                              <w:rPr>
                                <w:rFonts w:asciiTheme="minorHAnsi" w:hAnsiTheme="minorHAnsi" w:cstheme="minorHAnsi"/>
                                <w:sz w:val="24"/>
                                <w:szCs w:val="24"/>
                              </w:rPr>
                              <w:t>Dagmar Harvey</w:t>
                            </w:r>
                            <w:r w:rsidRPr="00084FAA">
                              <w:rPr>
                                <w:rFonts w:asciiTheme="minorHAnsi" w:hAnsiTheme="minorHAnsi" w:cstheme="minorHAnsi"/>
                                <w:sz w:val="24"/>
                                <w:szCs w:val="24"/>
                              </w:rPr>
                              <w:t xml:space="preserve"> </w:t>
                            </w:r>
                            <w:r w:rsidR="004B3D32">
                              <w:rPr>
                                <w:rFonts w:asciiTheme="minorHAnsi" w:hAnsiTheme="minorHAnsi" w:cstheme="minorHAnsi"/>
                                <w:sz w:val="24"/>
                                <w:szCs w:val="24"/>
                              </w:rPr>
                              <w:t xml:space="preserve">     </w:t>
                            </w:r>
                            <w:r w:rsidRPr="00084FAA">
                              <w:rPr>
                                <w:rFonts w:asciiTheme="minorHAnsi" w:hAnsiTheme="minorHAnsi" w:cstheme="minorHAnsi"/>
                                <w:sz w:val="24"/>
                                <w:szCs w:val="24"/>
                              </w:rPr>
                              <w:t xml:space="preserve">2 Year Trustee: </w:t>
                            </w:r>
                            <w:r>
                              <w:rPr>
                                <w:rFonts w:asciiTheme="minorHAnsi" w:hAnsiTheme="minorHAnsi" w:cstheme="minorHAnsi"/>
                                <w:sz w:val="24"/>
                                <w:szCs w:val="24"/>
                              </w:rPr>
                              <w:t>Gina Rose</w:t>
                            </w:r>
                            <w:r w:rsidRPr="00084FAA">
                              <w:rPr>
                                <w:rFonts w:asciiTheme="minorHAnsi" w:hAnsiTheme="minorHAnsi" w:cstheme="minorHAnsi"/>
                                <w:sz w:val="24"/>
                                <w:szCs w:val="24"/>
                              </w:rPr>
                              <w:tab/>
                            </w:r>
                            <w:r w:rsidR="004B3D32">
                              <w:rPr>
                                <w:rFonts w:asciiTheme="minorHAnsi" w:hAnsiTheme="minorHAnsi" w:cstheme="minorHAnsi"/>
                                <w:sz w:val="24"/>
                                <w:szCs w:val="24"/>
                              </w:rPr>
                              <w:t xml:space="preserve">     </w:t>
                            </w:r>
                            <w:r w:rsidRPr="00084FAA">
                              <w:rPr>
                                <w:rFonts w:asciiTheme="minorHAnsi" w:hAnsiTheme="minorHAnsi" w:cstheme="minorHAnsi"/>
                                <w:sz w:val="24"/>
                                <w:szCs w:val="24"/>
                              </w:rPr>
                              <w:t xml:space="preserve">3 Year Trustee: </w:t>
                            </w:r>
                            <w:r w:rsidR="008433D4">
                              <w:rPr>
                                <w:rFonts w:asciiTheme="minorHAnsi" w:hAnsiTheme="minorHAnsi" w:cstheme="minorHAnsi"/>
                                <w:sz w:val="24"/>
                                <w:szCs w:val="24"/>
                              </w:rPr>
                              <w:t>Jennifer Boutil</w:t>
                            </w:r>
                            <w:r w:rsidR="006E786B">
                              <w:rPr>
                                <w:rFonts w:asciiTheme="minorHAnsi" w:hAnsiTheme="minorHAnsi" w:cstheme="minorHAnsi"/>
                                <w:sz w:val="24"/>
                                <w:szCs w:val="24"/>
                              </w:rPr>
                              <w:t>i</w:t>
                            </w:r>
                            <w:r w:rsidR="008433D4">
                              <w:rPr>
                                <w:rFonts w:asciiTheme="minorHAnsi" w:hAnsiTheme="minorHAnsi" w:cstheme="minorHAnsi"/>
                                <w:sz w:val="24"/>
                                <w:szCs w:val="24"/>
                              </w:rPr>
                              <w:t>er</w:t>
                            </w:r>
                          </w:p>
                          <w:p w14:paraId="46CDAD60" w14:textId="7DC8ABC7" w:rsidR="00B43171" w:rsidRPr="00084FAA" w:rsidRDefault="00B43171">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09F69" id="_x0000_t202" coordsize="21600,21600" o:spt="202" path="m,l,21600r21600,l21600,xe">
                <v:stroke joinstyle="miter"/>
                <v:path gradientshapeok="t" o:connecttype="rect"/>
              </v:shapetype>
              <v:shape id="Text Box 4" o:spid="_x0000_s1026" type="#_x0000_t202" style="position:absolute;margin-left:506.8pt;margin-top:5.2pt;width:558pt;height:2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" fillcolor="white [3201]" stroked="f" strokeweight=".5pt">
                <v:textbox>
                  <w:txbxContent>
                    <w:p w14:paraId="1672EB21" w14:textId="1D73E6C7" w:rsidR="00874CC6" w:rsidRPr="00084FAA" w:rsidRDefault="00874CC6" w:rsidP="00874CC6">
                      <w:pPr>
                        <w:rPr>
                          <w:sz w:val="24"/>
                          <w:szCs w:val="24"/>
                        </w:rPr>
                      </w:pPr>
                      <w:r>
                        <w:rPr>
                          <w:rFonts w:asciiTheme="minorHAnsi" w:hAnsiTheme="minorHAnsi" w:cstheme="minorHAnsi"/>
                        </w:rPr>
                        <w:t xml:space="preserve">     </w:t>
                      </w:r>
                      <w:r w:rsidRPr="00084FAA">
                        <w:rPr>
                          <w:rFonts w:asciiTheme="minorHAnsi" w:hAnsiTheme="minorHAnsi" w:cstheme="minorHAnsi"/>
                          <w:b/>
                          <w:bCs/>
                          <w:sz w:val="24"/>
                          <w:szCs w:val="24"/>
                        </w:rPr>
                        <w:t>Trustees:</w:t>
                      </w:r>
                      <w:r w:rsidRPr="00084FAA">
                        <w:rPr>
                          <w:rFonts w:asciiTheme="minorHAnsi" w:hAnsiTheme="minorHAnsi" w:cstheme="minorHAnsi"/>
                          <w:sz w:val="24"/>
                          <w:szCs w:val="24"/>
                        </w:rPr>
                        <w:t xml:space="preserve">  1 Year Trustee: </w:t>
                      </w:r>
                      <w:r>
                        <w:rPr>
                          <w:rFonts w:asciiTheme="minorHAnsi" w:hAnsiTheme="minorHAnsi" w:cstheme="minorHAnsi"/>
                          <w:sz w:val="24"/>
                          <w:szCs w:val="24"/>
                        </w:rPr>
                        <w:t>Dagmar Harvey</w:t>
                      </w:r>
                      <w:r w:rsidRPr="00084FAA">
                        <w:rPr>
                          <w:rFonts w:asciiTheme="minorHAnsi" w:hAnsiTheme="minorHAnsi" w:cstheme="minorHAnsi"/>
                          <w:sz w:val="24"/>
                          <w:szCs w:val="24"/>
                        </w:rPr>
                        <w:t xml:space="preserve"> </w:t>
                      </w:r>
                      <w:r w:rsidR="004B3D32">
                        <w:rPr>
                          <w:rFonts w:asciiTheme="minorHAnsi" w:hAnsiTheme="minorHAnsi" w:cstheme="minorHAnsi"/>
                          <w:sz w:val="24"/>
                          <w:szCs w:val="24"/>
                        </w:rPr>
                        <w:t xml:space="preserve">     </w:t>
                      </w:r>
                      <w:r w:rsidRPr="00084FAA">
                        <w:rPr>
                          <w:rFonts w:asciiTheme="minorHAnsi" w:hAnsiTheme="minorHAnsi" w:cstheme="minorHAnsi"/>
                          <w:sz w:val="24"/>
                          <w:szCs w:val="24"/>
                        </w:rPr>
                        <w:t xml:space="preserve">2 Year Trustee: </w:t>
                      </w:r>
                      <w:r>
                        <w:rPr>
                          <w:rFonts w:asciiTheme="minorHAnsi" w:hAnsiTheme="minorHAnsi" w:cstheme="minorHAnsi"/>
                          <w:sz w:val="24"/>
                          <w:szCs w:val="24"/>
                        </w:rPr>
                        <w:t>Gina Rose</w:t>
                      </w:r>
                      <w:r w:rsidRPr="00084FAA">
                        <w:rPr>
                          <w:rFonts w:asciiTheme="minorHAnsi" w:hAnsiTheme="minorHAnsi" w:cstheme="minorHAnsi"/>
                          <w:sz w:val="24"/>
                          <w:szCs w:val="24"/>
                        </w:rPr>
                        <w:tab/>
                      </w:r>
                      <w:r w:rsidR="004B3D32">
                        <w:rPr>
                          <w:rFonts w:asciiTheme="minorHAnsi" w:hAnsiTheme="minorHAnsi" w:cstheme="minorHAnsi"/>
                          <w:sz w:val="24"/>
                          <w:szCs w:val="24"/>
                        </w:rPr>
                        <w:t xml:space="preserve">     </w:t>
                      </w:r>
                      <w:r w:rsidRPr="00084FAA">
                        <w:rPr>
                          <w:rFonts w:asciiTheme="minorHAnsi" w:hAnsiTheme="minorHAnsi" w:cstheme="minorHAnsi"/>
                          <w:sz w:val="24"/>
                          <w:szCs w:val="24"/>
                        </w:rPr>
                        <w:t xml:space="preserve">3 Year Trustee: </w:t>
                      </w:r>
                      <w:r w:rsidR="008433D4">
                        <w:rPr>
                          <w:rFonts w:asciiTheme="minorHAnsi" w:hAnsiTheme="minorHAnsi" w:cstheme="minorHAnsi"/>
                          <w:sz w:val="24"/>
                          <w:szCs w:val="24"/>
                        </w:rPr>
                        <w:t>Jennifer Boutil</w:t>
                      </w:r>
                      <w:r w:rsidR="006E786B">
                        <w:rPr>
                          <w:rFonts w:asciiTheme="minorHAnsi" w:hAnsiTheme="minorHAnsi" w:cstheme="minorHAnsi"/>
                          <w:sz w:val="24"/>
                          <w:szCs w:val="24"/>
                        </w:rPr>
                        <w:t>i</w:t>
                      </w:r>
                      <w:r w:rsidR="008433D4">
                        <w:rPr>
                          <w:rFonts w:asciiTheme="minorHAnsi" w:hAnsiTheme="minorHAnsi" w:cstheme="minorHAnsi"/>
                          <w:sz w:val="24"/>
                          <w:szCs w:val="24"/>
                        </w:rPr>
                        <w:t>er</w:t>
                      </w:r>
                    </w:p>
                    <w:p w14:paraId="46CDAD60" w14:textId="7DC8ABC7" w:rsidR="00B43171" w:rsidRPr="00084FAA" w:rsidRDefault="00B43171">
                      <w:pPr>
                        <w:rPr>
                          <w:sz w:val="24"/>
                          <w:szCs w:val="24"/>
                        </w:rPr>
                      </w:pPr>
                    </w:p>
                  </w:txbxContent>
                </v:textbox>
                <w10:wrap anchorx="margin"/>
              </v:shape>
            </w:pict>
          </mc:Fallback>
        </mc:AlternateContent>
      </w:r>
    </w:p>
    <w:p w14:paraId="7B8C1FD5" w14:textId="77777777" w:rsidR="00396D8B" w:rsidRPr="00D71AF6" w:rsidRDefault="00396D8B" w:rsidP="007C3B6F">
      <w:pPr>
        <w:rPr>
          <w:rFonts w:asciiTheme="minorHAnsi" w:hAnsiTheme="minorHAnsi" w:cstheme="minorHAnsi"/>
          <w:b/>
          <w:sz w:val="24"/>
          <w:szCs w:val="24"/>
        </w:rPr>
      </w:pPr>
    </w:p>
    <w:p w14:paraId="311C5C4A" w14:textId="4104CD4F" w:rsidR="00161795" w:rsidRPr="00B25505" w:rsidRDefault="00BF1002" w:rsidP="007C3B6F">
      <w:pPr>
        <w:rPr>
          <w:rFonts w:asciiTheme="minorHAnsi" w:hAnsiTheme="minorHAnsi" w:cstheme="minorHAnsi"/>
          <w:bCs/>
          <w:sz w:val="24"/>
          <w:szCs w:val="24"/>
        </w:rPr>
      </w:pPr>
      <w:r w:rsidRPr="00FB7EE7">
        <w:rPr>
          <w:rFonts w:asciiTheme="minorHAnsi" w:hAnsiTheme="minorHAnsi" w:cstheme="minorHAnsi"/>
          <w:b/>
          <w:sz w:val="24"/>
          <w:szCs w:val="24"/>
        </w:rPr>
        <w:t>E</w:t>
      </w:r>
      <w:r w:rsidR="00226276" w:rsidRPr="00FB7EE7">
        <w:rPr>
          <w:rFonts w:asciiTheme="minorHAnsi" w:hAnsiTheme="minorHAnsi" w:cstheme="minorHAnsi"/>
          <w:b/>
          <w:sz w:val="24"/>
          <w:szCs w:val="24"/>
        </w:rPr>
        <w:t>xcused</w:t>
      </w:r>
      <w:r w:rsidR="005E7892" w:rsidRPr="00FB7EE7">
        <w:rPr>
          <w:rFonts w:asciiTheme="minorHAnsi" w:hAnsiTheme="minorHAnsi" w:cstheme="minorHAnsi"/>
          <w:sz w:val="24"/>
          <w:szCs w:val="24"/>
        </w:rPr>
        <w:t>:</w:t>
      </w:r>
      <w:r w:rsidR="0063391C" w:rsidRPr="00FB7EE7">
        <w:rPr>
          <w:rFonts w:asciiTheme="minorHAnsi" w:hAnsiTheme="minorHAnsi" w:cstheme="minorHAnsi"/>
          <w:sz w:val="24"/>
          <w:szCs w:val="24"/>
        </w:rPr>
        <w:t xml:space="preserve"> </w:t>
      </w:r>
      <w:r w:rsidR="00D71AF6">
        <w:rPr>
          <w:rFonts w:asciiTheme="minorHAnsi" w:hAnsiTheme="minorHAnsi" w:cstheme="minorHAnsi"/>
          <w:sz w:val="24"/>
          <w:szCs w:val="24"/>
        </w:rPr>
        <w:t>Carlos Capurro</w:t>
      </w:r>
      <w:r w:rsidR="00847E29" w:rsidRPr="00FB7EE7">
        <w:rPr>
          <w:rFonts w:asciiTheme="minorHAnsi" w:hAnsiTheme="minorHAnsi" w:cstheme="minorHAnsi"/>
          <w:sz w:val="24"/>
          <w:szCs w:val="24"/>
        </w:rPr>
        <w:tab/>
      </w:r>
      <w:r w:rsidR="00847E29" w:rsidRPr="00FB7EE7">
        <w:rPr>
          <w:rFonts w:asciiTheme="minorHAnsi" w:hAnsiTheme="minorHAnsi" w:cstheme="minorHAnsi"/>
          <w:sz w:val="24"/>
          <w:szCs w:val="24"/>
        </w:rPr>
        <w:tab/>
      </w:r>
      <w:r w:rsidR="00847E29" w:rsidRPr="00FB7EE7">
        <w:rPr>
          <w:rFonts w:asciiTheme="minorHAnsi" w:hAnsiTheme="minorHAnsi" w:cstheme="minorHAnsi"/>
          <w:sz w:val="24"/>
          <w:szCs w:val="24"/>
        </w:rPr>
        <w:tab/>
      </w:r>
      <w:r w:rsidR="00847E29" w:rsidRPr="00FB7EE7">
        <w:rPr>
          <w:rFonts w:asciiTheme="minorHAnsi" w:hAnsiTheme="minorHAnsi" w:cstheme="minorHAnsi"/>
          <w:sz w:val="24"/>
          <w:szCs w:val="24"/>
        </w:rPr>
        <w:tab/>
      </w:r>
      <w:r w:rsidR="00847E29" w:rsidRPr="00FB7EE7">
        <w:rPr>
          <w:rFonts w:asciiTheme="minorHAnsi" w:hAnsiTheme="minorHAnsi" w:cstheme="minorHAnsi"/>
          <w:sz w:val="24"/>
          <w:szCs w:val="24"/>
        </w:rPr>
        <w:tab/>
      </w:r>
      <w:r w:rsidR="00287382">
        <w:rPr>
          <w:rFonts w:asciiTheme="minorHAnsi" w:hAnsiTheme="minorHAnsi" w:cstheme="minorHAnsi"/>
          <w:sz w:val="24"/>
          <w:szCs w:val="24"/>
        </w:rPr>
        <w:tab/>
      </w:r>
      <w:r w:rsidR="00287382">
        <w:rPr>
          <w:rFonts w:asciiTheme="minorHAnsi" w:hAnsiTheme="minorHAnsi" w:cstheme="minorHAnsi"/>
          <w:sz w:val="24"/>
          <w:szCs w:val="24"/>
        </w:rPr>
        <w:tab/>
      </w:r>
      <w:r w:rsidR="00287382">
        <w:rPr>
          <w:rFonts w:asciiTheme="minorHAnsi" w:hAnsiTheme="minorHAnsi" w:cstheme="minorHAnsi"/>
          <w:sz w:val="24"/>
          <w:szCs w:val="24"/>
        </w:rPr>
        <w:tab/>
      </w:r>
      <w:r w:rsidR="00226276" w:rsidRPr="00FB7EE7">
        <w:rPr>
          <w:rFonts w:asciiTheme="minorHAnsi" w:hAnsiTheme="minorHAnsi" w:cstheme="minorHAnsi"/>
          <w:b/>
          <w:sz w:val="24"/>
          <w:szCs w:val="24"/>
        </w:rPr>
        <w:t>Absent</w:t>
      </w:r>
      <w:r w:rsidR="00D623DB" w:rsidRPr="00FB7EE7">
        <w:rPr>
          <w:rFonts w:asciiTheme="minorHAnsi" w:hAnsiTheme="minorHAnsi" w:cstheme="minorHAnsi"/>
          <w:b/>
          <w:sz w:val="24"/>
          <w:szCs w:val="24"/>
        </w:rPr>
        <w:t>:</w:t>
      </w:r>
      <w:r w:rsidR="002B2A39">
        <w:rPr>
          <w:rFonts w:asciiTheme="minorHAnsi" w:hAnsiTheme="minorHAnsi" w:cstheme="minorHAnsi"/>
          <w:b/>
          <w:sz w:val="24"/>
          <w:szCs w:val="24"/>
        </w:rPr>
        <w:t xml:space="preserve"> </w:t>
      </w:r>
      <w:r w:rsidR="00E1031B" w:rsidRPr="00E1031B">
        <w:rPr>
          <w:rFonts w:asciiTheme="minorHAnsi" w:hAnsiTheme="minorHAnsi" w:cstheme="minorHAnsi"/>
          <w:bCs/>
          <w:sz w:val="24"/>
          <w:szCs w:val="24"/>
        </w:rPr>
        <w:t>Lindsay Willemse</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11010"/>
      </w:tblGrid>
      <w:tr w:rsidR="00D40F47" w:rsidRPr="00FB7EE7" w14:paraId="7DBF0869" w14:textId="77777777" w:rsidTr="00636B54">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B685CDB" w14:textId="61B6109A" w:rsidR="00D40F47" w:rsidRPr="00FB7EE7" w:rsidRDefault="004B11F4" w:rsidP="00EB77ED">
            <w:pPr>
              <w:rPr>
                <w:rFonts w:asciiTheme="minorHAnsi" w:hAnsiTheme="minorHAnsi" w:cstheme="minorHAnsi"/>
                <w:b/>
                <w:sz w:val="24"/>
                <w:szCs w:val="24"/>
              </w:rPr>
            </w:pPr>
            <w:r>
              <w:rPr>
                <w:rFonts w:asciiTheme="minorHAnsi" w:hAnsiTheme="minorHAnsi" w:cstheme="minorHAnsi"/>
                <w:b/>
                <w:sz w:val="24"/>
                <w:szCs w:val="24"/>
              </w:rPr>
              <w:t>Housekeeping</w:t>
            </w:r>
          </w:p>
        </w:tc>
      </w:tr>
    </w:tbl>
    <w:p w14:paraId="78B82EA7" w14:textId="1AEE550F" w:rsidR="0050272A" w:rsidRPr="00432B4A" w:rsidRDefault="00441B7E" w:rsidP="0050272A">
      <w:pPr>
        <w:rPr>
          <w:rFonts w:asciiTheme="minorHAnsi" w:hAnsiTheme="minorHAnsi" w:cstheme="minorHAnsi"/>
          <w:sz w:val="24"/>
          <w:szCs w:val="24"/>
        </w:rPr>
      </w:pPr>
      <w:r w:rsidRPr="00432B4A">
        <w:rPr>
          <w:rFonts w:asciiTheme="minorHAnsi" w:hAnsiTheme="minorHAnsi" w:cstheme="minorHAnsi"/>
          <w:sz w:val="24"/>
          <w:szCs w:val="24"/>
        </w:rPr>
        <w:t>CUPE 3550 Bylaws</w:t>
      </w:r>
    </w:p>
    <w:p w14:paraId="5BF4A87E" w14:textId="4A5FD3D2" w:rsidR="00CB0316" w:rsidRPr="00432B4A" w:rsidRDefault="00441B7E" w:rsidP="0050272A">
      <w:pPr>
        <w:rPr>
          <w:rFonts w:asciiTheme="minorHAnsi" w:hAnsiTheme="minorHAnsi" w:cstheme="minorHAnsi"/>
          <w:sz w:val="24"/>
          <w:szCs w:val="24"/>
        </w:rPr>
      </w:pPr>
      <w:r w:rsidRPr="00432B4A">
        <w:rPr>
          <w:rFonts w:asciiTheme="minorHAnsi" w:hAnsiTheme="minorHAnsi" w:cstheme="minorHAnsi"/>
          <w:sz w:val="24"/>
          <w:szCs w:val="24"/>
        </w:rPr>
        <w:t>Appendix “A” – Rules of Order</w:t>
      </w:r>
    </w:p>
    <w:p w14:paraId="6441AFB4" w14:textId="7F2E101F" w:rsidR="00441B7E" w:rsidRPr="00432B4A" w:rsidRDefault="00CB0316" w:rsidP="00E4207B">
      <w:pPr>
        <w:pStyle w:val="ListParagraph"/>
        <w:numPr>
          <w:ilvl w:val="0"/>
          <w:numId w:val="12"/>
        </w:numPr>
        <w:rPr>
          <w:rFonts w:asciiTheme="minorHAnsi" w:hAnsiTheme="minorHAnsi" w:cstheme="minorHAnsi"/>
          <w:sz w:val="24"/>
          <w:szCs w:val="24"/>
        </w:rPr>
      </w:pPr>
      <w:r w:rsidRPr="00432B4A">
        <w:rPr>
          <w:rFonts w:asciiTheme="minorHAnsi" w:hAnsiTheme="minorHAnsi" w:cstheme="minorHAnsi"/>
          <w:sz w:val="24"/>
          <w:szCs w:val="24"/>
        </w:rPr>
        <w:t xml:space="preserve">12. </w:t>
      </w:r>
      <w:r w:rsidR="00441B7E" w:rsidRPr="00432B4A">
        <w:rPr>
          <w:rFonts w:asciiTheme="minorHAnsi" w:hAnsiTheme="minorHAnsi" w:cstheme="minorHAnsi"/>
          <w:sz w:val="24"/>
          <w:szCs w:val="24"/>
        </w:rPr>
        <w:t>Members are not allowed to speak about an issue for more than five minutes. Members can only speak to an issue once unless there is agreement by the members at a meeting, or where all those wishing to speak have had the opportunity to speak.</w:t>
      </w:r>
    </w:p>
    <w:p w14:paraId="6154F9AE" w14:textId="5FBE6EEE" w:rsidR="00441B7E" w:rsidRPr="00432B4A" w:rsidRDefault="00441B7E" w:rsidP="00E4207B">
      <w:pPr>
        <w:pStyle w:val="ListParagraph"/>
        <w:numPr>
          <w:ilvl w:val="0"/>
          <w:numId w:val="12"/>
        </w:numPr>
        <w:rPr>
          <w:rFonts w:asciiTheme="minorHAnsi" w:hAnsiTheme="minorHAnsi" w:cstheme="minorHAnsi"/>
          <w:sz w:val="24"/>
          <w:szCs w:val="24"/>
        </w:rPr>
      </w:pPr>
      <w:r w:rsidRPr="00432B4A">
        <w:rPr>
          <w:rFonts w:asciiTheme="minorHAnsi" w:hAnsiTheme="minorHAnsi" w:cstheme="minorHAnsi"/>
          <w:sz w:val="24"/>
          <w:szCs w:val="24"/>
        </w:rPr>
        <w:t>14. A member, while speaking, will speak only to the issue under debate. Members shall not personally attack other members. Members will refrain from using language that is offensive or in poor taste. Members will generally not speak in a manner that reflects poorly on the Local Union or other members.</w:t>
      </w:r>
    </w:p>
    <w:p w14:paraId="71A79DC9" w14:textId="2AD1034B" w:rsidR="00D40F47" w:rsidRDefault="00441B7E" w:rsidP="007C3B6F">
      <w:pPr>
        <w:pStyle w:val="ListParagraph"/>
        <w:numPr>
          <w:ilvl w:val="0"/>
          <w:numId w:val="12"/>
        </w:numPr>
        <w:rPr>
          <w:rFonts w:asciiTheme="minorHAnsi" w:hAnsiTheme="minorHAnsi" w:cstheme="minorHAnsi"/>
          <w:sz w:val="24"/>
          <w:szCs w:val="24"/>
        </w:rPr>
      </w:pPr>
      <w:r w:rsidRPr="00432B4A">
        <w:rPr>
          <w:rFonts w:asciiTheme="minorHAnsi" w:hAnsiTheme="minorHAnsi" w:cstheme="minorHAnsi"/>
          <w:sz w:val="24"/>
          <w:szCs w:val="24"/>
        </w:rPr>
        <w:t xml:space="preserve">15.A member that is called to order will stop speaking until the point of order is determined. If it is decided that the member is in order, then the member may continue speaking. </w:t>
      </w:r>
    </w:p>
    <w:p w14:paraId="42D077C0" w14:textId="77319DE4" w:rsidR="008433D4" w:rsidRDefault="00D71AF6" w:rsidP="00D71AF6">
      <w:pPr>
        <w:pStyle w:val="ListParagraph"/>
        <w:numPr>
          <w:ilvl w:val="0"/>
          <w:numId w:val="12"/>
        </w:numPr>
        <w:rPr>
          <w:rFonts w:asciiTheme="minorHAnsi" w:hAnsiTheme="minorHAnsi" w:cstheme="minorHAnsi"/>
          <w:sz w:val="24"/>
          <w:szCs w:val="24"/>
        </w:rPr>
      </w:pPr>
      <w:r w:rsidRPr="00D71AF6">
        <w:rPr>
          <w:rFonts w:asciiTheme="minorHAnsi" w:hAnsiTheme="minorHAnsi" w:cstheme="minorHAnsi"/>
          <w:sz w:val="24"/>
          <w:szCs w:val="24"/>
        </w:rPr>
        <w:t xml:space="preserve">All speakers must use a microphone when addressing the chair or </w:t>
      </w:r>
      <w:proofErr w:type="gramStart"/>
      <w:r w:rsidRPr="00D71AF6">
        <w:rPr>
          <w:rFonts w:asciiTheme="minorHAnsi" w:hAnsiTheme="minorHAnsi" w:cstheme="minorHAnsi"/>
          <w:sz w:val="24"/>
          <w:szCs w:val="24"/>
        </w:rPr>
        <w:t>have</w:t>
      </w:r>
      <w:proofErr w:type="gramEnd"/>
      <w:r w:rsidRPr="00D71AF6">
        <w:rPr>
          <w:rFonts w:asciiTheme="minorHAnsi" w:hAnsiTheme="minorHAnsi" w:cstheme="minorHAnsi"/>
          <w:sz w:val="24"/>
          <w:szCs w:val="24"/>
        </w:rPr>
        <w:t xml:space="preserve"> a question.</w:t>
      </w:r>
    </w:p>
    <w:p w14:paraId="739210C3" w14:textId="77777777" w:rsidR="00D71AF6" w:rsidRPr="00D71AF6" w:rsidRDefault="00D71AF6" w:rsidP="00D71AF6">
      <w:pPr>
        <w:pStyle w:val="ListParagraph"/>
        <w:rPr>
          <w:rFonts w:asciiTheme="minorHAnsi" w:hAnsiTheme="minorHAnsi" w:cstheme="minorHAnsi"/>
          <w:sz w:val="24"/>
          <w:szCs w:val="24"/>
        </w:rPr>
      </w:pPr>
    </w:p>
    <w:p w14:paraId="61678EBD" w14:textId="3C909443" w:rsidR="008433D4" w:rsidRDefault="008433D4" w:rsidP="008433D4">
      <w:pPr>
        <w:rPr>
          <w:rFonts w:asciiTheme="minorHAnsi" w:hAnsiTheme="minorHAnsi" w:cstheme="minorHAnsi"/>
          <w:sz w:val="24"/>
          <w:szCs w:val="24"/>
        </w:rPr>
      </w:pPr>
      <w:r w:rsidRPr="008433D4">
        <w:rPr>
          <w:rFonts w:asciiTheme="minorHAnsi" w:hAnsiTheme="minorHAnsi" w:cstheme="minorHAnsi"/>
          <w:sz w:val="24"/>
          <w:szCs w:val="24"/>
        </w:rPr>
        <w:t>Members who do not adhere to the established rules of order shall receive a formal warning. Continued noncompliance may result in the member’s removal from the meeting.</w:t>
      </w:r>
    </w:p>
    <w:p w14:paraId="4FF9C6C8" w14:textId="77777777" w:rsidR="008433D4" w:rsidRPr="008433D4" w:rsidRDefault="008433D4" w:rsidP="008433D4">
      <w:pPr>
        <w:rPr>
          <w:rFonts w:asciiTheme="minorHAnsi" w:hAnsiTheme="minorHAnsi" w:cstheme="minorHAnsi"/>
          <w:sz w:val="24"/>
          <w:szCs w:val="24"/>
        </w:rPr>
      </w:pPr>
    </w:p>
    <w:tbl>
      <w:tblPr>
        <w:tblStyle w:val="TableGrid"/>
        <w:tblW w:w="5056" w:type="pct"/>
        <w:tblLook w:val="04A0" w:firstRow="1" w:lastRow="0" w:firstColumn="1" w:lastColumn="0" w:noHBand="0" w:noVBand="1"/>
      </w:tblPr>
      <w:tblGrid>
        <w:gridCol w:w="802"/>
        <w:gridCol w:w="10331"/>
      </w:tblGrid>
      <w:tr w:rsidR="006254B1" w:rsidRPr="00FB7EE7" w14:paraId="206C1124" w14:textId="77777777" w:rsidTr="009C68B3">
        <w:tc>
          <w:tcPr>
            <w:tcW w:w="5000" w:type="pct"/>
            <w:gridSpan w:val="2"/>
            <w:shd w:val="clear" w:color="auto" w:fill="95B3D7" w:themeFill="accent1" w:themeFillTint="99"/>
          </w:tcPr>
          <w:p w14:paraId="100B669B" w14:textId="1D38F334" w:rsidR="006254B1" w:rsidRPr="00CE454F" w:rsidRDefault="00EF509E" w:rsidP="00CE454F">
            <w:pPr>
              <w:numPr>
                <w:ilvl w:val="0"/>
                <w:numId w:val="1"/>
              </w:numPr>
              <w:ind w:left="0" w:firstLine="0"/>
              <w:rPr>
                <w:rFonts w:asciiTheme="minorHAnsi" w:hAnsiTheme="minorHAnsi" w:cstheme="minorHAnsi"/>
                <w:b/>
                <w:sz w:val="24"/>
                <w:szCs w:val="24"/>
              </w:rPr>
            </w:pPr>
            <w:r w:rsidRPr="00CE454F">
              <w:rPr>
                <w:rFonts w:asciiTheme="minorHAnsi" w:hAnsiTheme="minorHAnsi" w:cstheme="minorHAnsi"/>
                <w:b/>
                <w:sz w:val="24"/>
                <w:szCs w:val="24"/>
              </w:rPr>
              <w:t>Welcome to CUPE Local 3550</w:t>
            </w:r>
            <w:r w:rsidR="00F914FF" w:rsidRPr="00CE454F">
              <w:rPr>
                <w:rFonts w:asciiTheme="minorHAnsi" w:hAnsiTheme="minorHAnsi" w:cstheme="minorHAnsi"/>
                <w:b/>
                <w:sz w:val="24"/>
                <w:szCs w:val="24"/>
              </w:rPr>
              <w:t xml:space="preserve"> </w:t>
            </w:r>
          </w:p>
        </w:tc>
      </w:tr>
      <w:tr w:rsidR="006254B1" w:rsidRPr="00FB7EE7" w14:paraId="218040B4" w14:textId="77777777" w:rsidTr="009C68B3">
        <w:tc>
          <w:tcPr>
            <w:tcW w:w="5000" w:type="pct"/>
            <w:gridSpan w:val="2"/>
          </w:tcPr>
          <w:p w14:paraId="6933633F" w14:textId="7357D66F" w:rsidR="005474C7" w:rsidRPr="00FB7EE7" w:rsidRDefault="005474C7" w:rsidP="005474C7">
            <w:pPr>
              <w:rPr>
                <w:rFonts w:asciiTheme="minorHAnsi" w:hAnsiTheme="minorHAnsi" w:cstheme="minorHAnsi"/>
                <w:b/>
                <w:bCs/>
                <w:sz w:val="24"/>
                <w:szCs w:val="24"/>
              </w:rPr>
            </w:pPr>
            <w:r w:rsidRPr="00FB7EE7">
              <w:rPr>
                <w:rFonts w:asciiTheme="minorHAnsi" w:hAnsiTheme="minorHAnsi" w:cstheme="minorHAnsi"/>
                <w:b/>
                <w:bCs/>
                <w:sz w:val="24"/>
                <w:szCs w:val="24"/>
              </w:rPr>
              <w:t>CUPE National Constitution 2017 B.8.2: Approval of Application</w:t>
            </w:r>
          </w:p>
          <w:p w14:paraId="0BCA55AA" w14:textId="69A5DF4A" w:rsidR="005474C7" w:rsidRPr="00FB7EE7" w:rsidRDefault="005474C7" w:rsidP="005474C7">
            <w:pPr>
              <w:rPr>
                <w:rFonts w:asciiTheme="minorHAnsi" w:hAnsiTheme="minorHAnsi" w:cstheme="minorHAnsi"/>
                <w:sz w:val="24"/>
                <w:szCs w:val="24"/>
              </w:rPr>
            </w:pPr>
            <w:r w:rsidRPr="00FB7EE7">
              <w:rPr>
                <w:rFonts w:asciiTheme="minorHAnsi" w:hAnsiTheme="minorHAnsi" w:cstheme="minorHAnsi"/>
                <w:sz w:val="24"/>
                <w:szCs w:val="24"/>
              </w:rPr>
              <w:t>The names of applicants are read out at the first regular membership meeting after the application for membership has been submitted.  Unless there is an objection supported by a majority of members present, the applicants are accepted.  If an applicant is rejected, any fee will be returned to the applicant.</w:t>
            </w:r>
          </w:p>
          <w:p w14:paraId="1B7402DC" w14:textId="77777777" w:rsidR="00547390" w:rsidRPr="00FB7EE7" w:rsidRDefault="00547390" w:rsidP="005474C7">
            <w:pPr>
              <w:rPr>
                <w:rFonts w:asciiTheme="minorHAnsi" w:hAnsiTheme="minorHAnsi" w:cstheme="minorHAnsi"/>
                <w:sz w:val="24"/>
                <w:szCs w:val="24"/>
              </w:rPr>
            </w:pPr>
          </w:p>
          <w:p w14:paraId="34A4ED1D" w14:textId="39E067BF" w:rsidR="00653669" w:rsidRPr="0064406D" w:rsidRDefault="005474C7" w:rsidP="0064406D">
            <w:pPr>
              <w:numPr>
                <w:ilvl w:val="2"/>
                <w:numId w:val="6"/>
              </w:numPr>
              <w:ind w:left="342" w:hanging="270"/>
              <w:rPr>
                <w:rFonts w:asciiTheme="minorHAnsi" w:hAnsiTheme="minorHAnsi" w:cstheme="minorHAnsi"/>
                <w:sz w:val="24"/>
                <w:szCs w:val="24"/>
              </w:rPr>
            </w:pPr>
            <w:r w:rsidRPr="00FB7EE7">
              <w:rPr>
                <w:rFonts w:asciiTheme="minorHAnsi" w:hAnsiTheme="minorHAnsi" w:cstheme="minorHAnsi"/>
                <w:sz w:val="24"/>
                <w:szCs w:val="24"/>
              </w:rPr>
              <w:t xml:space="preserve">Reading of </w:t>
            </w:r>
            <w:r w:rsidR="0032372A" w:rsidRPr="00FB7EE7">
              <w:rPr>
                <w:rFonts w:asciiTheme="minorHAnsi" w:hAnsiTheme="minorHAnsi" w:cstheme="minorHAnsi"/>
                <w:sz w:val="24"/>
                <w:szCs w:val="24"/>
              </w:rPr>
              <w:t>n</w:t>
            </w:r>
            <w:r w:rsidRPr="00FB7EE7">
              <w:rPr>
                <w:rFonts w:asciiTheme="minorHAnsi" w:hAnsiTheme="minorHAnsi" w:cstheme="minorHAnsi"/>
                <w:sz w:val="24"/>
                <w:szCs w:val="24"/>
              </w:rPr>
              <w:t xml:space="preserve">ew </w:t>
            </w:r>
            <w:r w:rsidR="0032372A" w:rsidRPr="00FB7EE7">
              <w:rPr>
                <w:rFonts w:asciiTheme="minorHAnsi" w:hAnsiTheme="minorHAnsi" w:cstheme="minorHAnsi"/>
                <w:sz w:val="24"/>
                <w:szCs w:val="24"/>
              </w:rPr>
              <w:t>m</w:t>
            </w:r>
            <w:r w:rsidRPr="00FB7EE7">
              <w:rPr>
                <w:rFonts w:asciiTheme="minorHAnsi" w:hAnsiTheme="minorHAnsi" w:cstheme="minorHAnsi"/>
                <w:sz w:val="24"/>
                <w:szCs w:val="24"/>
              </w:rPr>
              <w:t>ember</w:t>
            </w:r>
            <w:r w:rsidR="0032372A" w:rsidRPr="00FB7EE7">
              <w:rPr>
                <w:rFonts w:asciiTheme="minorHAnsi" w:hAnsiTheme="minorHAnsi" w:cstheme="minorHAnsi"/>
                <w:sz w:val="24"/>
                <w:szCs w:val="24"/>
              </w:rPr>
              <w:t>(s)</w:t>
            </w:r>
            <w:r w:rsidRPr="00FB7EE7">
              <w:rPr>
                <w:rFonts w:asciiTheme="minorHAnsi" w:hAnsiTheme="minorHAnsi" w:cstheme="minorHAnsi"/>
                <w:sz w:val="24"/>
                <w:szCs w:val="24"/>
              </w:rPr>
              <w:t xml:space="preserve"> </w:t>
            </w:r>
            <w:r w:rsidR="0032372A" w:rsidRPr="00FB7EE7">
              <w:rPr>
                <w:rFonts w:asciiTheme="minorHAnsi" w:hAnsiTheme="minorHAnsi" w:cstheme="minorHAnsi"/>
                <w:sz w:val="24"/>
                <w:szCs w:val="24"/>
              </w:rPr>
              <w:t>n</w:t>
            </w:r>
            <w:r w:rsidRPr="00FB7EE7">
              <w:rPr>
                <w:rFonts w:asciiTheme="minorHAnsi" w:hAnsiTheme="minorHAnsi" w:cstheme="minorHAnsi"/>
                <w:sz w:val="24"/>
                <w:szCs w:val="24"/>
              </w:rPr>
              <w:t>ames</w:t>
            </w:r>
          </w:p>
          <w:p w14:paraId="739E7876" w14:textId="7A033F72" w:rsidR="006254B1" w:rsidRPr="00FB7EE7" w:rsidRDefault="005474C7" w:rsidP="00547390">
            <w:pPr>
              <w:rPr>
                <w:rFonts w:asciiTheme="minorHAnsi" w:hAnsiTheme="minorHAnsi" w:cstheme="minorHAnsi"/>
                <w:b/>
                <w:bCs/>
                <w:sz w:val="24"/>
                <w:szCs w:val="24"/>
              </w:rPr>
            </w:pPr>
            <w:r w:rsidRPr="00FB7EE7">
              <w:rPr>
                <w:rFonts w:asciiTheme="minorHAnsi" w:hAnsiTheme="minorHAnsi" w:cstheme="minorHAnsi"/>
                <w:b/>
                <w:bCs/>
                <w:sz w:val="24"/>
                <w:szCs w:val="24"/>
              </w:rPr>
              <w:lastRenderedPageBreak/>
              <w:t xml:space="preserve">Objections: </w:t>
            </w:r>
          </w:p>
        </w:tc>
      </w:tr>
      <w:tr w:rsidR="00C13042" w:rsidRPr="00FB7EE7" w14:paraId="6540E17F" w14:textId="77777777" w:rsidTr="009C68B3">
        <w:tblPrEx>
          <w:tblBorders>
            <w:insideV w:val="none" w:sz="0" w:space="0" w:color="auto"/>
          </w:tblBorders>
          <w:shd w:val="clear" w:color="auto" w:fill="95B3D7" w:themeFill="accent1" w:themeFillTint="99"/>
        </w:tblPrEx>
        <w:trPr>
          <w:trHeight w:val="348"/>
        </w:trPr>
        <w:tc>
          <w:tcPr>
            <w:tcW w:w="5000" w:type="pct"/>
            <w:gridSpan w:val="2"/>
            <w:shd w:val="clear" w:color="auto" w:fill="95B3D7" w:themeFill="accent1" w:themeFillTint="99"/>
          </w:tcPr>
          <w:p w14:paraId="1B173B0B" w14:textId="4794D28C" w:rsidR="00C13042" w:rsidRPr="00FB7EE7" w:rsidRDefault="00C13042" w:rsidP="00FB3430">
            <w:pPr>
              <w:pStyle w:val="ListParagraph"/>
              <w:numPr>
                <w:ilvl w:val="0"/>
                <w:numId w:val="1"/>
              </w:numPr>
              <w:rPr>
                <w:rFonts w:asciiTheme="minorHAnsi" w:hAnsiTheme="minorHAnsi" w:cstheme="minorHAnsi"/>
                <w:b/>
                <w:sz w:val="24"/>
                <w:szCs w:val="24"/>
              </w:rPr>
            </w:pPr>
            <w:r w:rsidRPr="00FB7EE7">
              <w:rPr>
                <w:rFonts w:asciiTheme="minorHAnsi" w:hAnsiTheme="minorHAnsi" w:cstheme="minorHAnsi"/>
                <w:b/>
                <w:sz w:val="24"/>
                <w:szCs w:val="24"/>
              </w:rPr>
              <w:lastRenderedPageBreak/>
              <w:t>Additions to New Business/Approval of Agenda</w:t>
            </w:r>
            <w:r w:rsidR="00F914FF" w:rsidRPr="00FB7EE7">
              <w:rPr>
                <w:rFonts w:asciiTheme="minorHAnsi" w:hAnsiTheme="minorHAnsi" w:cstheme="minorHAnsi"/>
                <w:b/>
                <w:sz w:val="24"/>
                <w:szCs w:val="24"/>
              </w:rPr>
              <w:t xml:space="preserve"> </w:t>
            </w:r>
          </w:p>
        </w:tc>
      </w:tr>
      <w:tr w:rsidR="00C13042" w:rsidRPr="00FB7EE7" w14:paraId="225B51B1" w14:textId="77777777" w:rsidTr="00C361A7">
        <w:tblPrEx>
          <w:tblBorders>
            <w:insideV w:val="none" w:sz="0" w:space="0" w:color="auto"/>
          </w:tblBorders>
          <w:shd w:val="clear" w:color="auto" w:fill="95B3D7" w:themeFill="accent1" w:themeFillTint="99"/>
        </w:tblPrEx>
        <w:tc>
          <w:tcPr>
            <w:tcW w:w="360" w:type="pct"/>
            <w:tcBorders>
              <w:right w:val="nil"/>
            </w:tcBorders>
          </w:tcPr>
          <w:p w14:paraId="0517B070" w14:textId="77777777" w:rsidR="00C13042" w:rsidRPr="00FB7EE7" w:rsidRDefault="00C13042" w:rsidP="00667F96">
            <w:pPr>
              <w:pStyle w:val="ListParagraph"/>
              <w:numPr>
                <w:ilvl w:val="0"/>
                <w:numId w:val="4"/>
              </w:numPr>
              <w:ind w:right="1"/>
              <w:jc w:val="right"/>
              <w:rPr>
                <w:rFonts w:asciiTheme="minorHAnsi" w:hAnsiTheme="minorHAnsi" w:cstheme="minorHAnsi"/>
                <w:b/>
                <w:sz w:val="24"/>
                <w:szCs w:val="24"/>
              </w:rPr>
            </w:pPr>
          </w:p>
        </w:tc>
        <w:tc>
          <w:tcPr>
            <w:tcW w:w="4640" w:type="pct"/>
            <w:tcBorders>
              <w:left w:val="nil"/>
            </w:tcBorders>
            <w:vAlign w:val="center"/>
          </w:tcPr>
          <w:p w14:paraId="78D8705B" w14:textId="71B4D35D" w:rsidR="00C13042" w:rsidRPr="00FB7EE7" w:rsidRDefault="00C13042" w:rsidP="00FB3430">
            <w:pPr>
              <w:rPr>
                <w:rFonts w:asciiTheme="minorHAnsi" w:hAnsiTheme="minorHAnsi" w:cstheme="minorHAnsi"/>
                <w:b/>
                <w:sz w:val="24"/>
                <w:szCs w:val="24"/>
              </w:rPr>
            </w:pPr>
          </w:p>
        </w:tc>
      </w:tr>
      <w:tr w:rsidR="003D6F2C" w:rsidRPr="00FB7EE7" w14:paraId="0F2DAA0B" w14:textId="77777777" w:rsidTr="00C361A7">
        <w:tblPrEx>
          <w:tblBorders>
            <w:insideV w:val="none" w:sz="0" w:space="0" w:color="auto"/>
          </w:tblBorders>
          <w:shd w:val="clear" w:color="auto" w:fill="95B3D7" w:themeFill="accent1" w:themeFillTint="99"/>
        </w:tblPrEx>
        <w:tc>
          <w:tcPr>
            <w:tcW w:w="360" w:type="pct"/>
            <w:tcBorders>
              <w:right w:val="nil"/>
            </w:tcBorders>
          </w:tcPr>
          <w:p w14:paraId="0953947C" w14:textId="77777777" w:rsidR="003D6F2C" w:rsidRPr="00FB7EE7" w:rsidRDefault="003D6F2C" w:rsidP="00667F96">
            <w:pPr>
              <w:pStyle w:val="ListParagraph"/>
              <w:numPr>
                <w:ilvl w:val="0"/>
                <w:numId w:val="4"/>
              </w:numPr>
              <w:ind w:right="1"/>
              <w:jc w:val="right"/>
              <w:rPr>
                <w:rFonts w:asciiTheme="minorHAnsi" w:hAnsiTheme="minorHAnsi" w:cstheme="minorHAnsi"/>
                <w:b/>
                <w:sz w:val="24"/>
                <w:szCs w:val="24"/>
              </w:rPr>
            </w:pPr>
          </w:p>
        </w:tc>
        <w:tc>
          <w:tcPr>
            <w:tcW w:w="4640" w:type="pct"/>
            <w:tcBorders>
              <w:left w:val="nil"/>
            </w:tcBorders>
            <w:vAlign w:val="center"/>
          </w:tcPr>
          <w:p w14:paraId="66741A9B" w14:textId="64F0581E" w:rsidR="003D6F2C" w:rsidRPr="00FB7EE7" w:rsidRDefault="003D6F2C" w:rsidP="00FB3430">
            <w:pPr>
              <w:rPr>
                <w:rFonts w:asciiTheme="minorHAnsi" w:hAnsiTheme="minorHAnsi" w:cstheme="minorHAnsi"/>
                <w:b/>
                <w:sz w:val="24"/>
                <w:szCs w:val="24"/>
              </w:rPr>
            </w:pPr>
          </w:p>
        </w:tc>
      </w:tr>
    </w:tbl>
    <w:p w14:paraId="234281D6" w14:textId="0FDB78C5" w:rsidR="00C361A7" w:rsidRDefault="00C361A7" w:rsidP="00C361A7">
      <w:pPr>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 xml:space="preserve">MOTION: that </w:t>
      </w:r>
      <w:r w:rsidR="007E1179">
        <w:rPr>
          <w:rFonts w:asciiTheme="minorHAnsi" w:hAnsiTheme="minorHAnsi" w:cstheme="minorHAnsi"/>
          <w:b/>
          <w:color w:val="1F497D" w:themeColor="text2"/>
          <w:sz w:val="24"/>
          <w:szCs w:val="24"/>
        </w:rPr>
        <w:t>October</w:t>
      </w:r>
      <w:r>
        <w:rPr>
          <w:rFonts w:asciiTheme="minorHAnsi" w:hAnsiTheme="minorHAnsi" w:cstheme="minorHAnsi"/>
          <w:b/>
          <w:color w:val="1F497D" w:themeColor="text2"/>
          <w:sz w:val="24"/>
          <w:szCs w:val="24"/>
        </w:rPr>
        <w:t xml:space="preserve"> </w:t>
      </w:r>
      <w:r w:rsidR="007E1179">
        <w:rPr>
          <w:rFonts w:asciiTheme="minorHAnsi" w:hAnsiTheme="minorHAnsi" w:cstheme="minorHAnsi"/>
          <w:b/>
          <w:color w:val="1F497D" w:themeColor="text2"/>
          <w:sz w:val="24"/>
          <w:szCs w:val="24"/>
        </w:rPr>
        <w:t>14</w:t>
      </w:r>
      <w:r>
        <w:rPr>
          <w:rFonts w:asciiTheme="minorHAnsi" w:hAnsiTheme="minorHAnsi" w:cstheme="minorHAnsi"/>
          <w:b/>
          <w:color w:val="1F497D" w:themeColor="text2"/>
          <w:sz w:val="24"/>
          <w:szCs w:val="24"/>
        </w:rPr>
        <w:t xml:space="preserve">, </w:t>
      </w:r>
      <w:r w:rsidR="00D10E16">
        <w:rPr>
          <w:rFonts w:asciiTheme="minorHAnsi" w:hAnsiTheme="minorHAnsi" w:cstheme="minorHAnsi"/>
          <w:b/>
          <w:color w:val="1F497D" w:themeColor="text2"/>
          <w:sz w:val="24"/>
          <w:szCs w:val="24"/>
        </w:rPr>
        <w:t>2025,</w:t>
      </w:r>
      <w:r w:rsidRPr="00FB7EE7">
        <w:rPr>
          <w:rFonts w:asciiTheme="minorHAnsi" w:hAnsiTheme="minorHAnsi" w:cstheme="minorHAnsi"/>
          <w:b/>
          <w:color w:val="1F497D" w:themeColor="text2"/>
          <w:sz w:val="24"/>
          <w:szCs w:val="24"/>
        </w:rPr>
        <w:t xml:space="preserve"> </w:t>
      </w:r>
      <w:r>
        <w:rPr>
          <w:rFonts w:asciiTheme="minorHAnsi" w:hAnsiTheme="minorHAnsi" w:cstheme="minorHAnsi"/>
          <w:b/>
          <w:color w:val="1F497D" w:themeColor="text2"/>
          <w:sz w:val="24"/>
          <w:szCs w:val="24"/>
        </w:rPr>
        <w:t xml:space="preserve">agenda </w:t>
      </w:r>
      <w:r w:rsidRPr="00FB7EE7">
        <w:rPr>
          <w:rFonts w:asciiTheme="minorHAnsi" w:hAnsiTheme="minorHAnsi" w:cstheme="minorHAnsi"/>
          <w:b/>
          <w:color w:val="1F497D" w:themeColor="text2"/>
          <w:sz w:val="24"/>
          <w:szCs w:val="24"/>
        </w:rPr>
        <w:t>be accepted as presented.</w:t>
      </w:r>
    </w:p>
    <w:p w14:paraId="350A6D3D" w14:textId="7D7B330C" w:rsidR="00FF6E5A" w:rsidRDefault="002E1234" w:rsidP="004057B9">
      <w:pPr>
        <w:jc w:val="right"/>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Moved by Marianne Andresen</w:t>
      </w:r>
      <w:r w:rsidR="007068C1" w:rsidRPr="00FB7EE7">
        <w:rPr>
          <w:rFonts w:asciiTheme="minorHAnsi" w:hAnsiTheme="minorHAnsi" w:cstheme="minorHAnsi"/>
          <w:b/>
          <w:color w:val="1F497D" w:themeColor="text2"/>
          <w:sz w:val="24"/>
          <w:szCs w:val="24"/>
        </w:rPr>
        <w:t>/S</w:t>
      </w:r>
      <w:r w:rsidR="007074CF">
        <w:rPr>
          <w:rFonts w:asciiTheme="minorHAnsi" w:hAnsiTheme="minorHAnsi" w:cstheme="minorHAnsi"/>
          <w:b/>
          <w:color w:val="1F497D" w:themeColor="text2"/>
          <w:sz w:val="24"/>
          <w:szCs w:val="24"/>
        </w:rPr>
        <w:t>econded</w:t>
      </w:r>
      <w:r w:rsidR="003D1011">
        <w:rPr>
          <w:rFonts w:asciiTheme="minorHAnsi" w:hAnsiTheme="minorHAnsi" w:cstheme="minorHAnsi"/>
          <w:b/>
          <w:color w:val="1F497D" w:themeColor="text2"/>
          <w:sz w:val="24"/>
          <w:szCs w:val="24"/>
        </w:rPr>
        <w:t xml:space="preserve"> </w:t>
      </w:r>
      <w:proofErr w:type="gramStart"/>
      <w:r w:rsidR="007E1179">
        <w:rPr>
          <w:rFonts w:asciiTheme="minorHAnsi" w:hAnsiTheme="minorHAnsi" w:cstheme="minorHAnsi"/>
          <w:b/>
          <w:color w:val="1F497D" w:themeColor="text2"/>
          <w:sz w:val="24"/>
          <w:szCs w:val="24"/>
        </w:rPr>
        <w:t>___________</w:t>
      </w:r>
      <w:r w:rsidR="00934DF9">
        <w:rPr>
          <w:rFonts w:asciiTheme="minorHAnsi" w:hAnsiTheme="minorHAnsi" w:cstheme="minorHAnsi"/>
          <w:b/>
          <w:color w:val="1F497D" w:themeColor="text2"/>
          <w:sz w:val="24"/>
          <w:szCs w:val="24"/>
        </w:rPr>
        <w:t>/</w:t>
      </w:r>
      <w:r w:rsidR="007E1179">
        <w:rPr>
          <w:rFonts w:asciiTheme="minorHAnsi" w:hAnsiTheme="minorHAnsi" w:cstheme="minorHAnsi"/>
          <w:b/>
          <w:color w:val="1F497D" w:themeColor="text2"/>
          <w:sz w:val="24"/>
          <w:szCs w:val="24"/>
        </w:rPr>
        <w:t>_</w:t>
      </w:r>
      <w:proofErr w:type="gramEnd"/>
      <w:r w:rsidR="007E1179">
        <w:rPr>
          <w:rFonts w:asciiTheme="minorHAnsi" w:hAnsiTheme="minorHAnsi" w:cstheme="minorHAnsi"/>
          <w:b/>
          <w:color w:val="1F497D" w:themeColor="text2"/>
          <w:sz w:val="24"/>
          <w:szCs w:val="24"/>
        </w:rPr>
        <w:t>_____________</w:t>
      </w:r>
    </w:p>
    <w:p w14:paraId="043913BF" w14:textId="77777777" w:rsidR="00D80891" w:rsidRDefault="00D80891" w:rsidP="00300672">
      <w:pPr>
        <w:rPr>
          <w:rFonts w:asciiTheme="minorHAnsi" w:hAnsiTheme="minorHAnsi" w:cstheme="minorHAnsi"/>
          <w:b/>
          <w:color w:val="1F497D" w:themeColor="text2"/>
          <w:sz w:val="24"/>
          <w:szCs w:val="24"/>
        </w:rPr>
      </w:pPr>
    </w:p>
    <w:tbl>
      <w:tblPr>
        <w:tblStyle w:val="TableGrid"/>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95B3D7" w:themeFill="accent1" w:themeFillTint="99"/>
        <w:tblLook w:val="04A0" w:firstRow="1" w:lastRow="0" w:firstColumn="1" w:lastColumn="0" w:noHBand="0" w:noVBand="1"/>
      </w:tblPr>
      <w:tblGrid>
        <w:gridCol w:w="11133"/>
      </w:tblGrid>
      <w:tr w:rsidR="004B1BFB" w:rsidRPr="00FB7EE7" w14:paraId="38AA330E" w14:textId="7348CECE" w:rsidTr="004B1BFB">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685736F" w14:textId="335E2E22" w:rsidR="004B1BFB" w:rsidRPr="00FB7EE7" w:rsidRDefault="004B1BFB" w:rsidP="00141CBE">
            <w:pPr>
              <w:numPr>
                <w:ilvl w:val="0"/>
                <w:numId w:val="1"/>
              </w:numPr>
              <w:tabs>
                <w:tab w:val="clear" w:pos="360"/>
              </w:tabs>
              <w:rPr>
                <w:rFonts w:asciiTheme="minorHAnsi" w:hAnsiTheme="minorHAnsi" w:cstheme="minorHAnsi"/>
                <w:b/>
                <w:sz w:val="24"/>
                <w:szCs w:val="24"/>
              </w:rPr>
            </w:pPr>
            <w:r w:rsidRPr="00FB7EE7">
              <w:rPr>
                <w:rFonts w:asciiTheme="minorHAnsi" w:hAnsiTheme="minorHAnsi" w:cstheme="minorHAnsi"/>
                <w:b/>
                <w:sz w:val="24"/>
                <w:szCs w:val="24"/>
              </w:rPr>
              <w:t xml:space="preserve">Minutes </w:t>
            </w:r>
          </w:p>
        </w:tc>
      </w:tr>
    </w:tbl>
    <w:p w14:paraId="3498B2F4" w14:textId="7A6257E7" w:rsidR="00AA6813" w:rsidRDefault="00AA6813" w:rsidP="00AA6813">
      <w:pPr>
        <w:jc w:val="right"/>
        <w:rPr>
          <w:rFonts w:asciiTheme="minorHAnsi" w:hAnsiTheme="minorHAnsi" w:cstheme="minorHAnsi"/>
          <w:b/>
          <w:color w:val="1F497D" w:themeColor="text2"/>
          <w:sz w:val="24"/>
          <w:szCs w:val="24"/>
        </w:rPr>
      </w:pPr>
    </w:p>
    <w:p w14:paraId="66BF5AA4" w14:textId="77777777" w:rsidR="0072352E" w:rsidRDefault="0072352E" w:rsidP="00AA6813">
      <w:pPr>
        <w:jc w:val="right"/>
        <w:rPr>
          <w:rFonts w:asciiTheme="minorHAnsi" w:hAnsiTheme="minorHAnsi" w:cstheme="minorHAnsi"/>
          <w:b/>
          <w:color w:val="1F497D" w:themeColor="text2"/>
          <w:sz w:val="24"/>
          <w:szCs w:val="24"/>
        </w:rPr>
      </w:pPr>
    </w:p>
    <w:p w14:paraId="2B3AA625" w14:textId="28AEFF08" w:rsidR="007E2C8D" w:rsidRPr="00FB7EE7" w:rsidRDefault="007E2C8D" w:rsidP="007E2C8D">
      <w:pPr>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 xml:space="preserve">MOTION: that </w:t>
      </w:r>
      <w:r w:rsidR="007E1179">
        <w:rPr>
          <w:rFonts w:asciiTheme="minorHAnsi" w:hAnsiTheme="minorHAnsi" w:cstheme="minorHAnsi"/>
          <w:b/>
          <w:color w:val="1F497D" w:themeColor="text2"/>
          <w:sz w:val="24"/>
          <w:szCs w:val="24"/>
        </w:rPr>
        <w:t>September</w:t>
      </w:r>
      <w:r>
        <w:rPr>
          <w:rFonts w:asciiTheme="minorHAnsi" w:hAnsiTheme="minorHAnsi" w:cstheme="minorHAnsi"/>
          <w:b/>
          <w:color w:val="1F497D" w:themeColor="text2"/>
          <w:sz w:val="24"/>
          <w:szCs w:val="24"/>
        </w:rPr>
        <w:t xml:space="preserve"> </w:t>
      </w:r>
      <w:r w:rsidR="007E1179">
        <w:rPr>
          <w:rFonts w:asciiTheme="minorHAnsi" w:hAnsiTheme="minorHAnsi" w:cstheme="minorHAnsi"/>
          <w:b/>
          <w:color w:val="1F497D" w:themeColor="text2"/>
          <w:sz w:val="24"/>
          <w:szCs w:val="24"/>
        </w:rPr>
        <w:t>9</w:t>
      </w:r>
      <w:r w:rsidRPr="00FB7EE7">
        <w:rPr>
          <w:rFonts w:asciiTheme="minorHAnsi" w:hAnsiTheme="minorHAnsi" w:cstheme="minorHAnsi"/>
          <w:b/>
          <w:color w:val="1F497D" w:themeColor="text2"/>
          <w:sz w:val="24"/>
          <w:szCs w:val="24"/>
        </w:rPr>
        <w:t>, 202</w:t>
      </w:r>
      <w:r>
        <w:rPr>
          <w:rFonts w:asciiTheme="minorHAnsi" w:hAnsiTheme="minorHAnsi" w:cstheme="minorHAnsi"/>
          <w:b/>
          <w:color w:val="1F497D" w:themeColor="text2"/>
          <w:sz w:val="24"/>
          <w:szCs w:val="24"/>
        </w:rPr>
        <w:t>5</w:t>
      </w:r>
      <w:r w:rsidRPr="00FB7EE7">
        <w:rPr>
          <w:rFonts w:asciiTheme="minorHAnsi" w:hAnsiTheme="minorHAnsi" w:cstheme="minorHAnsi"/>
          <w:b/>
          <w:color w:val="1F497D" w:themeColor="text2"/>
          <w:sz w:val="24"/>
          <w:szCs w:val="24"/>
        </w:rPr>
        <w:t>, minutes be accepted as presented.</w:t>
      </w:r>
    </w:p>
    <w:p w14:paraId="04049B88" w14:textId="4C384FE4" w:rsidR="007E2C8D" w:rsidRDefault="007E2C8D" w:rsidP="007E2C8D">
      <w:pPr>
        <w:jc w:val="right"/>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Moved by Marianne Andresen/S</w:t>
      </w:r>
      <w:r>
        <w:rPr>
          <w:rFonts w:asciiTheme="minorHAnsi" w:hAnsiTheme="minorHAnsi" w:cstheme="minorHAnsi"/>
          <w:b/>
          <w:color w:val="1F497D" w:themeColor="text2"/>
          <w:sz w:val="24"/>
          <w:szCs w:val="24"/>
        </w:rPr>
        <w:t xml:space="preserve">econded </w:t>
      </w:r>
      <w:r w:rsidR="007E1179">
        <w:rPr>
          <w:rFonts w:asciiTheme="minorHAnsi" w:hAnsiTheme="minorHAnsi" w:cstheme="minorHAnsi"/>
          <w:b/>
          <w:color w:val="1F497D" w:themeColor="text2"/>
          <w:sz w:val="24"/>
          <w:szCs w:val="24"/>
        </w:rPr>
        <w:t>_____________</w:t>
      </w:r>
      <w:proofErr w:type="gramStart"/>
      <w:r w:rsidR="007E1179">
        <w:rPr>
          <w:rFonts w:asciiTheme="minorHAnsi" w:hAnsiTheme="minorHAnsi" w:cstheme="minorHAnsi"/>
          <w:b/>
          <w:color w:val="1F497D" w:themeColor="text2"/>
          <w:sz w:val="24"/>
          <w:szCs w:val="24"/>
        </w:rPr>
        <w:t>_</w:t>
      </w:r>
      <w:r>
        <w:rPr>
          <w:rFonts w:asciiTheme="minorHAnsi" w:hAnsiTheme="minorHAnsi" w:cstheme="minorHAnsi"/>
          <w:b/>
          <w:color w:val="1F497D" w:themeColor="text2"/>
          <w:sz w:val="24"/>
          <w:szCs w:val="24"/>
        </w:rPr>
        <w:t>/</w:t>
      </w:r>
      <w:proofErr w:type="gramEnd"/>
      <w:r w:rsidR="007E1179">
        <w:rPr>
          <w:rFonts w:asciiTheme="minorHAnsi" w:hAnsiTheme="minorHAnsi" w:cstheme="minorHAnsi"/>
          <w:b/>
          <w:color w:val="1F497D" w:themeColor="text2"/>
          <w:sz w:val="24"/>
          <w:szCs w:val="24"/>
        </w:rPr>
        <w:t>___________________</w:t>
      </w:r>
    </w:p>
    <w:p w14:paraId="6E4EF769" w14:textId="2BA675CB" w:rsidR="005A4876" w:rsidRPr="00343DFE" w:rsidRDefault="005A4876" w:rsidP="006A4709">
      <w:pPr>
        <w:rPr>
          <w:rFonts w:asciiTheme="minorHAnsi" w:hAnsiTheme="minorHAnsi" w:cstheme="minorHAnsi"/>
          <w:sz w:val="24"/>
          <w:szCs w:val="24"/>
        </w:rPr>
      </w:pPr>
    </w:p>
    <w:tbl>
      <w:tblPr>
        <w:tblStyle w:val="TableGrid2"/>
        <w:tblW w:w="5056" w:type="pct"/>
        <w:tblLook w:val="04A0" w:firstRow="1" w:lastRow="0" w:firstColumn="1" w:lastColumn="0" w:noHBand="0" w:noVBand="1"/>
      </w:tblPr>
      <w:tblGrid>
        <w:gridCol w:w="546"/>
        <w:gridCol w:w="10587"/>
      </w:tblGrid>
      <w:tr w:rsidR="00C13042" w:rsidRPr="00FB7EE7" w14:paraId="3B859DC9" w14:textId="77777777" w:rsidTr="009C68B3">
        <w:tc>
          <w:tcPr>
            <w:tcW w:w="5000" w:type="pct"/>
            <w:gridSpan w:val="2"/>
            <w:shd w:val="clear" w:color="auto" w:fill="95B3D7" w:themeFill="accent1" w:themeFillTint="99"/>
          </w:tcPr>
          <w:p w14:paraId="3D8BE965" w14:textId="24779C9A" w:rsidR="00C13042" w:rsidRPr="00FB7EE7" w:rsidRDefault="00287382" w:rsidP="002B7536">
            <w:pPr>
              <w:rPr>
                <w:rFonts w:asciiTheme="minorHAnsi" w:hAnsiTheme="minorHAnsi" w:cstheme="minorHAnsi"/>
                <w:b/>
                <w:sz w:val="24"/>
                <w:szCs w:val="24"/>
              </w:rPr>
            </w:pPr>
            <w:r>
              <w:rPr>
                <w:rFonts w:asciiTheme="minorHAnsi" w:hAnsiTheme="minorHAnsi" w:cstheme="minorHAnsi"/>
                <w:b/>
                <w:sz w:val="24"/>
                <w:szCs w:val="24"/>
              </w:rPr>
              <w:t>5</w:t>
            </w:r>
            <w:r w:rsidR="002B7536">
              <w:rPr>
                <w:rFonts w:asciiTheme="minorHAnsi" w:hAnsiTheme="minorHAnsi" w:cstheme="minorHAnsi"/>
                <w:b/>
                <w:sz w:val="24"/>
                <w:szCs w:val="24"/>
              </w:rPr>
              <w:t xml:space="preserve">. </w:t>
            </w:r>
            <w:r w:rsidR="00C13042" w:rsidRPr="00FB7EE7">
              <w:rPr>
                <w:rFonts w:asciiTheme="minorHAnsi" w:hAnsiTheme="minorHAnsi" w:cstheme="minorHAnsi"/>
                <w:b/>
                <w:sz w:val="24"/>
                <w:szCs w:val="24"/>
              </w:rPr>
              <w:t>Matters Arising from the Minutes</w:t>
            </w:r>
          </w:p>
        </w:tc>
      </w:tr>
      <w:tr w:rsidR="00C13042" w:rsidRPr="00FB7EE7" w14:paraId="442BF91E" w14:textId="77777777" w:rsidTr="009C68B3">
        <w:tc>
          <w:tcPr>
            <w:tcW w:w="245" w:type="pct"/>
            <w:tcBorders>
              <w:right w:val="nil"/>
            </w:tcBorders>
            <w:shd w:val="clear" w:color="auto" w:fill="FFFFFF" w:themeFill="background1"/>
          </w:tcPr>
          <w:p w14:paraId="1002F68C" w14:textId="77777777" w:rsidR="00C13042" w:rsidRPr="00FB7EE7" w:rsidRDefault="00C13042" w:rsidP="00667F96">
            <w:pPr>
              <w:pStyle w:val="ListParagraph"/>
              <w:numPr>
                <w:ilvl w:val="0"/>
                <w:numId w:val="5"/>
              </w:numPr>
              <w:ind w:right="1"/>
              <w:jc w:val="right"/>
              <w:rPr>
                <w:rFonts w:asciiTheme="minorHAnsi" w:hAnsiTheme="minorHAnsi" w:cstheme="minorHAnsi"/>
                <w:b/>
                <w:sz w:val="24"/>
                <w:szCs w:val="24"/>
              </w:rPr>
            </w:pPr>
          </w:p>
        </w:tc>
        <w:tc>
          <w:tcPr>
            <w:tcW w:w="4755" w:type="pct"/>
            <w:tcBorders>
              <w:left w:val="nil"/>
            </w:tcBorders>
            <w:shd w:val="clear" w:color="auto" w:fill="FFFFFF" w:themeFill="background1"/>
            <w:vAlign w:val="center"/>
          </w:tcPr>
          <w:p w14:paraId="5CB91A1F" w14:textId="77777777" w:rsidR="00C13042" w:rsidRPr="00FB7EE7" w:rsidRDefault="00C13042" w:rsidP="00FB3430">
            <w:pPr>
              <w:rPr>
                <w:rFonts w:asciiTheme="minorHAnsi" w:hAnsiTheme="minorHAnsi" w:cstheme="minorHAnsi"/>
                <w:b/>
                <w:sz w:val="24"/>
                <w:szCs w:val="24"/>
              </w:rPr>
            </w:pPr>
          </w:p>
        </w:tc>
      </w:tr>
      <w:tr w:rsidR="001D4E00" w:rsidRPr="00FB7EE7" w14:paraId="5B37A9F0" w14:textId="77777777" w:rsidTr="009C68B3">
        <w:tc>
          <w:tcPr>
            <w:tcW w:w="245" w:type="pct"/>
            <w:tcBorders>
              <w:right w:val="nil"/>
            </w:tcBorders>
            <w:shd w:val="clear" w:color="auto" w:fill="FFFFFF" w:themeFill="background1"/>
          </w:tcPr>
          <w:p w14:paraId="5526BEBF" w14:textId="77777777" w:rsidR="001D4E00" w:rsidRPr="00FB7EE7" w:rsidRDefault="001D4E00" w:rsidP="00667F96">
            <w:pPr>
              <w:pStyle w:val="ListParagraph"/>
              <w:numPr>
                <w:ilvl w:val="0"/>
                <w:numId w:val="5"/>
              </w:numPr>
              <w:ind w:right="1"/>
              <w:jc w:val="right"/>
              <w:rPr>
                <w:rFonts w:asciiTheme="minorHAnsi" w:hAnsiTheme="minorHAnsi" w:cstheme="minorHAnsi"/>
                <w:b/>
                <w:sz w:val="24"/>
                <w:szCs w:val="24"/>
              </w:rPr>
            </w:pPr>
          </w:p>
        </w:tc>
        <w:tc>
          <w:tcPr>
            <w:tcW w:w="4755" w:type="pct"/>
            <w:tcBorders>
              <w:left w:val="nil"/>
            </w:tcBorders>
            <w:shd w:val="clear" w:color="auto" w:fill="FFFFFF" w:themeFill="background1"/>
            <w:vAlign w:val="center"/>
          </w:tcPr>
          <w:p w14:paraId="4A708F56" w14:textId="77777777" w:rsidR="001D4E00" w:rsidRPr="00FB7EE7" w:rsidRDefault="001D4E00" w:rsidP="00FB3430">
            <w:pPr>
              <w:rPr>
                <w:rFonts w:asciiTheme="minorHAnsi" w:hAnsiTheme="minorHAnsi" w:cstheme="minorHAnsi"/>
                <w:b/>
                <w:sz w:val="24"/>
                <w:szCs w:val="24"/>
              </w:rPr>
            </w:pPr>
          </w:p>
        </w:tc>
      </w:tr>
    </w:tbl>
    <w:p w14:paraId="3FD73551" w14:textId="77777777" w:rsidR="00D80891" w:rsidRDefault="00D80891" w:rsidP="001E1899">
      <w:pPr>
        <w:rPr>
          <w:rFonts w:asciiTheme="minorHAnsi" w:hAnsiTheme="minorHAnsi" w:cstheme="minorHAnsi"/>
          <w:b/>
          <w:color w:val="1F497D" w:themeColor="text2"/>
          <w:sz w:val="24"/>
          <w:szCs w:val="24"/>
        </w:rPr>
      </w:pPr>
    </w:p>
    <w:tbl>
      <w:tblPr>
        <w:tblStyle w:val="TableGrid2"/>
        <w:tblW w:w="5056" w:type="pct"/>
        <w:tblLook w:val="04A0" w:firstRow="1" w:lastRow="0" w:firstColumn="1" w:lastColumn="0" w:noHBand="0" w:noVBand="1"/>
      </w:tblPr>
      <w:tblGrid>
        <w:gridCol w:w="11133"/>
      </w:tblGrid>
      <w:tr w:rsidR="00990C5F" w:rsidRPr="00FB7EE7" w14:paraId="020AEFAB" w14:textId="77777777" w:rsidTr="00636B54">
        <w:tc>
          <w:tcPr>
            <w:tcW w:w="5000" w:type="pct"/>
            <w:shd w:val="clear" w:color="auto" w:fill="95B3D7" w:themeFill="accent1" w:themeFillTint="99"/>
          </w:tcPr>
          <w:p w14:paraId="001A0A54" w14:textId="1BE0FAB8" w:rsidR="00990C5F" w:rsidRPr="00FB7EE7" w:rsidRDefault="00287382" w:rsidP="002B7536">
            <w:pPr>
              <w:rPr>
                <w:rFonts w:asciiTheme="minorHAnsi" w:hAnsiTheme="minorHAnsi" w:cstheme="minorHAnsi"/>
                <w:b/>
                <w:sz w:val="24"/>
                <w:szCs w:val="24"/>
              </w:rPr>
            </w:pPr>
            <w:r>
              <w:rPr>
                <w:rFonts w:asciiTheme="minorHAnsi" w:hAnsiTheme="minorHAnsi" w:cstheme="minorHAnsi"/>
                <w:b/>
                <w:sz w:val="24"/>
                <w:szCs w:val="24"/>
              </w:rPr>
              <w:t>6</w:t>
            </w:r>
            <w:r w:rsidR="002B7536">
              <w:rPr>
                <w:rFonts w:asciiTheme="minorHAnsi" w:hAnsiTheme="minorHAnsi" w:cstheme="minorHAnsi"/>
                <w:b/>
                <w:sz w:val="24"/>
                <w:szCs w:val="24"/>
              </w:rPr>
              <w:t xml:space="preserve">. </w:t>
            </w:r>
            <w:r w:rsidR="00990C5F">
              <w:rPr>
                <w:rFonts w:asciiTheme="minorHAnsi" w:hAnsiTheme="minorHAnsi" w:cstheme="minorHAnsi"/>
                <w:b/>
                <w:sz w:val="24"/>
                <w:szCs w:val="24"/>
              </w:rPr>
              <w:t>President</w:t>
            </w:r>
            <w:r w:rsidR="00990C5F" w:rsidRPr="00FB7EE7">
              <w:rPr>
                <w:rFonts w:asciiTheme="minorHAnsi" w:hAnsiTheme="minorHAnsi" w:cstheme="minorHAnsi"/>
                <w:b/>
                <w:sz w:val="24"/>
                <w:szCs w:val="24"/>
              </w:rPr>
              <w:t xml:space="preserve">’s Report </w:t>
            </w:r>
          </w:p>
        </w:tc>
      </w:tr>
    </w:tbl>
    <w:tbl>
      <w:tblPr>
        <w:tblStyle w:val="TableGrid"/>
        <w:tblW w:w="11155" w:type="dxa"/>
        <w:tblLook w:val="04A0" w:firstRow="1" w:lastRow="0" w:firstColumn="1" w:lastColumn="0" w:noHBand="0" w:noVBand="1"/>
      </w:tblPr>
      <w:tblGrid>
        <w:gridCol w:w="11155"/>
      </w:tblGrid>
      <w:tr w:rsidR="00B527C2" w:rsidRPr="00200BF2" w14:paraId="5C406F8B" w14:textId="77777777" w:rsidTr="009B1C74">
        <w:tc>
          <w:tcPr>
            <w:tcW w:w="11155" w:type="dxa"/>
          </w:tcPr>
          <w:p w14:paraId="489020A0" w14:textId="20054F89" w:rsidR="00CF6C68" w:rsidRPr="007E1179" w:rsidRDefault="007E1179" w:rsidP="007E1179">
            <w:pPr>
              <w:pStyle w:val="ListParagraph"/>
              <w:numPr>
                <w:ilvl w:val="0"/>
                <w:numId w:val="43"/>
              </w:numPr>
              <w:rPr>
                <w:rFonts w:asciiTheme="minorHAnsi" w:hAnsiTheme="minorHAnsi" w:cstheme="minorHAnsi"/>
                <w:bCs/>
                <w:color w:val="000000" w:themeColor="text1"/>
                <w:sz w:val="24"/>
                <w:szCs w:val="24"/>
              </w:rPr>
            </w:pPr>
            <w:r w:rsidRPr="007E1179">
              <w:rPr>
                <w:rFonts w:asciiTheme="minorHAnsi" w:hAnsiTheme="minorHAnsi" w:cstheme="minorHAnsi"/>
                <w:bCs/>
                <w:color w:val="000000" w:themeColor="text1"/>
                <w:sz w:val="24"/>
                <w:szCs w:val="24"/>
              </w:rPr>
              <w:t>Introducing Raj Uppal</w:t>
            </w:r>
            <w:r w:rsidR="00C85059">
              <w:rPr>
                <w:rFonts w:asciiTheme="minorHAnsi" w:hAnsiTheme="minorHAnsi" w:cstheme="minorHAnsi"/>
                <w:bCs/>
                <w:color w:val="000000" w:themeColor="text1"/>
                <w:sz w:val="24"/>
                <w:szCs w:val="24"/>
              </w:rPr>
              <w:t xml:space="preserve"> CUPE Alberta President</w:t>
            </w:r>
            <w:r w:rsidRPr="007E1179">
              <w:rPr>
                <w:rFonts w:asciiTheme="minorHAnsi" w:hAnsiTheme="minorHAnsi" w:cstheme="minorHAnsi"/>
                <w:bCs/>
                <w:color w:val="000000" w:themeColor="text1"/>
                <w:sz w:val="24"/>
                <w:szCs w:val="24"/>
              </w:rPr>
              <w:t xml:space="preserve"> and Greg Mady</w:t>
            </w:r>
            <w:r w:rsidR="00C85059">
              <w:rPr>
                <w:rFonts w:asciiTheme="minorHAnsi" w:hAnsiTheme="minorHAnsi" w:cstheme="minorHAnsi"/>
                <w:bCs/>
                <w:color w:val="000000" w:themeColor="text1"/>
                <w:sz w:val="24"/>
                <w:szCs w:val="24"/>
              </w:rPr>
              <w:t xml:space="preserve"> EDLC President</w:t>
            </w:r>
          </w:p>
        </w:tc>
      </w:tr>
      <w:tr w:rsidR="00D71AF6" w:rsidRPr="00200BF2" w14:paraId="587B128F" w14:textId="77777777" w:rsidTr="009B1C74">
        <w:tc>
          <w:tcPr>
            <w:tcW w:w="11155" w:type="dxa"/>
          </w:tcPr>
          <w:p w14:paraId="2F8D3D72" w14:textId="4C8BC8E5" w:rsidR="00D71AF6" w:rsidRPr="007E1179" w:rsidRDefault="00D71AF6" w:rsidP="007E1179">
            <w:pPr>
              <w:pStyle w:val="ListParagraph"/>
              <w:numPr>
                <w:ilvl w:val="0"/>
                <w:numId w:val="43"/>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ATA Strike </w:t>
            </w:r>
            <w:r w:rsidR="00C85059">
              <w:rPr>
                <w:rFonts w:asciiTheme="minorHAnsi" w:hAnsiTheme="minorHAnsi" w:cstheme="minorHAnsi"/>
                <w:bCs/>
                <w:color w:val="000000" w:themeColor="text1"/>
                <w:sz w:val="24"/>
                <w:szCs w:val="24"/>
              </w:rPr>
              <w:t>update</w:t>
            </w:r>
          </w:p>
        </w:tc>
      </w:tr>
      <w:tr w:rsidR="00D71AF6" w:rsidRPr="00200BF2" w14:paraId="2B928299" w14:textId="77777777" w:rsidTr="009B1C74">
        <w:tc>
          <w:tcPr>
            <w:tcW w:w="11155" w:type="dxa"/>
          </w:tcPr>
          <w:p w14:paraId="1552FBCC" w14:textId="2EBD93C6" w:rsidR="00D71AF6" w:rsidRPr="007E1179" w:rsidRDefault="00D71AF6" w:rsidP="007E1179">
            <w:pPr>
              <w:pStyle w:val="ListParagraph"/>
              <w:numPr>
                <w:ilvl w:val="0"/>
                <w:numId w:val="43"/>
              </w:numPr>
              <w:rPr>
                <w:rFonts w:asciiTheme="minorHAnsi" w:hAnsiTheme="minorHAnsi" w:cstheme="minorHAnsi"/>
                <w:bCs/>
                <w:color w:val="000000" w:themeColor="text1"/>
                <w:sz w:val="24"/>
                <w:szCs w:val="24"/>
              </w:rPr>
            </w:pPr>
            <w:r w:rsidRPr="007E1179">
              <w:rPr>
                <w:rFonts w:asciiTheme="minorHAnsi" w:hAnsiTheme="minorHAnsi" w:cstheme="minorHAnsi"/>
                <w:bCs/>
                <w:color w:val="000000" w:themeColor="text1"/>
                <w:sz w:val="24"/>
                <w:szCs w:val="24"/>
              </w:rPr>
              <w:t>New Collective Agreements are in</w:t>
            </w:r>
          </w:p>
        </w:tc>
      </w:tr>
      <w:tr w:rsidR="00940E96" w14:paraId="4907B7C7" w14:textId="77777777" w:rsidTr="004D0800">
        <w:trPr>
          <w:trHeight w:val="70"/>
        </w:trPr>
        <w:tc>
          <w:tcPr>
            <w:tcW w:w="11155" w:type="dxa"/>
          </w:tcPr>
          <w:p w14:paraId="46F53BE6" w14:textId="562CCA55" w:rsidR="00872D26" w:rsidRPr="007E1179" w:rsidRDefault="00EE5D90" w:rsidP="007E1179">
            <w:pPr>
              <w:pStyle w:val="ListParagraph"/>
              <w:numPr>
                <w:ilvl w:val="0"/>
                <w:numId w:val="43"/>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Executives</w:t>
            </w:r>
            <w:r w:rsidR="007E1179">
              <w:rPr>
                <w:rFonts w:asciiTheme="minorHAnsi" w:hAnsiTheme="minorHAnsi" w:cstheme="minorHAnsi"/>
                <w:bCs/>
                <w:color w:val="000000" w:themeColor="text1"/>
                <w:sz w:val="24"/>
                <w:szCs w:val="24"/>
              </w:rPr>
              <w:t xml:space="preserve"> will be working on a mission statement</w:t>
            </w:r>
          </w:p>
        </w:tc>
      </w:tr>
      <w:tr w:rsidR="004D0800" w14:paraId="550EF98A" w14:textId="77777777" w:rsidTr="009B1C74">
        <w:tc>
          <w:tcPr>
            <w:tcW w:w="11155" w:type="dxa"/>
          </w:tcPr>
          <w:p w14:paraId="3A4A7248" w14:textId="63EEBC66" w:rsidR="00CF6C68" w:rsidRPr="007E1179" w:rsidRDefault="00EE5D90" w:rsidP="007E1179">
            <w:pPr>
              <w:pStyle w:val="ListParagraph"/>
              <w:numPr>
                <w:ilvl w:val="0"/>
                <w:numId w:val="19"/>
              </w:numPr>
              <w:rPr>
                <w:rFonts w:asciiTheme="minorHAnsi" w:hAnsiTheme="minorHAnsi" w:cstheme="minorHAnsi"/>
                <w:bCs/>
                <w:color w:val="000000" w:themeColor="text1"/>
                <w:sz w:val="24"/>
                <w:szCs w:val="24"/>
              </w:rPr>
            </w:pPr>
            <w:r w:rsidRPr="007E1179">
              <w:rPr>
                <w:rFonts w:asciiTheme="minorHAnsi" w:hAnsiTheme="minorHAnsi" w:cstheme="minorHAnsi"/>
                <w:bCs/>
                <w:color w:val="000000" w:themeColor="text1"/>
                <w:sz w:val="24"/>
                <w:szCs w:val="24"/>
              </w:rPr>
              <w:t>Executives</w:t>
            </w:r>
            <w:r w:rsidR="007E1179" w:rsidRPr="007E1179">
              <w:rPr>
                <w:rFonts w:asciiTheme="minorHAnsi" w:hAnsiTheme="minorHAnsi" w:cstheme="minorHAnsi"/>
                <w:bCs/>
                <w:color w:val="000000" w:themeColor="text1"/>
                <w:sz w:val="24"/>
                <w:szCs w:val="24"/>
              </w:rPr>
              <w:t xml:space="preserve"> are working on Committee expectations; Committee chairs have been trained in Parliament Procedures. </w:t>
            </w:r>
          </w:p>
        </w:tc>
      </w:tr>
      <w:tr w:rsidR="00D71AF6" w14:paraId="503DC1B2" w14:textId="77777777" w:rsidTr="009B1C74">
        <w:tc>
          <w:tcPr>
            <w:tcW w:w="11155" w:type="dxa"/>
          </w:tcPr>
          <w:p w14:paraId="1C24F0FC" w14:textId="1E9EB47F" w:rsidR="00D71AF6" w:rsidRPr="007E1179" w:rsidRDefault="00D71AF6" w:rsidP="007E1179">
            <w:pPr>
              <w:pStyle w:val="ListParagraph"/>
              <w:numPr>
                <w:ilvl w:val="0"/>
                <w:numId w:val="19"/>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Trustee Elections</w:t>
            </w:r>
          </w:p>
        </w:tc>
      </w:tr>
      <w:tr w:rsidR="000605DE" w14:paraId="28C5EF21" w14:textId="77777777" w:rsidTr="009B1C74">
        <w:tc>
          <w:tcPr>
            <w:tcW w:w="11155" w:type="dxa"/>
          </w:tcPr>
          <w:p w14:paraId="47DA9D00" w14:textId="3DF13AB8" w:rsidR="000605DE" w:rsidRDefault="000605DE" w:rsidP="005474AB">
            <w:pPr>
              <w:pStyle w:val="ListParagraph"/>
              <w:numPr>
                <w:ilvl w:val="0"/>
                <w:numId w:val="19"/>
              </w:numPr>
              <w:rPr>
                <w:rFonts w:asciiTheme="minorHAnsi" w:hAnsiTheme="minorHAnsi" w:cstheme="minorHAnsi"/>
                <w:bCs/>
                <w:color w:val="000000" w:themeColor="text1"/>
                <w:sz w:val="24"/>
                <w:szCs w:val="24"/>
              </w:rPr>
            </w:pPr>
            <w:r>
              <w:rPr>
                <w:rFonts w:asciiTheme="minorHAnsi" w:hAnsiTheme="minorHAnsi" w:cstheme="minorHAnsi"/>
                <w:bCs/>
                <w:color w:val="000000" w:themeColor="text1"/>
                <w:sz w:val="24"/>
                <w:szCs w:val="24"/>
              </w:rPr>
              <w:t xml:space="preserve">Site Visits </w:t>
            </w:r>
          </w:p>
        </w:tc>
      </w:tr>
    </w:tbl>
    <w:p w14:paraId="6023AB8D" w14:textId="77777777" w:rsidR="00990C5F" w:rsidRDefault="00990C5F" w:rsidP="001E1899">
      <w:pPr>
        <w:rPr>
          <w:rFonts w:asciiTheme="minorHAnsi" w:hAnsiTheme="minorHAnsi" w:cstheme="minorHAnsi"/>
          <w:b/>
          <w:color w:val="1F497D" w:themeColor="text2"/>
          <w:sz w:val="24"/>
          <w:szCs w:val="24"/>
        </w:rPr>
      </w:pPr>
    </w:p>
    <w:tbl>
      <w:tblPr>
        <w:tblW w:w="505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4079"/>
      </w:tblGrid>
      <w:tr w:rsidR="00CC471A" w:rsidRPr="00FB7EE7" w14:paraId="17DD8292" w14:textId="77777777" w:rsidTr="00C909EB">
        <w:trPr>
          <w:trHeight w:val="300"/>
        </w:trPr>
        <w:tc>
          <w:tcPr>
            <w:tcW w:w="3168" w:type="pct"/>
            <w:tcBorders>
              <w:bottom w:val="single" w:sz="4" w:space="0" w:color="auto"/>
            </w:tcBorders>
            <w:noWrap/>
            <w:vAlign w:val="bottom"/>
          </w:tcPr>
          <w:p w14:paraId="6DD0CFAE" w14:textId="70B67E7A" w:rsidR="008A661C" w:rsidRPr="00AF2911" w:rsidRDefault="00CC471A" w:rsidP="00636B54">
            <w:pPr>
              <w:rPr>
                <w:rFonts w:asciiTheme="minorHAnsi" w:hAnsiTheme="minorHAnsi" w:cstheme="minorHAnsi"/>
                <w:b/>
                <w:sz w:val="24"/>
                <w:szCs w:val="24"/>
              </w:rPr>
            </w:pPr>
            <w:r w:rsidRPr="00FB7EE7">
              <w:rPr>
                <w:rFonts w:asciiTheme="minorHAnsi" w:hAnsiTheme="minorHAnsi" w:cstheme="minorHAnsi"/>
                <w:b/>
                <w:sz w:val="24"/>
                <w:szCs w:val="24"/>
              </w:rPr>
              <w:t>Prize Draw:</w:t>
            </w:r>
            <w:r w:rsidR="00CF6C68">
              <w:rPr>
                <w:rFonts w:asciiTheme="minorHAnsi" w:hAnsiTheme="minorHAnsi" w:cstheme="minorHAnsi"/>
                <w:b/>
                <w:sz w:val="24"/>
                <w:szCs w:val="24"/>
              </w:rPr>
              <w:t xml:space="preserve"> Bag of Goodies</w:t>
            </w:r>
          </w:p>
        </w:tc>
        <w:tc>
          <w:tcPr>
            <w:tcW w:w="1832" w:type="pct"/>
            <w:tcBorders>
              <w:bottom w:val="single" w:sz="4" w:space="0" w:color="auto"/>
            </w:tcBorders>
            <w:vAlign w:val="bottom"/>
          </w:tcPr>
          <w:p w14:paraId="7EBC462F" w14:textId="3E370168" w:rsidR="008A661C" w:rsidRPr="00AF2911" w:rsidRDefault="00CC471A" w:rsidP="00636B54">
            <w:pPr>
              <w:rPr>
                <w:rFonts w:asciiTheme="minorHAnsi" w:hAnsiTheme="minorHAnsi" w:cstheme="minorHAnsi"/>
                <w:b/>
                <w:sz w:val="24"/>
                <w:szCs w:val="24"/>
              </w:rPr>
            </w:pPr>
            <w:r w:rsidRPr="00FB7EE7">
              <w:rPr>
                <w:rFonts w:asciiTheme="minorHAnsi" w:hAnsiTheme="minorHAnsi" w:cstheme="minorHAnsi"/>
                <w:b/>
                <w:sz w:val="24"/>
                <w:szCs w:val="24"/>
              </w:rPr>
              <w:t>W</w:t>
            </w:r>
            <w:r>
              <w:rPr>
                <w:rFonts w:asciiTheme="minorHAnsi" w:hAnsiTheme="minorHAnsi" w:cstheme="minorHAnsi"/>
                <w:b/>
                <w:sz w:val="24"/>
                <w:szCs w:val="24"/>
              </w:rPr>
              <w:t>inner</w:t>
            </w:r>
            <w:r w:rsidRPr="00FB7EE7">
              <w:rPr>
                <w:rFonts w:asciiTheme="minorHAnsi" w:hAnsiTheme="minorHAnsi" w:cstheme="minorHAnsi"/>
                <w:b/>
                <w:sz w:val="24"/>
                <w:szCs w:val="24"/>
              </w:rPr>
              <w:t>:</w:t>
            </w:r>
            <w:r>
              <w:rPr>
                <w:rFonts w:asciiTheme="minorHAnsi" w:hAnsiTheme="minorHAnsi" w:cstheme="minorHAnsi"/>
                <w:b/>
                <w:sz w:val="24"/>
                <w:szCs w:val="24"/>
              </w:rPr>
              <w:t xml:space="preserve"> </w:t>
            </w:r>
            <w:r w:rsidR="00012ADC">
              <w:rPr>
                <w:rFonts w:asciiTheme="minorHAnsi" w:hAnsiTheme="minorHAnsi" w:cstheme="minorHAnsi"/>
                <w:b/>
                <w:sz w:val="24"/>
                <w:szCs w:val="24"/>
              </w:rPr>
              <w:t xml:space="preserve"> </w:t>
            </w:r>
          </w:p>
        </w:tc>
      </w:tr>
      <w:tr w:rsidR="00CC471A" w:rsidRPr="00FB7EE7" w14:paraId="6ED6C2E9" w14:textId="77777777" w:rsidTr="00C909EB">
        <w:trPr>
          <w:trHeight w:val="300"/>
        </w:trPr>
        <w:tc>
          <w:tcPr>
            <w:tcW w:w="3168" w:type="pct"/>
            <w:tcBorders>
              <w:top w:val="single" w:sz="4" w:space="0" w:color="auto"/>
              <w:left w:val="nil"/>
              <w:bottom w:val="nil"/>
              <w:right w:val="nil"/>
            </w:tcBorders>
            <w:noWrap/>
            <w:vAlign w:val="bottom"/>
          </w:tcPr>
          <w:p w14:paraId="4FD27859" w14:textId="77777777" w:rsidR="00CC471A" w:rsidRPr="00FB7EE7" w:rsidRDefault="00CC471A" w:rsidP="00636B54">
            <w:pPr>
              <w:rPr>
                <w:rFonts w:asciiTheme="minorHAnsi" w:hAnsiTheme="minorHAnsi" w:cstheme="minorHAnsi"/>
                <w:b/>
                <w:sz w:val="24"/>
                <w:szCs w:val="24"/>
              </w:rPr>
            </w:pPr>
          </w:p>
        </w:tc>
        <w:tc>
          <w:tcPr>
            <w:tcW w:w="1832" w:type="pct"/>
            <w:tcBorders>
              <w:top w:val="single" w:sz="4" w:space="0" w:color="auto"/>
              <w:left w:val="nil"/>
              <w:bottom w:val="nil"/>
              <w:right w:val="nil"/>
            </w:tcBorders>
            <w:vAlign w:val="bottom"/>
          </w:tcPr>
          <w:p w14:paraId="585FD0B6" w14:textId="77777777" w:rsidR="00CC471A" w:rsidRPr="00FB7EE7" w:rsidRDefault="00CC471A" w:rsidP="00636B54">
            <w:pPr>
              <w:rPr>
                <w:rFonts w:asciiTheme="minorHAnsi" w:hAnsiTheme="minorHAnsi" w:cstheme="minorHAnsi"/>
                <w:b/>
                <w:sz w:val="24"/>
                <w:szCs w:val="24"/>
              </w:rPr>
            </w:pPr>
          </w:p>
        </w:tc>
      </w:tr>
    </w:tbl>
    <w:p w14:paraId="52BA07AD" w14:textId="77777777" w:rsidR="00CF6C68" w:rsidRDefault="00CF6C68"/>
    <w:tbl>
      <w:tblPr>
        <w:tblStyle w:val="TableGrid2"/>
        <w:tblpPr w:leftFromText="180" w:rightFromText="180" w:vertAnchor="text" w:horzAnchor="margin" w:tblpY="57"/>
        <w:tblW w:w="5056" w:type="pct"/>
        <w:tblLook w:val="04A0" w:firstRow="1" w:lastRow="0" w:firstColumn="1" w:lastColumn="0" w:noHBand="0" w:noVBand="1"/>
      </w:tblPr>
      <w:tblGrid>
        <w:gridCol w:w="11133"/>
      </w:tblGrid>
      <w:tr w:rsidR="00C909EB" w:rsidRPr="00FB7EE7" w14:paraId="2F94CF5F" w14:textId="77777777" w:rsidTr="00C909EB">
        <w:tc>
          <w:tcPr>
            <w:tcW w:w="5000" w:type="pct"/>
            <w:tcBorders>
              <w:top w:val="single" w:sz="4" w:space="0" w:color="auto"/>
            </w:tcBorders>
            <w:shd w:val="clear" w:color="auto" w:fill="95B3D7" w:themeFill="accent1" w:themeFillTint="99"/>
          </w:tcPr>
          <w:p w14:paraId="152E62E6" w14:textId="041028C3" w:rsidR="00C909EB" w:rsidRPr="002B7536" w:rsidRDefault="00C909EB" w:rsidP="00C909EB">
            <w:pPr>
              <w:rPr>
                <w:rFonts w:asciiTheme="minorHAnsi" w:hAnsiTheme="minorHAnsi" w:cstheme="minorHAnsi"/>
                <w:b/>
                <w:sz w:val="24"/>
                <w:szCs w:val="24"/>
              </w:rPr>
            </w:pPr>
            <w:bookmarkStart w:id="1" w:name="_Hlk157975995"/>
            <w:r>
              <w:rPr>
                <w:rFonts w:asciiTheme="minorHAnsi" w:hAnsiTheme="minorHAnsi" w:cstheme="minorHAnsi"/>
                <w:b/>
                <w:sz w:val="24"/>
                <w:szCs w:val="24"/>
              </w:rPr>
              <w:t>7.</w:t>
            </w:r>
            <w:r w:rsidRPr="002B7536">
              <w:rPr>
                <w:rFonts w:asciiTheme="minorHAnsi" w:hAnsiTheme="minorHAnsi" w:cstheme="minorHAnsi"/>
                <w:b/>
                <w:sz w:val="24"/>
                <w:szCs w:val="24"/>
              </w:rPr>
              <w:t>Treasurer’s Report</w:t>
            </w:r>
            <w:r>
              <w:rPr>
                <w:rFonts w:asciiTheme="minorHAnsi" w:hAnsiTheme="minorHAnsi" w:cstheme="minorHAnsi"/>
                <w:b/>
                <w:sz w:val="24"/>
                <w:szCs w:val="24"/>
              </w:rPr>
              <w:t xml:space="preserve">: </w:t>
            </w:r>
            <w:r w:rsidR="00E44D65">
              <w:rPr>
                <w:rFonts w:asciiTheme="minorHAnsi" w:hAnsiTheme="minorHAnsi" w:cstheme="minorHAnsi"/>
                <w:b/>
                <w:sz w:val="24"/>
                <w:szCs w:val="24"/>
              </w:rPr>
              <w:t>June, July, &amp; August</w:t>
            </w:r>
          </w:p>
        </w:tc>
      </w:tr>
      <w:bookmarkEnd w:id="1"/>
    </w:tbl>
    <w:p w14:paraId="4FA59402" w14:textId="77777777" w:rsidR="005474AB" w:rsidRDefault="005474AB" w:rsidP="005474AB">
      <w:pPr>
        <w:rPr>
          <w:rFonts w:asciiTheme="minorHAnsi" w:hAnsiTheme="minorHAnsi" w:cs="Tahoma"/>
          <w:b/>
          <w:color w:val="1F497D" w:themeColor="text2"/>
          <w:sz w:val="22"/>
          <w:szCs w:val="22"/>
        </w:rPr>
      </w:pPr>
    </w:p>
    <w:tbl>
      <w:tblPr>
        <w:tblStyle w:val="5"/>
        <w:tblW w:w="1087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65"/>
        <w:gridCol w:w="2065"/>
        <w:gridCol w:w="2645"/>
      </w:tblGrid>
      <w:tr w:rsidR="00E44D65" w:rsidRPr="005D6971" w14:paraId="55B2BEAA" w14:textId="77777777" w:rsidTr="00965F5F">
        <w:trPr>
          <w:trHeight w:val="287"/>
        </w:trPr>
        <w:tc>
          <w:tcPr>
            <w:tcW w:w="10875" w:type="dxa"/>
            <w:gridSpan w:val="3"/>
            <w:tcBorders>
              <w:bottom w:val="single" w:sz="8" w:space="0" w:color="000000"/>
              <w:right w:val="single" w:sz="6" w:space="0" w:color="000000"/>
            </w:tcBorders>
            <w:shd w:val="clear" w:color="auto" w:fill="94B3D6"/>
          </w:tcPr>
          <w:p w14:paraId="79693F6A" w14:textId="77777777" w:rsidR="00E44D65" w:rsidRPr="005D6971" w:rsidRDefault="00E44D65" w:rsidP="00965F5F">
            <w:pPr>
              <w:pBdr>
                <w:top w:val="nil"/>
                <w:left w:val="nil"/>
                <w:bottom w:val="nil"/>
                <w:right w:val="nil"/>
                <w:between w:val="nil"/>
              </w:pBdr>
              <w:spacing w:line="267" w:lineRule="auto"/>
              <w:ind w:left="108"/>
              <w:rPr>
                <w:rFonts w:ascii="Calibri" w:eastAsia="Calibri" w:hAnsi="Calibri" w:cs="Calibri"/>
                <w:b/>
                <w:color w:val="000000"/>
                <w:sz w:val="24"/>
                <w:szCs w:val="24"/>
              </w:rPr>
            </w:pPr>
            <w:r>
              <w:rPr>
                <w:rFonts w:ascii="Calibri" w:eastAsia="Calibri" w:hAnsi="Calibri" w:cs="Calibri"/>
                <w:b/>
                <w:color w:val="000000"/>
                <w:sz w:val="24"/>
                <w:szCs w:val="24"/>
              </w:rPr>
              <w:t xml:space="preserve">June 2025 </w:t>
            </w:r>
            <w:r w:rsidRPr="005D6971">
              <w:rPr>
                <w:rFonts w:ascii="Calibri" w:eastAsia="Calibri" w:hAnsi="Calibri" w:cs="Calibri"/>
                <w:b/>
                <w:color w:val="000000"/>
                <w:sz w:val="24"/>
                <w:szCs w:val="24"/>
              </w:rPr>
              <w:t>Treasurer’s Report &amp; Bills</w:t>
            </w:r>
          </w:p>
        </w:tc>
      </w:tr>
      <w:tr w:rsidR="00E44D65" w:rsidRPr="005D6971" w14:paraId="3AD12DCD" w14:textId="77777777" w:rsidTr="00965F5F">
        <w:trPr>
          <w:trHeight w:val="328"/>
        </w:trPr>
        <w:tc>
          <w:tcPr>
            <w:tcW w:w="6165" w:type="dxa"/>
            <w:tcBorders>
              <w:top w:val="single" w:sz="8" w:space="0" w:color="000000"/>
              <w:right w:val="single" w:sz="6" w:space="0" w:color="000000"/>
            </w:tcBorders>
            <w:shd w:val="clear" w:color="auto" w:fill="D5E2BB"/>
          </w:tcPr>
          <w:p w14:paraId="45497505" w14:textId="77777777" w:rsidR="00E44D65" w:rsidRPr="005D6971" w:rsidRDefault="00E44D65" w:rsidP="00965F5F">
            <w:pPr>
              <w:pBdr>
                <w:top w:val="nil"/>
                <w:left w:val="nil"/>
                <w:bottom w:val="nil"/>
                <w:right w:val="nil"/>
                <w:between w:val="nil"/>
              </w:pBdr>
              <w:spacing w:before="20" w:line="288" w:lineRule="auto"/>
              <w:ind w:left="108"/>
              <w:rPr>
                <w:rFonts w:ascii="Calibri" w:eastAsia="Calibri" w:hAnsi="Calibri" w:cs="Calibri"/>
                <w:b/>
                <w:color w:val="000000"/>
                <w:sz w:val="24"/>
                <w:szCs w:val="24"/>
              </w:rPr>
            </w:pPr>
            <w:r w:rsidRPr="005D6971">
              <w:rPr>
                <w:rFonts w:ascii="Calibri" w:eastAsia="Calibri" w:hAnsi="Calibri" w:cs="Calibri"/>
                <w:b/>
                <w:sz w:val="24"/>
                <w:szCs w:val="24"/>
              </w:rPr>
              <w:t xml:space="preserve">Bank of Montreal </w:t>
            </w:r>
            <w:r w:rsidRPr="005D6971">
              <w:rPr>
                <w:rFonts w:ascii="Calibri" w:eastAsia="Calibri" w:hAnsi="Calibri" w:cs="Calibri"/>
                <w:b/>
                <w:color w:val="000000"/>
                <w:sz w:val="24"/>
                <w:szCs w:val="24"/>
              </w:rPr>
              <w:t xml:space="preserve">Operating </w:t>
            </w:r>
            <w:r w:rsidRPr="005D6971">
              <w:rPr>
                <w:rFonts w:ascii="Calibri" w:eastAsia="Calibri" w:hAnsi="Calibri" w:cs="Calibri"/>
                <w:b/>
                <w:sz w:val="24"/>
                <w:szCs w:val="24"/>
              </w:rPr>
              <w:t xml:space="preserve">Beginning Balance </w:t>
            </w:r>
          </w:p>
        </w:tc>
        <w:tc>
          <w:tcPr>
            <w:tcW w:w="2065" w:type="dxa"/>
            <w:tcBorders>
              <w:top w:val="single" w:sz="8" w:space="0" w:color="000000"/>
              <w:left w:val="single" w:sz="6" w:space="0" w:color="000000"/>
              <w:right w:val="single" w:sz="6" w:space="0" w:color="000000"/>
            </w:tcBorders>
            <w:shd w:val="clear" w:color="auto" w:fill="D5E2BB"/>
          </w:tcPr>
          <w:p w14:paraId="2E1B24EC" w14:textId="77777777" w:rsidR="00E44D65" w:rsidRPr="005D6971" w:rsidRDefault="00E44D65" w:rsidP="00965F5F">
            <w:pPr>
              <w:pBdr>
                <w:top w:val="nil"/>
                <w:left w:val="nil"/>
                <w:bottom w:val="nil"/>
                <w:right w:val="nil"/>
                <w:between w:val="nil"/>
              </w:pBdr>
              <w:spacing w:before="20" w:line="288" w:lineRule="auto"/>
              <w:ind w:right="225"/>
              <w:jc w:val="right"/>
              <w:rPr>
                <w:rFonts w:ascii="Calibri" w:eastAsia="Calibri" w:hAnsi="Calibri" w:cs="Calibri"/>
                <w:b/>
                <w:color w:val="000000"/>
                <w:sz w:val="24"/>
                <w:szCs w:val="24"/>
              </w:rPr>
            </w:pPr>
            <w:r w:rsidRPr="005D6971">
              <w:rPr>
                <w:rFonts w:ascii="Calibri" w:eastAsia="Calibri" w:hAnsi="Calibri" w:cs="Calibri"/>
                <w:b/>
                <w:color w:val="000000"/>
                <w:sz w:val="24"/>
                <w:szCs w:val="24"/>
              </w:rPr>
              <w:t>June 1, 2025</w:t>
            </w:r>
          </w:p>
        </w:tc>
        <w:tc>
          <w:tcPr>
            <w:tcW w:w="2645" w:type="dxa"/>
            <w:tcBorders>
              <w:top w:val="single" w:sz="8" w:space="0" w:color="000000"/>
              <w:left w:val="single" w:sz="6" w:space="0" w:color="000000"/>
              <w:right w:val="single" w:sz="6" w:space="0" w:color="000000"/>
            </w:tcBorders>
            <w:shd w:val="clear" w:color="auto" w:fill="D5E2BB"/>
          </w:tcPr>
          <w:p w14:paraId="62643EFC" w14:textId="77777777" w:rsidR="00E44D65" w:rsidRPr="005D6971" w:rsidRDefault="00E44D65" w:rsidP="00965F5F">
            <w:pPr>
              <w:pBdr>
                <w:top w:val="nil"/>
                <w:left w:val="nil"/>
                <w:bottom w:val="nil"/>
                <w:right w:val="nil"/>
                <w:between w:val="nil"/>
              </w:pBdr>
              <w:spacing w:before="20" w:line="288" w:lineRule="auto"/>
              <w:ind w:right="224"/>
              <w:jc w:val="right"/>
              <w:rPr>
                <w:rFonts w:ascii="Calibri" w:eastAsia="Calibri" w:hAnsi="Calibri" w:cs="Calibri"/>
                <w:b/>
                <w:color w:val="000000"/>
                <w:sz w:val="24"/>
                <w:szCs w:val="24"/>
              </w:rPr>
            </w:pPr>
            <w:r w:rsidRPr="005D6971">
              <w:rPr>
                <w:rFonts w:ascii="Calibri" w:eastAsia="Calibri" w:hAnsi="Calibri" w:cs="Calibri"/>
                <w:b/>
                <w:color w:val="000000"/>
                <w:sz w:val="24"/>
                <w:szCs w:val="24"/>
              </w:rPr>
              <w:t>$</w:t>
            </w:r>
            <w:r w:rsidRPr="005D6971">
              <w:rPr>
                <w:rFonts w:ascii="Calibri" w:eastAsia="Calibri" w:hAnsi="Calibri" w:cs="Calibri"/>
                <w:b/>
                <w:sz w:val="24"/>
                <w:szCs w:val="24"/>
              </w:rPr>
              <w:t>323,353.95</w:t>
            </w:r>
          </w:p>
        </w:tc>
      </w:tr>
      <w:tr w:rsidR="00E44D65" w:rsidRPr="005D6971" w14:paraId="4983F7D0" w14:textId="77777777" w:rsidTr="00965F5F">
        <w:trPr>
          <w:trHeight w:val="360"/>
        </w:trPr>
        <w:tc>
          <w:tcPr>
            <w:tcW w:w="6165" w:type="dxa"/>
            <w:tcBorders>
              <w:right w:val="single" w:sz="6" w:space="0" w:color="000000"/>
            </w:tcBorders>
          </w:tcPr>
          <w:p w14:paraId="05D6ECAA" w14:textId="77777777" w:rsidR="00E44D65" w:rsidRPr="005D6971" w:rsidRDefault="00E44D65" w:rsidP="00965F5F">
            <w:pPr>
              <w:pBdr>
                <w:top w:val="nil"/>
                <w:left w:val="nil"/>
                <w:bottom w:val="nil"/>
                <w:right w:val="nil"/>
                <w:between w:val="nil"/>
              </w:pBdr>
              <w:spacing w:before="45"/>
              <w:ind w:left="108"/>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Bank of Montreal Savings Beginning Balance </w:t>
            </w:r>
          </w:p>
        </w:tc>
        <w:tc>
          <w:tcPr>
            <w:tcW w:w="2065" w:type="dxa"/>
            <w:tcBorders>
              <w:left w:val="single" w:sz="6" w:space="0" w:color="000000"/>
              <w:right w:val="single" w:sz="6" w:space="0" w:color="000000"/>
            </w:tcBorders>
          </w:tcPr>
          <w:p w14:paraId="2141EB69"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p>
        </w:tc>
        <w:tc>
          <w:tcPr>
            <w:tcW w:w="2645" w:type="dxa"/>
            <w:tcBorders>
              <w:left w:val="single" w:sz="6" w:space="0" w:color="000000"/>
              <w:right w:val="single" w:sz="6" w:space="0" w:color="000000"/>
            </w:tcBorders>
          </w:tcPr>
          <w:p w14:paraId="78F0D0B7"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r w:rsidRPr="005D6971">
              <w:rPr>
                <w:rFonts w:ascii="Calibri" w:hAnsi="Calibri" w:cs="Calibri"/>
                <w:color w:val="000000"/>
                <w:sz w:val="22"/>
                <w:szCs w:val="22"/>
              </w:rPr>
              <w:t>$681,772.56</w:t>
            </w:r>
          </w:p>
        </w:tc>
      </w:tr>
      <w:tr w:rsidR="00E44D65" w:rsidRPr="005D6971" w14:paraId="6CE1F410" w14:textId="77777777" w:rsidTr="00965F5F">
        <w:trPr>
          <w:trHeight w:val="360"/>
        </w:trPr>
        <w:tc>
          <w:tcPr>
            <w:tcW w:w="6165" w:type="dxa"/>
            <w:tcBorders>
              <w:right w:val="single" w:sz="6" w:space="0" w:color="000000"/>
            </w:tcBorders>
          </w:tcPr>
          <w:p w14:paraId="66C6BFCD" w14:textId="77777777" w:rsidR="00E44D65" w:rsidRPr="005D6971" w:rsidRDefault="00E44D65" w:rsidP="00965F5F">
            <w:pPr>
              <w:pBdr>
                <w:top w:val="nil"/>
                <w:left w:val="nil"/>
                <w:bottom w:val="nil"/>
                <w:right w:val="nil"/>
                <w:between w:val="nil"/>
              </w:pBdr>
              <w:spacing w:before="45"/>
              <w:ind w:left="108"/>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Bank of Montreal National Strike Fund Beginning Balance </w:t>
            </w:r>
          </w:p>
        </w:tc>
        <w:tc>
          <w:tcPr>
            <w:tcW w:w="2065" w:type="dxa"/>
            <w:tcBorders>
              <w:left w:val="single" w:sz="6" w:space="0" w:color="000000"/>
              <w:right w:val="single" w:sz="6" w:space="0" w:color="000000"/>
            </w:tcBorders>
          </w:tcPr>
          <w:p w14:paraId="71B9021F"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p>
        </w:tc>
        <w:tc>
          <w:tcPr>
            <w:tcW w:w="2645" w:type="dxa"/>
            <w:tcBorders>
              <w:left w:val="single" w:sz="6" w:space="0" w:color="000000"/>
              <w:right w:val="single" w:sz="6" w:space="0" w:color="000000"/>
            </w:tcBorders>
          </w:tcPr>
          <w:p w14:paraId="6193599E"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r w:rsidRPr="005D6971">
              <w:rPr>
                <w:rFonts w:ascii="Calibri" w:hAnsi="Calibri" w:cs="Calibri"/>
                <w:color w:val="000000"/>
                <w:sz w:val="22"/>
                <w:szCs w:val="22"/>
              </w:rPr>
              <w:t>$716,424.84</w:t>
            </w:r>
          </w:p>
        </w:tc>
      </w:tr>
      <w:tr w:rsidR="00E44D65" w:rsidRPr="005D6971" w14:paraId="7E412ED6" w14:textId="77777777" w:rsidTr="00965F5F">
        <w:trPr>
          <w:trHeight w:val="360"/>
        </w:trPr>
        <w:tc>
          <w:tcPr>
            <w:tcW w:w="6165" w:type="dxa"/>
            <w:tcBorders>
              <w:right w:val="single" w:sz="6" w:space="0" w:color="000000"/>
            </w:tcBorders>
          </w:tcPr>
          <w:p w14:paraId="335CF8B5" w14:textId="77777777" w:rsidR="00E44D65" w:rsidRPr="005D6971" w:rsidRDefault="00E44D65" w:rsidP="00965F5F">
            <w:pPr>
              <w:pBdr>
                <w:top w:val="nil"/>
                <w:left w:val="nil"/>
                <w:bottom w:val="nil"/>
                <w:right w:val="nil"/>
                <w:between w:val="nil"/>
              </w:pBdr>
              <w:spacing w:before="45"/>
              <w:ind w:left="108"/>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Scotia Bank </w:t>
            </w:r>
            <w:proofErr w:type="spellStart"/>
            <w:r w:rsidRPr="005D6971">
              <w:rPr>
                <w:rFonts w:ascii="Calibri" w:eastAsia="Calibri" w:hAnsi="Calibri" w:cs="Calibri"/>
                <w:b/>
                <w:color w:val="000000"/>
                <w:sz w:val="22"/>
                <w:szCs w:val="22"/>
              </w:rPr>
              <w:t>Chequing</w:t>
            </w:r>
            <w:proofErr w:type="spellEnd"/>
            <w:r w:rsidRPr="005D6971">
              <w:rPr>
                <w:rFonts w:ascii="Calibri" w:eastAsia="Calibri" w:hAnsi="Calibri" w:cs="Calibri"/>
                <w:b/>
                <w:color w:val="000000"/>
                <w:sz w:val="22"/>
                <w:szCs w:val="22"/>
              </w:rPr>
              <w:t xml:space="preserve"> Beginning Balance </w:t>
            </w:r>
          </w:p>
        </w:tc>
        <w:tc>
          <w:tcPr>
            <w:tcW w:w="2065" w:type="dxa"/>
            <w:tcBorders>
              <w:left w:val="single" w:sz="6" w:space="0" w:color="000000"/>
              <w:right w:val="single" w:sz="6" w:space="0" w:color="000000"/>
            </w:tcBorders>
          </w:tcPr>
          <w:p w14:paraId="10BE0B01"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p>
        </w:tc>
        <w:tc>
          <w:tcPr>
            <w:tcW w:w="2645" w:type="dxa"/>
            <w:tcBorders>
              <w:left w:val="single" w:sz="6" w:space="0" w:color="000000"/>
              <w:right w:val="single" w:sz="6" w:space="0" w:color="000000"/>
            </w:tcBorders>
          </w:tcPr>
          <w:p w14:paraId="65B8D145"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r w:rsidRPr="005D6971">
              <w:rPr>
                <w:rFonts w:ascii="Calibri" w:hAnsi="Calibri" w:cs="Calibri"/>
                <w:color w:val="000000"/>
                <w:sz w:val="22"/>
                <w:szCs w:val="22"/>
              </w:rPr>
              <w:t>$23,989.01</w:t>
            </w:r>
          </w:p>
        </w:tc>
      </w:tr>
      <w:tr w:rsidR="00E44D65" w:rsidRPr="005D6971" w14:paraId="31843280" w14:textId="77777777" w:rsidTr="00965F5F">
        <w:trPr>
          <w:trHeight w:val="360"/>
        </w:trPr>
        <w:tc>
          <w:tcPr>
            <w:tcW w:w="6165" w:type="dxa"/>
            <w:tcBorders>
              <w:right w:val="single" w:sz="6" w:space="0" w:color="000000"/>
            </w:tcBorders>
          </w:tcPr>
          <w:p w14:paraId="25AEC1BA" w14:textId="77777777" w:rsidR="00E44D65" w:rsidRPr="005D6971" w:rsidRDefault="00E44D65" w:rsidP="00965F5F">
            <w:pPr>
              <w:pBdr>
                <w:top w:val="nil"/>
                <w:left w:val="nil"/>
                <w:bottom w:val="nil"/>
                <w:right w:val="nil"/>
                <w:between w:val="nil"/>
              </w:pBdr>
              <w:spacing w:before="45"/>
              <w:ind w:left="108"/>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Scotia Bank Savings Beginning Balance </w:t>
            </w:r>
          </w:p>
        </w:tc>
        <w:tc>
          <w:tcPr>
            <w:tcW w:w="2065" w:type="dxa"/>
            <w:tcBorders>
              <w:left w:val="single" w:sz="6" w:space="0" w:color="000000"/>
              <w:right w:val="single" w:sz="6" w:space="0" w:color="000000"/>
            </w:tcBorders>
          </w:tcPr>
          <w:p w14:paraId="3C4ACB52"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p>
        </w:tc>
        <w:tc>
          <w:tcPr>
            <w:tcW w:w="2645" w:type="dxa"/>
            <w:tcBorders>
              <w:left w:val="single" w:sz="6" w:space="0" w:color="000000"/>
              <w:right w:val="single" w:sz="6" w:space="0" w:color="000000"/>
            </w:tcBorders>
          </w:tcPr>
          <w:p w14:paraId="1C66DEF6"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r w:rsidRPr="005D6971">
              <w:rPr>
                <w:rFonts w:ascii="Calibri" w:hAnsi="Calibri" w:cs="Calibri"/>
                <w:color w:val="000000"/>
                <w:sz w:val="22"/>
                <w:szCs w:val="22"/>
              </w:rPr>
              <w:t>$501.93</w:t>
            </w:r>
          </w:p>
        </w:tc>
      </w:tr>
      <w:tr w:rsidR="00E44D65" w:rsidRPr="005D6971" w14:paraId="45E531CA" w14:textId="77777777" w:rsidTr="00965F5F">
        <w:trPr>
          <w:trHeight w:val="360"/>
        </w:trPr>
        <w:tc>
          <w:tcPr>
            <w:tcW w:w="6165" w:type="dxa"/>
            <w:tcBorders>
              <w:right w:val="single" w:sz="6" w:space="0" w:color="000000"/>
            </w:tcBorders>
          </w:tcPr>
          <w:p w14:paraId="379215A4" w14:textId="77777777" w:rsidR="00E44D65" w:rsidRPr="005D6971" w:rsidRDefault="00E44D65" w:rsidP="00965F5F">
            <w:pPr>
              <w:pBdr>
                <w:top w:val="nil"/>
                <w:left w:val="nil"/>
                <w:bottom w:val="nil"/>
                <w:right w:val="nil"/>
                <w:between w:val="nil"/>
              </w:pBdr>
              <w:spacing w:before="45"/>
              <w:ind w:left="108"/>
              <w:rPr>
                <w:rFonts w:ascii="Calibri" w:eastAsia="Calibri" w:hAnsi="Calibri" w:cs="Calibri"/>
                <w:b/>
                <w:color w:val="000000"/>
                <w:sz w:val="22"/>
                <w:szCs w:val="22"/>
              </w:rPr>
            </w:pPr>
            <w:r w:rsidRPr="005D6971">
              <w:rPr>
                <w:rFonts w:ascii="Calibri" w:eastAsia="Calibri" w:hAnsi="Calibri" w:cs="Calibri"/>
                <w:b/>
                <w:color w:val="000000"/>
                <w:sz w:val="22"/>
                <w:szCs w:val="22"/>
              </w:rPr>
              <w:t>Bank of Montreal Savings Interest Earned</w:t>
            </w:r>
          </w:p>
        </w:tc>
        <w:tc>
          <w:tcPr>
            <w:tcW w:w="2065" w:type="dxa"/>
            <w:tcBorders>
              <w:left w:val="single" w:sz="6" w:space="0" w:color="000000"/>
              <w:right w:val="single" w:sz="6" w:space="0" w:color="000000"/>
            </w:tcBorders>
          </w:tcPr>
          <w:p w14:paraId="7A5516CE"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r w:rsidRPr="005D6971">
              <w:rPr>
                <w:rFonts w:ascii="Calibri" w:hAnsi="Calibri" w:cs="Calibri"/>
                <w:color w:val="000000"/>
                <w:sz w:val="22"/>
                <w:szCs w:val="22"/>
              </w:rPr>
              <w:t>$1,239.93</w:t>
            </w:r>
          </w:p>
        </w:tc>
        <w:tc>
          <w:tcPr>
            <w:tcW w:w="2645" w:type="dxa"/>
            <w:tcBorders>
              <w:left w:val="single" w:sz="6" w:space="0" w:color="000000"/>
              <w:right w:val="single" w:sz="6" w:space="0" w:color="000000"/>
            </w:tcBorders>
          </w:tcPr>
          <w:p w14:paraId="2D58E20F" w14:textId="77777777" w:rsidR="00E44D65" w:rsidRPr="005D6971" w:rsidRDefault="00E44D65" w:rsidP="00965F5F">
            <w:pPr>
              <w:pBdr>
                <w:top w:val="nil"/>
                <w:left w:val="nil"/>
                <w:bottom w:val="nil"/>
                <w:right w:val="nil"/>
                <w:between w:val="nil"/>
              </w:pBdr>
              <w:rPr>
                <w:rFonts w:ascii="Calibri" w:hAnsi="Calibri" w:cs="Calibri"/>
                <w:color w:val="000000"/>
                <w:sz w:val="22"/>
                <w:szCs w:val="22"/>
              </w:rPr>
            </w:pPr>
          </w:p>
        </w:tc>
      </w:tr>
      <w:tr w:rsidR="00E44D65" w:rsidRPr="005D6971" w14:paraId="61C520BB" w14:textId="77777777" w:rsidTr="00965F5F">
        <w:trPr>
          <w:trHeight w:val="360"/>
        </w:trPr>
        <w:tc>
          <w:tcPr>
            <w:tcW w:w="6165" w:type="dxa"/>
            <w:tcBorders>
              <w:right w:val="single" w:sz="6" w:space="0" w:color="000000"/>
            </w:tcBorders>
          </w:tcPr>
          <w:p w14:paraId="04B3F225" w14:textId="77777777" w:rsidR="00E44D65" w:rsidRPr="005D6971" w:rsidRDefault="00E44D65" w:rsidP="00965F5F">
            <w:pPr>
              <w:pBdr>
                <w:top w:val="nil"/>
                <w:left w:val="nil"/>
                <w:bottom w:val="nil"/>
                <w:right w:val="nil"/>
                <w:between w:val="nil"/>
              </w:pBdr>
              <w:spacing w:before="45"/>
              <w:ind w:left="108"/>
              <w:rPr>
                <w:rFonts w:ascii="Calibri" w:eastAsia="Calibri" w:hAnsi="Calibri" w:cs="Calibri"/>
                <w:b/>
                <w:color w:val="000000"/>
                <w:sz w:val="22"/>
                <w:szCs w:val="22"/>
              </w:rPr>
            </w:pPr>
            <w:r w:rsidRPr="005D6971">
              <w:rPr>
                <w:rFonts w:ascii="Calibri" w:eastAsia="Calibri" w:hAnsi="Calibri" w:cs="Calibri"/>
                <w:b/>
                <w:color w:val="000000"/>
                <w:sz w:val="22"/>
                <w:szCs w:val="22"/>
              </w:rPr>
              <w:t>Bank Service Charges for BMO Operating Account:</w:t>
            </w:r>
          </w:p>
        </w:tc>
        <w:tc>
          <w:tcPr>
            <w:tcW w:w="2065" w:type="dxa"/>
            <w:tcBorders>
              <w:left w:val="single" w:sz="6" w:space="0" w:color="000000"/>
              <w:right w:val="single" w:sz="6" w:space="0" w:color="000000"/>
            </w:tcBorders>
          </w:tcPr>
          <w:p w14:paraId="065D2E2A"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r w:rsidRPr="005D6971">
              <w:rPr>
                <w:rFonts w:ascii="Calibri" w:hAnsi="Calibri" w:cs="Calibri"/>
                <w:color w:val="000000"/>
                <w:sz w:val="22"/>
                <w:szCs w:val="22"/>
              </w:rPr>
              <w:t xml:space="preserve">  $53.90   </w:t>
            </w:r>
          </w:p>
        </w:tc>
        <w:tc>
          <w:tcPr>
            <w:tcW w:w="2645" w:type="dxa"/>
            <w:tcBorders>
              <w:left w:val="single" w:sz="6" w:space="0" w:color="000000"/>
              <w:right w:val="single" w:sz="6" w:space="0" w:color="000000"/>
            </w:tcBorders>
          </w:tcPr>
          <w:p w14:paraId="3FC0C7FE" w14:textId="77777777" w:rsidR="00E44D65" w:rsidRPr="005D6971" w:rsidRDefault="00E44D65" w:rsidP="00965F5F">
            <w:pPr>
              <w:pBdr>
                <w:top w:val="nil"/>
                <w:left w:val="nil"/>
                <w:bottom w:val="nil"/>
                <w:right w:val="nil"/>
                <w:between w:val="nil"/>
              </w:pBdr>
              <w:rPr>
                <w:rFonts w:ascii="Calibri" w:hAnsi="Calibri" w:cs="Calibri"/>
                <w:color w:val="000000"/>
                <w:sz w:val="22"/>
                <w:szCs w:val="22"/>
              </w:rPr>
            </w:pPr>
            <w:r w:rsidRPr="005D6971">
              <w:rPr>
                <w:rFonts w:ascii="Calibri" w:hAnsi="Calibri" w:cs="Calibri"/>
                <w:color w:val="000000"/>
                <w:sz w:val="22"/>
                <w:szCs w:val="22"/>
              </w:rPr>
              <w:t xml:space="preserve"> </w:t>
            </w:r>
          </w:p>
        </w:tc>
      </w:tr>
      <w:tr w:rsidR="00E44D65" w:rsidRPr="005D6971" w14:paraId="29EE8202" w14:textId="77777777" w:rsidTr="00965F5F">
        <w:trPr>
          <w:trHeight w:val="360"/>
        </w:trPr>
        <w:tc>
          <w:tcPr>
            <w:tcW w:w="6165" w:type="dxa"/>
            <w:tcBorders>
              <w:right w:val="single" w:sz="6" w:space="0" w:color="000000"/>
            </w:tcBorders>
            <w:shd w:val="clear" w:color="auto" w:fill="B6D7A8"/>
          </w:tcPr>
          <w:p w14:paraId="62858E62" w14:textId="77777777" w:rsidR="00E44D65" w:rsidRPr="005D6971" w:rsidRDefault="00E44D65" w:rsidP="00965F5F">
            <w:pPr>
              <w:pBdr>
                <w:top w:val="nil"/>
                <w:left w:val="nil"/>
                <w:bottom w:val="nil"/>
                <w:right w:val="nil"/>
                <w:between w:val="nil"/>
              </w:pBdr>
              <w:spacing w:before="45"/>
              <w:ind w:left="108"/>
              <w:rPr>
                <w:rFonts w:ascii="Calibri" w:eastAsia="Calibri" w:hAnsi="Calibri" w:cs="Calibri"/>
                <w:b/>
                <w:color w:val="000000"/>
                <w:sz w:val="22"/>
                <w:szCs w:val="22"/>
              </w:rPr>
            </w:pPr>
          </w:p>
        </w:tc>
        <w:tc>
          <w:tcPr>
            <w:tcW w:w="2065" w:type="dxa"/>
            <w:tcBorders>
              <w:left w:val="single" w:sz="6" w:space="0" w:color="000000"/>
              <w:right w:val="single" w:sz="6" w:space="0" w:color="000000"/>
            </w:tcBorders>
            <w:shd w:val="clear" w:color="auto" w:fill="B6D7A8"/>
          </w:tcPr>
          <w:p w14:paraId="38B42762" w14:textId="77777777" w:rsidR="00E44D65" w:rsidRPr="005D6971" w:rsidRDefault="00E44D65" w:rsidP="00965F5F">
            <w:pPr>
              <w:pBdr>
                <w:top w:val="nil"/>
                <w:left w:val="nil"/>
                <w:bottom w:val="nil"/>
                <w:right w:val="nil"/>
                <w:between w:val="nil"/>
              </w:pBdr>
              <w:jc w:val="right"/>
              <w:rPr>
                <w:color w:val="000000"/>
              </w:rPr>
            </w:pPr>
          </w:p>
        </w:tc>
        <w:tc>
          <w:tcPr>
            <w:tcW w:w="2645" w:type="dxa"/>
            <w:tcBorders>
              <w:left w:val="single" w:sz="6" w:space="0" w:color="000000"/>
              <w:right w:val="single" w:sz="6" w:space="0" w:color="000000"/>
            </w:tcBorders>
            <w:shd w:val="clear" w:color="auto" w:fill="B6D7A8"/>
          </w:tcPr>
          <w:p w14:paraId="7257B603" w14:textId="77777777" w:rsidR="00E44D65" w:rsidRPr="005D6971" w:rsidRDefault="00E44D65" w:rsidP="00965F5F">
            <w:pPr>
              <w:pBdr>
                <w:top w:val="nil"/>
                <w:left w:val="nil"/>
                <w:bottom w:val="nil"/>
                <w:right w:val="nil"/>
                <w:between w:val="nil"/>
              </w:pBdr>
              <w:jc w:val="right"/>
              <w:rPr>
                <w:color w:val="000000"/>
              </w:rPr>
            </w:pPr>
          </w:p>
        </w:tc>
      </w:tr>
      <w:tr w:rsidR="00E44D65" w:rsidRPr="005D6971" w14:paraId="6A8ECADB" w14:textId="77777777" w:rsidTr="00965F5F">
        <w:trPr>
          <w:trHeight w:val="290"/>
        </w:trPr>
        <w:tc>
          <w:tcPr>
            <w:tcW w:w="6165" w:type="dxa"/>
            <w:tcBorders>
              <w:right w:val="single" w:sz="6" w:space="0" w:color="000000"/>
            </w:tcBorders>
          </w:tcPr>
          <w:p w14:paraId="3DFE5660" w14:textId="77777777" w:rsidR="00E44D65" w:rsidRPr="005D6971" w:rsidRDefault="00E44D65" w:rsidP="00965F5F">
            <w:pPr>
              <w:pBdr>
                <w:top w:val="nil"/>
                <w:left w:val="nil"/>
                <w:bottom w:val="nil"/>
                <w:right w:val="nil"/>
                <w:between w:val="nil"/>
              </w:pBdr>
              <w:spacing w:before="11" w:line="259" w:lineRule="auto"/>
              <w:ind w:left="108"/>
              <w:rPr>
                <w:rFonts w:ascii="Calibri" w:eastAsia="Calibri" w:hAnsi="Calibri" w:cs="Calibri"/>
                <w:b/>
                <w:color w:val="000000"/>
                <w:sz w:val="22"/>
                <w:szCs w:val="22"/>
              </w:rPr>
            </w:pPr>
            <w:r w:rsidRPr="005D6971">
              <w:rPr>
                <w:rFonts w:ascii="Calibri" w:eastAsia="Calibri" w:hAnsi="Calibri" w:cs="Calibri"/>
                <w:b/>
                <w:color w:val="000000"/>
                <w:sz w:val="22"/>
                <w:szCs w:val="22"/>
              </w:rPr>
              <w:t>Affiliations</w:t>
            </w:r>
          </w:p>
        </w:tc>
        <w:tc>
          <w:tcPr>
            <w:tcW w:w="2065" w:type="dxa"/>
            <w:tcBorders>
              <w:left w:val="single" w:sz="6" w:space="0" w:color="000000"/>
              <w:right w:val="single" w:sz="6" w:space="0" w:color="000000"/>
            </w:tcBorders>
          </w:tcPr>
          <w:p w14:paraId="61447DEF" w14:textId="77777777" w:rsidR="00E44D65" w:rsidRPr="005D6971" w:rsidRDefault="00E44D65" w:rsidP="00965F5F">
            <w:pPr>
              <w:pBdr>
                <w:top w:val="nil"/>
                <w:left w:val="nil"/>
                <w:bottom w:val="nil"/>
                <w:right w:val="nil"/>
                <w:between w:val="nil"/>
              </w:pBdr>
              <w:rPr>
                <w:color w:val="000000"/>
              </w:rPr>
            </w:pPr>
          </w:p>
        </w:tc>
        <w:tc>
          <w:tcPr>
            <w:tcW w:w="2645" w:type="dxa"/>
            <w:tcBorders>
              <w:left w:val="single" w:sz="6" w:space="0" w:color="000000"/>
              <w:right w:val="single" w:sz="6" w:space="0" w:color="000000"/>
            </w:tcBorders>
          </w:tcPr>
          <w:p w14:paraId="1BA02A98" w14:textId="77777777" w:rsidR="00E44D65" w:rsidRPr="005D6971" w:rsidRDefault="00E44D65" w:rsidP="00965F5F">
            <w:pPr>
              <w:pBdr>
                <w:top w:val="nil"/>
                <w:left w:val="nil"/>
                <w:bottom w:val="nil"/>
                <w:right w:val="nil"/>
                <w:between w:val="nil"/>
              </w:pBdr>
              <w:spacing w:before="11" w:line="259" w:lineRule="auto"/>
              <w:ind w:right="199"/>
              <w:jc w:val="right"/>
              <w:rPr>
                <w:rFonts w:ascii="Calibri" w:eastAsia="Calibri" w:hAnsi="Calibri" w:cs="Calibri"/>
                <w:b/>
                <w:color w:val="000000"/>
                <w:sz w:val="22"/>
                <w:szCs w:val="22"/>
              </w:rPr>
            </w:pPr>
          </w:p>
        </w:tc>
      </w:tr>
      <w:tr w:rsidR="00E44D65" w:rsidRPr="005D6971" w14:paraId="10C711C4" w14:textId="77777777" w:rsidTr="00965F5F">
        <w:trPr>
          <w:trHeight w:val="290"/>
        </w:trPr>
        <w:tc>
          <w:tcPr>
            <w:tcW w:w="6165" w:type="dxa"/>
            <w:tcBorders>
              <w:right w:val="single" w:sz="6" w:space="0" w:color="000000"/>
            </w:tcBorders>
          </w:tcPr>
          <w:p w14:paraId="030911E6" w14:textId="77777777" w:rsidR="00E44D65" w:rsidRPr="005D6971" w:rsidRDefault="00E44D65" w:rsidP="00965F5F">
            <w:pPr>
              <w:pBdr>
                <w:top w:val="nil"/>
                <w:left w:val="nil"/>
                <w:bottom w:val="nil"/>
                <w:right w:val="nil"/>
                <w:between w:val="nil"/>
              </w:pBdr>
              <w:spacing w:before="20" w:line="249" w:lineRule="auto"/>
              <w:jc w:val="right"/>
              <w:rPr>
                <w:rFonts w:ascii="Calibri" w:eastAsia="Calibri" w:hAnsi="Calibri" w:cs="Calibri"/>
                <w:color w:val="000000"/>
                <w:sz w:val="22"/>
                <w:szCs w:val="22"/>
              </w:rPr>
            </w:pPr>
            <w:r w:rsidRPr="005D6971">
              <w:rPr>
                <w:rFonts w:ascii="Calibri" w:eastAsia="Calibri" w:hAnsi="Calibri" w:cs="Calibri"/>
                <w:color w:val="000000"/>
                <w:sz w:val="22"/>
                <w:szCs w:val="22"/>
              </w:rPr>
              <w:t>Alberta Federation of Labour (cleared past due fees)</w:t>
            </w:r>
          </w:p>
        </w:tc>
        <w:tc>
          <w:tcPr>
            <w:tcW w:w="2065" w:type="dxa"/>
            <w:tcBorders>
              <w:left w:val="single" w:sz="6" w:space="0" w:color="000000"/>
              <w:right w:val="single" w:sz="6" w:space="0" w:color="000000"/>
            </w:tcBorders>
          </w:tcPr>
          <w:p w14:paraId="0E004BF8" w14:textId="77777777" w:rsidR="00E44D65" w:rsidRPr="005D6971" w:rsidRDefault="00E44D65" w:rsidP="00965F5F">
            <w:pPr>
              <w:pBdr>
                <w:top w:val="nil"/>
                <w:left w:val="nil"/>
                <w:bottom w:val="nil"/>
                <w:right w:val="nil"/>
                <w:between w:val="nil"/>
              </w:pBdr>
              <w:spacing w:before="11" w:line="259" w:lineRule="auto"/>
              <w:ind w:right="185"/>
              <w:jc w:val="right"/>
              <w:rPr>
                <w:rFonts w:ascii="Calibri" w:eastAsia="Calibri" w:hAnsi="Calibri" w:cs="Calibri"/>
                <w:color w:val="000000"/>
                <w:sz w:val="22"/>
                <w:szCs w:val="22"/>
              </w:rPr>
            </w:pPr>
            <w:r w:rsidRPr="005D6971">
              <w:rPr>
                <w:rFonts w:ascii="Calibri" w:eastAsia="Calibri" w:hAnsi="Calibri" w:cs="Calibri"/>
                <w:color w:val="000000"/>
                <w:sz w:val="22"/>
                <w:szCs w:val="22"/>
              </w:rPr>
              <w:t>$6,396.00</w:t>
            </w:r>
          </w:p>
        </w:tc>
        <w:tc>
          <w:tcPr>
            <w:tcW w:w="2645" w:type="dxa"/>
            <w:tcBorders>
              <w:left w:val="single" w:sz="6" w:space="0" w:color="000000"/>
              <w:right w:val="single" w:sz="6" w:space="0" w:color="000000"/>
            </w:tcBorders>
          </w:tcPr>
          <w:p w14:paraId="3C6F3167" w14:textId="77777777" w:rsidR="00E44D65" w:rsidRPr="005D6971" w:rsidRDefault="00E44D65" w:rsidP="00965F5F">
            <w:pPr>
              <w:pBdr>
                <w:top w:val="nil"/>
                <w:left w:val="nil"/>
                <w:bottom w:val="nil"/>
                <w:right w:val="nil"/>
                <w:between w:val="nil"/>
              </w:pBdr>
              <w:rPr>
                <w:color w:val="000000"/>
              </w:rPr>
            </w:pPr>
          </w:p>
        </w:tc>
      </w:tr>
      <w:tr w:rsidR="00E44D65" w:rsidRPr="005D6971" w14:paraId="785F8E70" w14:textId="77777777" w:rsidTr="00965F5F">
        <w:trPr>
          <w:trHeight w:val="240"/>
        </w:trPr>
        <w:tc>
          <w:tcPr>
            <w:tcW w:w="6165" w:type="dxa"/>
            <w:tcBorders>
              <w:right w:val="single" w:sz="6" w:space="0" w:color="000000"/>
            </w:tcBorders>
            <w:shd w:val="clear" w:color="auto" w:fill="B6D7A8"/>
          </w:tcPr>
          <w:p w14:paraId="40013B69" w14:textId="77777777" w:rsidR="00E44D65" w:rsidRPr="005D6971" w:rsidRDefault="00E44D65" w:rsidP="00965F5F">
            <w:pPr>
              <w:pBdr>
                <w:top w:val="nil"/>
                <w:left w:val="nil"/>
                <w:bottom w:val="nil"/>
                <w:right w:val="nil"/>
                <w:between w:val="nil"/>
              </w:pBdr>
              <w:spacing w:line="249" w:lineRule="auto"/>
              <w:ind w:right="102"/>
              <w:jc w:val="right"/>
              <w:rPr>
                <w:rFonts w:ascii="Calibri" w:eastAsia="Calibri" w:hAnsi="Calibri" w:cs="Calibri"/>
                <w:b/>
                <w:color w:val="000000"/>
                <w:sz w:val="22"/>
                <w:szCs w:val="22"/>
              </w:rPr>
            </w:pPr>
            <w:r w:rsidRPr="005D6971">
              <w:rPr>
                <w:rFonts w:ascii="Calibri" w:eastAsia="Calibri" w:hAnsi="Calibri" w:cs="Calibri"/>
                <w:b/>
                <w:sz w:val="22"/>
                <w:szCs w:val="22"/>
              </w:rPr>
              <w:t>Total</w:t>
            </w:r>
          </w:p>
        </w:tc>
        <w:tc>
          <w:tcPr>
            <w:tcW w:w="2065" w:type="dxa"/>
            <w:tcBorders>
              <w:left w:val="single" w:sz="6" w:space="0" w:color="000000"/>
              <w:right w:val="single" w:sz="6" w:space="0" w:color="000000"/>
            </w:tcBorders>
            <w:shd w:val="clear" w:color="auto" w:fill="B6D7A8"/>
          </w:tcPr>
          <w:p w14:paraId="0A50EF42" w14:textId="77777777" w:rsidR="00E44D65" w:rsidRPr="005D6971" w:rsidRDefault="00E44D65" w:rsidP="00965F5F">
            <w:pPr>
              <w:pBdr>
                <w:top w:val="nil"/>
                <w:left w:val="nil"/>
                <w:bottom w:val="nil"/>
                <w:right w:val="nil"/>
                <w:between w:val="nil"/>
              </w:pBdr>
              <w:spacing w:before="155"/>
              <w:ind w:right="185"/>
              <w:jc w:val="right"/>
              <w:rPr>
                <w:rFonts w:ascii="Calibri" w:eastAsia="Calibri" w:hAnsi="Calibri" w:cs="Calibri"/>
                <w:b/>
                <w:color w:val="000000"/>
                <w:sz w:val="22"/>
                <w:szCs w:val="22"/>
              </w:rPr>
            </w:pPr>
          </w:p>
        </w:tc>
        <w:tc>
          <w:tcPr>
            <w:tcW w:w="2645" w:type="dxa"/>
            <w:tcBorders>
              <w:left w:val="single" w:sz="6" w:space="0" w:color="000000"/>
              <w:right w:val="single" w:sz="6" w:space="0" w:color="000000"/>
            </w:tcBorders>
            <w:shd w:val="clear" w:color="auto" w:fill="B6D7A8"/>
          </w:tcPr>
          <w:p w14:paraId="5DF76EB9" w14:textId="77777777" w:rsidR="00E44D65" w:rsidRPr="005D6971" w:rsidRDefault="00E44D65" w:rsidP="00965F5F">
            <w:pPr>
              <w:spacing w:before="11" w:line="259" w:lineRule="auto"/>
              <w:ind w:right="199"/>
              <w:jc w:val="right"/>
              <w:rPr>
                <w:rFonts w:ascii="Calibri" w:eastAsia="Calibri" w:hAnsi="Calibri" w:cs="Calibri"/>
                <w:b/>
                <w:sz w:val="22"/>
                <w:szCs w:val="22"/>
              </w:rPr>
            </w:pPr>
            <w:r w:rsidRPr="005D6971">
              <w:rPr>
                <w:rFonts w:ascii="Calibri" w:eastAsia="Calibri" w:hAnsi="Calibri" w:cs="Calibri"/>
                <w:b/>
                <w:sz w:val="22"/>
                <w:szCs w:val="22"/>
              </w:rPr>
              <w:t>$6,396.00</w:t>
            </w:r>
          </w:p>
        </w:tc>
      </w:tr>
    </w:tbl>
    <w:tbl>
      <w:tblPr>
        <w:tblStyle w:val="4"/>
        <w:tblW w:w="108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0"/>
        <w:gridCol w:w="2070"/>
        <w:gridCol w:w="2670"/>
      </w:tblGrid>
      <w:tr w:rsidR="00E44D65" w:rsidRPr="005D6971" w14:paraId="57C06BD8" w14:textId="77777777" w:rsidTr="00965F5F">
        <w:trPr>
          <w:trHeight w:val="290"/>
        </w:trPr>
        <w:tc>
          <w:tcPr>
            <w:tcW w:w="6150" w:type="dxa"/>
          </w:tcPr>
          <w:p w14:paraId="04E859B9" w14:textId="77777777" w:rsidR="00E44D65" w:rsidRPr="005D6971" w:rsidRDefault="00E44D65" w:rsidP="00965F5F">
            <w:pPr>
              <w:pBdr>
                <w:top w:val="nil"/>
                <w:left w:val="nil"/>
                <w:bottom w:val="nil"/>
                <w:right w:val="nil"/>
                <w:between w:val="nil"/>
              </w:pBdr>
              <w:spacing w:before="20" w:line="249" w:lineRule="auto"/>
              <w:ind w:left="107"/>
              <w:rPr>
                <w:rFonts w:ascii="Calibri" w:eastAsia="Calibri" w:hAnsi="Calibri" w:cs="Calibri"/>
                <w:b/>
                <w:color w:val="000000"/>
                <w:sz w:val="22"/>
                <w:szCs w:val="22"/>
              </w:rPr>
            </w:pPr>
            <w:r w:rsidRPr="005D6971">
              <w:rPr>
                <w:rFonts w:ascii="Calibri" w:eastAsia="Calibri" w:hAnsi="Calibri" w:cs="Calibri"/>
                <w:b/>
                <w:color w:val="000000"/>
                <w:sz w:val="22"/>
                <w:szCs w:val="22"/>
              </w:rPr>
              <w:t>Building Expenses</w:t>
            </w:r>
          </w:p>
        </w:tc>
        <w:tc>
          <w:tcPr>
            <w:tcW w:w="2070" w:type="dxa"/>
          </w:tcPr>
          <w:p w14:paraId="60C6CB92" w14:textId="77777777" w:rsidR="00E44D65" w:rsidRPr="005D6971" w:rsidRDefault="00E44D65" w:rsidP="00965F5F">
            <w:pPr>
              <w:pBdr>
                <w:top w:val="nil"/>
                <w:left w:val="nil"/>
                <w:bottom w:val="nil"/>
                <w:right w:val="nil"/>
                <w:between w:val="nil"/>
              </w:pBdr>
              <w:rPr>
                <w:color w:val="000000"/>
              </w:rPr>
            </w:pPr>
          </w:p>
        </w:tc>
        <w:tc>
          <w:tcPr>
            <w:tcW w:w="2670" w:type="dxa"/>
          </w:tcPr>
          <w:p w14:paraId="457C972D" w14:textId="77777777" w:rsidR="00E44D65" w:rsidRPr="005D6971" w:rsidRDefault="00E44D65" w:rsidP="00965F5F">
            <w:pPr>
              <w:pBdr>
                <w:top w:val="nil"/>
                <w:left w:val="nil"/>
                <w:bottom w:val="nil"/>
                <w:right w:val="nil"/>
                <w:between w:val="nil"/>
              </w:pBdr>
              <w:spacing w:before="11" w:line="259" w:lineRule="auto"/>
              <w:ind w:right="99"/>
              <w:jc w:val="right"/>
              <w:rPr>
                <w:rFonts w:ascii="Calibri" w:eastAsia="Calibri" w:hAnsi="Calibri" w:cs="Calibri"/>
                <w:b/>
                <w:color w:val="000000"/>
                <w:sz w:val="22"/>
                <w:szCs w:val="22"/>
              </w:rPr>
            </w:pPr>
          </w:p>
        </w:tc>
      </w:tr>
      <w:tr w:rsidR="00E44D65" w:rsidRPr="005D6971" w14:paraId="273836E0" w14:textId="77777777" w:rsidTr="00965F5F">
        <w:trPr>
          <w:trHeight w:val="290"/>
        </w:trPr>
        <w:tc>
          <w:tcPr>
            <w:tcW w:w="6150" w:type="dxa"/>
          </w:tcPr>
          <w:p w14:paraId="0BF616C9" w14:textId="77777777" w:rsidR="00E44D65" w:rsidRPr="005D6971" w:rsidRDefault="00E44D65" w:rsidP="00965F5F">
            <w:pPr>
              <w:pBdr>
                <w:top w:val="nil"/>
                <w:left w:val="nil"/>
                <w:bottom w:val="nil"/>
                <w:right w:val="nil"/>
                <w:between w:val="nil"/>
              </w:pBdr>
              <w:spacing w:before="11" w:line="259"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Floor Mats</w:t>
            </w:r>
          </w:p>
        </w:tc>
        <w:tc>
          <w:tcPr>
            <w:tcW w:w="2070" w:type="dxa"/>
          </w:tcPr>
          <w:p w14:paraId="7AD4E446" w14:textId="77777777" w:rsidR="00E44D65" w:rsidRPr="005D6971" w:rsidRDefault="00E44D65" w:rsidP="00965F5F">
            <w:pPr>
              <w:pBdr>
                <w:top w:val="nil"/>
                <w:left w:val="nil"/>
                <w:bottom w:val="nil"/>
                <w:right w:val="nil"/>
                <w:between w:val="nil"/>
              </w:pBdr>
              <w:spacing w:before="11" w:line="259"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w:t>
            </w:r>
            <w:r w:rsidRPr="005D6971">
              <w:rPr>
                <w:rFonts w:ascii="Calibri" w:eastAsia="Calibri" w:hAnsi="Calibri" w:cs="Calibri"/>
                <w:sz w:val="22"/>
                <w:szCs w:val="22"/>
              </w:rPr>
              <w:t>51.94</w:t>
            </w:r>
          </w:p>
        </w:tc>
        <w:tc>
          <w:tcPr>
            <w:tcW w:w="2670" w:type="dxa"/>
          </w:tcPr>
          <w:p w14:paraId="544647AA" w14:textId="77777777" w:rsidR="00E44D65" w:rsidRPr="005D6971" w:rsidRDefault="00E44D65" w:rsidP="00965F5F">
            <w:pPr>
              <w:pBdr>
                <w:top w:val="nil"/>
                <w:left w:val="nil"/>
                <w:bottom w:val="nil"/>
                <w:right w:val="nil"/>
                <w:between w:val="nil"/>
              </w:pBdr>
              <w:rPr>
                <w:color w:val="000000"/>
              </w:rPr>
            </w:pPr>
          </w:p>
        </w:tc>
      </w:tr>
      <w:tr w:rsidR="00E44D65" w:rsidRPr="005D6971" w14:paraId="14A56C2A" w14:textId="77777777" w:rsidTr="00965F5F">
        <w:trPr>
          <w:trHeight w:val="290"/>
        </w:trPr>
        <w:tc>
          <w:tcPr>
            <w:tcW w:w="6150" w:type="dxa"/>
          </w:tcPr>
          <w:p w14:paraId="329DFB5A" w14:textId="77777777" w:rsidR="00E44D65" w:rsidRPr="005D6971" w:rsidRDefault="00E44D65" w:rsidP="00965F5F">
            <w:pPr>
              <w:pBdr>
                <w:top w:val="nil"/>
                <w:left w:val="nil"/>
                <w:bottom w:val="nil"/>
                <w:right w:val="nil"/>
                <w:between w:val="nil"/>
              </w:pBdr>
              <w:spacing w:before="8" w:line="261" w:lineRule="auto"/>
              <w:ind w:right="95"/>
              <w:jc w:val="right"/>
              <w:rPr>
                <w:rFonts w:ascii="Calibri" w:eastAsia="Calibri" w:hAnsi="Calibri" w:cs="Calibri"/>
                <w:color w:val="000000"/>
                <w:sz w:val="22"/>
                <w:szCs w:val="22"/>
              </w:rPr>
            </w:pPr>
            <w:r w:rsidRPr="005D6971">
              <w:rPr>
                <w:rFonts w:ascii="Calibri" w:eastAsia="Calibri" w:hAnsi="Calibri" w:cs="Calibri"/>
                <w:color w:val="000000"/>
                <w:sz w:val="22"/>
                <w:szCs w:val="22"/>
              </w:rPr>
              <w:t>Cleaning Services (May and June)</w:t>
            </w:r>
          </w:p>
        </w:tc>
        <w:tc>
          <w:tcPr>
            <w:tcW w:w="2070" w:type="dxa"/>
          </w:tcPr>
          <w:p w14:paraId="71C08C93" w14:textId="77777777" w:rsidR="00E44D65" w:rsidRPr="005D6971" w:rsidRDefault="00E44D65" w:rsidP="00965F5F">
            <w:pPr>
              <w:pBdr>
                <w:top w:val="nil"/>
                <w:left w:val="nil"/>
                <w:bottom w:val="nil"/>
                <w:right w:val="nil"/>
                <w:between w:val="nil"/>
              </w:pBdr>
              <w:spacing w:before="8" w:line="261"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$997.50</w:t>
            </w:r>
          </w:p>
        </w:tc>
        <w:tc>
          <w:tcPr>
            <w:tcW w:w="2670" w:type="dxa"/>
          </w:tcPr>
          <w:p w14:paraId="02DDDE4A" w14:textId="77777777" w:rsidR="00E44D65" w:rsidRPr="005D6971" w:rsidRDefault="00E44D65" w:rsidP="00965F5F">
            <w:pPr>
              <w:pBdr>
                <w:top w:val="nil"/>
                <w:left w:val="nil"/>
                <w:bottom w:val="nil"/>
                <w:right w:val="nil"/>
                <w:between w:val="nil"/>
              </w:pBdr>
              <w:rPr>
                <w:color w:val="000000"/>
              </w:rPr>
            </w:pPr>
          </w:p>
        </w:tc>
      </w:tr>
      <w:tr w:rsidR="00E44D65" w:rsidRPr="005D6971" w14:paraId="305BED94" w14:textId="77777777" w:rsidTr="00965F5F">
        <w:trPr>
          <w:trHeight w:val="290"/>
        </w:trPr>
        <w:tc>
          <w:tcPr>
            <w:tcW w:w="6150" w:type="dxa"/>
          </w:tcPr>
          <w:p w14:paraId="29335257" w14:textId="77777777" w:rsidR="00E44D65" w:rsidRPr="005D6971" w:rsidRDefault="00E44D65" w:rsidP="00965F5F">
            <w:pPr>
              <w:pBdr>
                <w:top w:val="nil"/>
                <w:left w:val="nil"/>
                <w:bottom w:val="nil"/>
                <w:right w:val="nil"/>
                <w:between w:val="nil"/>
              </w:pBdr>
              <w:spacing w:before="8" w:line="261" w:lineRule="auto"/>
              <w:ind w:right="95"/>
              <w:jc w:val="right"/>
              <w:rPr>
                <w:rFonts w:ascii="Calibri" w:eastAsia="Calibri" w:hAnsi="Calibri" w:cs="Calibri"/>
                <w:color w:val="000000"/>
                <w:sz w:val="22"/>
                <w:szCs w:val="22"/>
              </w:rPr>
            </w:pPr>
            <w:r w:rsidRPr="005D6971">
              <w:rPr>
                <w:rFonts w:ascii="Calibri" w:eastAsia="Calibri" w:hAnsi="Calibri" w:cs="Calibri"/>
                <w:color w:val="000000"/>
                <w:sz w:val="22"/>
                <w:szCs w:val="22"/>
              </w:rPr>
              <w:t>McKinley Heating and Air - Spring Maintenance</w:t>
            </w:r>
          </w:p>
        </w:tc>
        <w:tc>
          <w:tcPr>
            <w:tcW w:w="2070" w:type="dxa"/>
          </w:tcPr>
          <w:p w14:paraId="30EA9E3C" w14:textId="77777777" w:rsidR="00E44D65" w:rsidRPr="005D6971" w:rsidRDefault="00E44D65" w:rsidP="00965F5F">
            <w:pPr>
              <w:pBdr>
                <w:top w:val="nil"/>
                <w:left w:val="nil"/>
                <w:bottom w:val="nil"/>
                <w:right w:val="nil"/>
                <w:between w:val="nil"/>
              </w:pBdr>
              <w:spacing w:before="8" w:line="261"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$491.93</w:t>
            </w:r>
          </w:p>
        </w:tc>
        <w:tc>
          <w:tcPr>
            <w:tcW w:w="2670" w:type="dxa"/>
          </w:tcPr>
          <w:p w14:paraId="33C53A57" w14:textId="77777777" w:rsidR="00E44D65" w:rsidRPr="005D6971" w:rsidRDefault="00E44D65" w:rsidP="00965F5F">
            <w:pPr>
              <w:pBdr>
                <w:top w:val="nil"/>
                <w:left w:val="nil"/>
                <w:bottom w:val="nil"/>
                <w:right w:val="nil"/>
                <w:between w:val="nil"/>
              </w:pBdr>
              <w:rPr>
                <w:color w:val="000000"/>
              </w:rPr>
            </w:pPr>
          </w:p>
        </w:tc>
      </w:tr>
      <w:tr w:rsidR="00E44D65" w:rsidRPr="005D6971" w14:paraId="7A703905" w14:textId="77777777" w:rsidTr="00965F5F">
        <w:trPr>
          <w:trHeight w:val="290"/>
        </w:trPr>
        <w:tc>
          <w:tcPr>
            <w:tcW w:w="6150" w:type="dxa"/>
          </w:tcPr>
          <w:p w14:paraId="51B615AA" w14:textId="77777777" w:rsidR="00E44D65" w:rsidRPr="005D6971" w:rsidRDefault="00E44D65" w:rsidP="00965F5F">
            <w:pPr>
              <w:pBdr>
                <w:top w:val="nil"/>
                <w:left w:val="nil"/>
                <w:bottom w:val="nil"/>
                <w:right w:val="nil"/>
                <w:between w:val="nil"/>
              </w:pBdr>
              <w:spacing w:before="8" w:line="261" w:lineRule="auto"/>
              <w:ind w:right="95"/>
              <w:jc w:val="right"/>
              <w:rPr>
                <w:rFonts w:ascii="Calibri" w:eastAsia="Calibri" w:hAnsi="Calibri" w:cs="Calibri"/>
                <w:color w:val="000000"/>
                <w:sz w:val="22"/>
                <w:szCs w:val="22"/>
              </w:rPr>
            </w:pPr>
            <w:r w:rsidRPr="005D6971">
              <w:rPr>
                <w:rFonts w:ascii="Calibri" w:eastAsia="Calibri" w:hAnsi="Calibri" w:cs="Calibri"/>
                <w:color w:val="000000"/>
                <w:sz w:val="22"/>
                <w:szCs w:val="22"/>
              </w:rPr>
              <w:t>Rent</w:t>
            </w:r>
          </w:p>
        </w:tc>
        <w:tc>
          <w:tcPr>
            <w:tcW w:w="2070" w:type="dxa"/>
          </w:tcPr>
          <w:p w14:paraId="5169FEDC" w14:textId="77777777" w:rsidR="00E44D65" w:rsidRPr="005D6971" w:rsidRDefault="00E44D65" w:rsidP="00965F5F">
            <w:pPr>
              <w:pBdr>
                <w:top w:val="nil"/>
                <w:left w:val="nil"/>
                <w:bottom w:val="nil"/>
                <w:right w:val="nil"/>
                <w:between w:val="nil"/>
              </w:pBdr>
              <w:spacing w:before="8" w:line="261"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$3,500.00</w:t>
            </w:r>
          </w:p>
        </w:tc>
        <w:tc>
          <w:tcPr>
            <w:tcW w:w="2670" w:type="dxa"/>
          </w:tcPr>
          <w:p w14:paraId="6A633189" w14:textId="77777777" w:rsidR="00E44D65" w:rsidRPr="005D6971" w:rsidRDefault="00E44D65" w:rsidP="00965F5F">
            <w:pPr>
              <w:pBdr>
                <w:top w:val="nil"/>
                <w:left w:val="nil"/>
                <w:bottom w:val="nil"/>
                <w:right w:val="nil"/>
                <w:between w:val="nil"/>
              </w:pBdr>
              <w:rPr>
                <w:color w:val="000000"/>
              </w:rPr>
            </w:pPr>
          </w:p>
        </w:tc>
      </w:tr>
      <w:tr w:rsidR="00E44D65" w:rsidRPr="005D6971" w14:paraId="01C67A3E" w14:textId="77777777" w:rsidTr="00965F5F">
        <w:trPr>
          <w:trHeight w:val="290"/>
        </w:trPr>
        <w:tc>
          <w:tcPr>
            <w:tcW w:w="6150" w:type="dxa"/>
          </w:tcPr>
          <w:p w14:paraId="3E48765E" w14:textId="77777777" w:rsidR="00E44D65" w:rsidRPr="005D6971" w:rsidRDefault="00E44D65" w:rsidP="00965F5F">
            <w:pPr>
              <w:pBdr>
                <w:top w:val="nil"/>
                <w:left w:val="nil"/>
                <w:bottom w:val="nil"/>
                <w:right w:val="nil"/>
                <w:between w:val="nil"/>
              </w:pBdr>
              <w:spacing w:before="8" w:line="261" w:lineRule="auto"/>
              <w:ind w:right="95"/>
              <w:jc w:val="right"/>
              <w:rPr>
                <w:rFonts w:ascii="Calibri" w:eastAsia="Calibri" w:hAnsi="Calibri" w:cs="Calibri"/>
                <w:color w:val="000000"/>
                <w:sz w:val="22"/>
                <w:szCs w:val="22"/>
              </w:rPr>
            </w:pPr>
            <w:r w:rsidRPr="005D6971">
              <w:rPr>
                <w:rFonts w:ascii="Calibri" w:eastAsia="Calibri" w:hAnsi="Calibri" w:cs="Calibri"/>
                <w:color w:val="000000"/>
                <w:sz w:val="22"/>
                <w:szCs w:val="22"/>
              </w:rPr>
              <w:t xml:space="preserve">Direct Energy </w:t>
            </w:r>
          </w:p>
        </w:tc>
        <w:tc>
          <w:tcPr>
            <w:tcW w:w="2070" w:type="dxa"/>
          </w:tcPr>
          <w:p w14:paraId="7CF1D03B" w14:textId="77777777" w:rsidR="00E44D65" w:rsidRPr="005D6971" w:rsidRDefault="00E44D65" w:rsidP="00965F5F">
            <w:pPr>
              <w:pBdr>
                <w:top w:val="nil"/>
                <w:left w:val="nil"/>
                <w:bottom w:val="nil"/>
                <w:right w:val="nil"/>
                <w:between w:val="nil"/>
              </w:pBdr>
              <w:spacing w:before="8" w:line="261"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$128.97</w:t>
            </w:r>
          </w:p>
        </w:tc>
        <w:tc>
          <w:tcPr>
            <w:tcW w:w="2670" w:type="dxa"/>
          </w:tcPr>
          <w:p w14:paraId="63CE70B3" w14:textId="77777777" w:rsidR="00E44D65" w:rsidRPr="005D6971" w:rsidRDefault="00E44D65" w:rsidP="00965F5F">
            <w:pPr>
              <w:pBdr>
                <w:top w:val="nil"/>
                <w:left w:val="nil"/>
                <w:bottom w:val="nil"/>
                <w:right w:val="nil"/>
                <w:between w:val="nil"/>
              </w:pBdr>
              <w:rPr>
                <w:color w:val="000000"/>
              </w:rPr>
            </w:pPr>
          </w:p>
        </w:tc>
      </w:tr>
      <w:tr w:rsidR="00E44D65" w:rsidRPr="005D6971" w14:paraId="671FB2E2" w14:textId="77777777" w:rsidTr="00965F5F">
        <w:trPr>
          <w:trHeight w:val="290"/>
        </w:trPr>
        <w:tc>
          <w:tcPr>
            <w:tcW w:w="6150" w:type="dxa"/>
            <w:shd w:val="clear" w:color="auto" w:fill="B6D7A8"/>
          </w:tcPr>
          <w:p w14:paraId="364C4FA0" w14:textId="77777777" w:rsidR="00E44D65" w:rsidRPr="005D6971" w:rsidRDefault="00E44D65" w:rsidP="00965F5F">
            <w:pPr>
              <w:pBdr>
                <w:top w:val="nil"/>
                <w:left w:val="nil"/>
                <w:bottom w:val="nil"/>
                <w:right w:val="nil"/>
                <w:between w:val="nil"/>
              </w:pBdr>
              <w:spacing w:line="268" w:lineRule="auto"/>
              <w:ind w:left="107"/>
              <w:jc w:val="right"/>
              <w:rPr>
                <w:rFonts w:ascii="Calibri" w:eastAsia="Calibri" w:hAnsi="Calibri" w:cs="Calibri"/>
                <w:b/>
                <w:color w:val="000000"/>
                <w:sz w:val="22"/>
                <w:szCs w:val="22"/>
              </w:rPr>
            </w:pPr>
            <w:r w:rsidRPr="005D6971">
              <w:rPr>
                <w:rFonts w:ascii="Calibri" w:eastAsia="Calibri" w:hAnsi="Calibri" w:cs="Calibri"/>
                <w:b/>
                <w:sz w:val="22"/>
                <w:szCs w:val="22"/>
              </w:rPr>
              <w:t xml:space="preserve">Total </w:t>
            </w:r>
          </w:p>
        </w:tc>
        <w:tc>
          <w:tcPr>
            <w:tcW w:w="2070" w:type="dxa"/>
            <w:shd w:val="clear" w:color="auto" w:fill="B6D7A8"/>
          </w:tcPr>
          <w:p w14:paraId="28978253" w14:textId="77777777" w:rsidR="00E44D65" w:rsidRPr="005D6971" w:rsidRDefault="00E44D65" w:rsidP="00965F5F">
            <w:pPr>
              <w:pBdr>
                <w:top w:val="nil"/>
                <w:left w:val="nil"/>
                <w:bottom w:val="nil"/>
                <w:right w:val="nil"/>
                <w:between w:val="nil"/>
              </w:pBdr>
              <w:rPr>
                <w:color w:val="000000"/>
              </w:rPr>
            </w:pPr>
          </w:p>
        </w:tc>
        <w:tc>
          <w:tcPr>
            <w:tcW w:w="2670" w:type="dxa"/>
            <w:shd w:val="clear" w:color="auto" w:fill="B6D7A8"/>
          </w:tcPr>
          <w:p w14:paraId="576F626C" w14:textId="77777777" w:rsidR="00E44D65" w:rsidRPr="005D6971" w:rsidRDefault="00E44D65" w:rsidP="00965F5F">
            <w:pPr>
              <w:spacing w:before="11" w:line="259" w:lineRule="auto"/>
              <w:ind w:right="99"/>
              <w:jc w:val="right"/>
              <w:rPr>
                <w:rFonts w:ascii="Calibri" w:eastAsia="Calibri" w:hAnsi="Calibri" w:cs="Calibri"/>
                <w:b/>
                <w:color w:val="000000"/>
                <w:sz w:val="22"/>
                <w:szCs w:val="22"/>
              </w:rPr>
            </w:pPr>
            <w:r w:rsidRPr="005D6971">
              <w:rPr>
                <w:rFonts w:ascii="Calibri" w:eastAsia="Calibri" w:hAnsi="Calibri" w:cs="Calibri"/>
                <w:b/>
                <w:sz w:val="22"/>
                <w:szCs w:val="22"/>
              </w:rPr>
              <w:t>$5,170.34</w:t>
            </w:r>
          </w:p>
        </w:tc>
      </w:tr>
      <w:tr w:rsidR="00E44D65" w:rsidRPr="005D6971" w14:paraId="36369912" w14:textId="77777777" w:rsidTr="00965F5F">
        <w:trPr>
          <w:trHeight w:val="290"/>
        </w:trPr>
        <w:tc>
          <w:tcPr>
            <w:tcW w:w="6150" w:type="dxa"/>
          </w:tcPr>
          <w:p w14:paraId="461E6649" w14:textId="77777777" w:rsidR="00E44D65" w:rsidRPr="005D6971" w:rsidRDefault="00E44D65" w:rsidP="00965F5F">
            <w:pPr>
              <w:pBdr>
                <w:top w:val="nil"/>
                <w:left w:val="nil"/>
                <w:bottom w:val="nil"/>
                <w:right w:val="nil"/>
                <w:between w:val="nil"/>
              </w:pBdr>
              <w:spacing w:line="268" w:lineRule="auto"/>
              <w:ind w:left="107"/>
              <w:rPr>
                <w:rFonts w:ascii="Calibri" w:eastAsia="Calibri" w:hAnsi="Calibri" w:cs="Calibri"/>
                <w:b/>
                <w:color w:val="000000"/>
                <w:sz w:val="22"/>
                <w:szCs w:val="22"/>
              </w:rPr>
            </w:pPr>
            <w:r w:rsidRPr="005D6971">
              <w:rPr>
                <w:rFonts w:ascii="Calibri" w:eastAsia="Calibri" w:hAnsi="Calibri" w:cs="Calibri"/>
                <w:b/>
                <w:color w:val="000000"/>
                <w:sz w:val="22"/>
                <w:szCs w:val="22"/>
              </w:rPr>
              <w:t>Committees:</w:t>
            </w:r>
          </w:p>
        </w:tc>
        <w:tc>
          <w:tcPr>
            <w:tcW w:w="2070" w:type="dxa"/>
          </w:tcPr>
          <w:p w14:paraId="1746E4B9" w14:textId="77777777" w:rsidR="00E44D65" w:rsidRPr="005D6971" w:rsidRDefault="00E44D65" w:rsidP="00965F5F">
            <w:pPr>
              <w:pBdr>
                <w:top w:val="nil"/>
                <w:left w:val="nil"/>
                <w:bottom w:val="nil"/>
                <w:right w:val="nil"/>
                <w:between w:val="nil"/>
              </w:pBdr>
              <w:rPr>
                <w:color w:val="000000"/>
              </w:rPr>
            </w:pPr>
          </w:p>
        </w:tc>
        <w:tc>
          <w:tcPr>
            <w:tcW w:w="2670" w:type="dxa"/>
          </w:tcPr>
          <w:p w14:paraId="15C15DC2" w14:textId="77777777" w:rsidR="00E44D65" w:rsidRPr="005D6971" w:rsidRDefault="00E44D65" w:rsidP="00965F5F">
            <w:pPr>
              <w:pBdr>
                <w:top w:val="nil"/>
                <w:left w:val="nil"/>
                <w:bottom w:val="nil"/>
                <w:right w:val="nil"/>
                <w:between w:val="nil"/>
              </w:pBdr>
              <w:spacing w:before="8" w:line="261" w:lineRule="auto"/>
              <w:ind w:right="98"/>
              <w:jc w:val="right"/>
              <w:rPr>
                <w:rFonts w:ascii="Calibri" w:eastAsia="Calibri" w:hAnsi="Calibri" w:cs="Calibri"/>
                <w:b/>
                <w:color w:val="000000"/>
                <w:sz w:val="22"/>
                <w:szCs w:val="22"/>
              </w:rPr>
            </w:pPr>
          </w:p>
        </w:tc>
      </w:tr>
      <w:tr w:rsidR="00E44D65" w:rsidRPr="005D6971" w14:paraId="0DB4C2B8" w14:textId="77777777" w:rsidTr="00965F5F">
        <w:trPr>
          <w:trHeight w:val="268"/>
        </w:trPr>
        <w:tc>
          <w:tcPr>
            <w:tcW w:w="6150" w:type="dxa"/>
          </w:tcPr>
          <w:p w14:paraId="679B06DA" w14:textId="77777777" w:rsidR="00E44D65" w:rsidRPr="005D6971" w:rsidRDefault="00E44D65" w:rsidP="00965F5F">
            <w:pPr>
              <w:pBdr>
                <w:top w:val="nil"/>
                <w:left w:val="nil"/>
                <w:bottom w:val="nil"/>
                <w:right w:val="nil"/>
                <w:between w:val="nil"/>
              </w:pBdr>
              <w:spacing w:line="248" w:lineRule="auto"/>
              <w:ind w:right="97"/>
              <w:jc w:val="right"/>
              <w:rPr>
                <w:rFonts w:ascii="Calibri" w:eastAsia="Calibri" w:hAnsi="Calibri" w:cs="Calibri"/>
                <w:color w:val="000000"/>
                <w:sz w:val="22"/>
                <w:szCs w:val="22"/>
              </w:rPr>
            </w:pPr>
            <w:r w:rsidRPr="005D6971">
              <w:rPr>
                <w:rFonts w:ascii="Calibri" w:eastAsia="Calibri" w:hAnsi="Calibri" w:cs="Calibri"/>
                <w:color w:val="000000"/>
                <w:sz w:val="22"/>
                <w:szCs w:val="22"/>
              </w:rPr>
              <w:t>GSA</w:t>
            </w:r>
            <w:r>
              <w:rPr>
                <w:rFonts w:ascii="Calibri" w:eastAsia="Calibri" w:hAnsi="Calibri" w:cs="Calibri"/>
                <w:color w:val="000000"/>
                <w:sz w:val="22"/>
                <w:szCs w:val="22"/>
              </w:rPr>
              <w:t xml:space="preserve"> – Gender/Sexuality Alliance </w:t>
            </w:r>
            <w:r w:rsidRPr="005D6971">
              <w:rPr>
                <w:rFonts w:ascii="Calibri" w:eastAsia="Calibri" w:hAnsi="Calibri" w:cs="Calibri"/>
                <w:color w:val="000000"/>
                <w:sz w:val="22"/>
                <w:szCs w:val="22"/>
              </w:rPr>
              <w:t>- reusable bags</w:t>
            </w:r>
          </w:p>
        </w:tc>
        <w:tc>
          <w:tcPr>
            <w:tcW w:w="2070" w:type="dxa"/>
          </w:tcPr>
          <w:p w14:paraId="4162C5B1" w14:textId="77777777" w:rsidR="00E44D65" w:rsidRPr="005D6971" w:rsidRDefault="00E44D65" w:rsidP="00965F5F">
            <w:pPr>
              <w:pBdr>
                <w:top w:val="nil"/>
                <w:left w:val="nil"/>
                <w:bottom w:val="nil"/>
                <w:right w:val="nil"/>
                <w:between w:val="nil"/>
              </w:pBdr>
              <w:spacing w:line="248"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$21.93</w:t>
            </w:r>
          </w:p>
        </w:tc>
        <w:tc>
          <w:tcPr>
            <w:tcW w:w="2670" w:type="dxa"/>
          </w:tcPr>
          <w:p w14:paraId="0546F1BE" w14:textId="77777777" w:rsidR="00E44D65" w:rsidRPr="005D6971" w:rsidRDefault="00E44D65" w:rsidP="00965F5F">
            <w:pPr>
              <w:pBdr>
                <w:top w:val="nil"/>
                <w:left w:val="nil"/>
                <w:bottom w:val="nil"/>
                <w:right w:val="nil"/>
                <w:between w:val="nil"/>
              </w:pBdr>
              <w:rPr>
                <w:color w:val="000000"/>
                <w:sz w:val="18"/>
                <w:szCs w:val="18"/>
              </w:rPr>
            </w:pPr>
          </w:p>
        </w:tc>
      </w:tr>
      <w:tr w:rsidR="00E44D65" w:rsidRPr="005D6971" w14:paraId="26C9BA96" w14:textId="77777777" w:rsidTr="00965F5F">
        <w:trPr>
          <w:trHeight w:val="268"/>
        </w:trPr>
        <w:tc>
          <w:tcPr>
            <w:tcW w:w="6150" w:type="dxa"/>
          </w:tcPr>
          <w:p w14:paraId="6A9EC543" w14:textId="77777777" w:rsidR="00E44D65" w:rsidRPr="005D6971" w:rsidRDefault="00E44D65" w:rsidP="00965F5F">
            <w:pPr>
              <w:pBdr>
                <w:top w:val="nil"/>
                <w:left w:val="nil"/>
                <w:bottom w:val="nil"/>
                <w:right w:val="nil"/>
                <w:between w:val="nil"/>
              </w:pBdr>
              <w:spacing w:line="248" w:lineRule="auto"/>
              <w:ind w:right="97"/>
              <w:jc w:val="right"/>
              <w:rPr>
                <w:rFonts w:ascii="Calibri" w:eastAsia="Calibri" w:hAnsi="Calibri" w:cs="Calibri"/>
                <w:color w:val="000000"/>
                <w:sz w:val="22"/>
                <w:szCs w:val="22"/>
              </w:rPr>
            </w:pPr>
            <w:r w:rsidRPr="005D6971">
              <w:rPr>
                <w:rFonts w:ascii="Calibri" w:eastAsia="Calibri" w:hAnsi="Calibri" w:cs="Calibri"/>
                <w:color w:val="000000"/>
                <w:sz w:val="22"/>
                <w:szCs w:val="22"/>
              </w:rPr>
              <w:t>Bargaining (SLS)</w:t>
            </w:r>
          </w:p>
        </w:tc>
        <w:tc>
          <w:tcPr>
            <w:tcW w:w="2070" w:type="dxa"/>
          </w:tcPr>
          <w:p w14:paraId="680292EC" w14:textId="77777777" w:rsidR="00E44D65" w:rsidRPr="005D6971" w:rsidRDefault="00E44D65" w:rsidP="00965F5F">
            <w:pPr>
              <w:pBdr>
                <w:top w:val="nil"/>
                <w:left w:val="nil"/>
                <w:bottom w:val="nil"/>
                <w:right w:val="nil"/>
                <w:between w:val="nil"/>
              </w:pBdr>
              <w:spacing w:line="248"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$160.85</w:t>
            </w:r>
          </w:p>
        </w:tc>
        <w:tc>
          <w:tcPr>
            <w:tcW w:w="2670" w:type="dxa"/>
          </w:tcPr>
          <w:p w14:paraId="45CB640A" w14:textId="77777777" w:rsidR="00E44D65" w:rsidRPr="005D6971" w:rsidRDefault="00E44D65" w:rsidP="00965F5F">
            <w:pPr>
              <w:pBdr>
                <w:top w:val="nil"/>
                <w:left w:val="nil"/>
                <w:bottom w:val="nil"/>
                <w:right w:val="nil"/>
                <w:between w:val="nil"/>
              </w:pBdr>
              <w:rPr>
                <w:color w:val="000000"/>
                <w:sz w:val="18"/>
                <w:szCs w:val="18"/>
              </w:rPr>
            </w:pPr>
          </w:p>
        </w:tc>
      </w:tr>
      <w:tr w:rsidR="00E44D65" w:rsidRPr="005D6971" w14:paraId="3B59D70F" w14:textId="77777777" w:rsidTr="00965F5F">
        <w:trPr>
          <w:trHeight w:val="268"/>
        </w:trPr>
        <w:tc>
          <w:tcPr>
            <w:tcW w:w="6150" w:type="dxa"/>
          </w:tcPr>
          <w:p w14:paraId="2407D600" w14:textId="77777777" w:rsidR="00E44D65" w:rsidRPr="005D6971" w:rsidRDefault="00E44D65" w:rsidP="00965F5F">
            <w:pPr>
              <w:pBdr>
                <w:top w:val="nil"/>
                <w:left w:val="nil"/>
                <w:bottom w:val="nil"/>
                <w:right w:val="nil"/>
                <w:between w:val="nil"/>
              </w:pBdr>
              <w:spacing w:line="248" w:lineRule="auto"/>
              <w:ind w:right="97"/>
              <w:jc w:val="right"/>
              <w:rPr>
                <w:rFonts w:ascii="Calibri" w:eastAsia="Calibri" w:hAnsi="Calibri" w:cs="Calibri"/>
                <w:color w:val="000000"/>
                <w:sz w:val="22"/>
                <w:szCs w:val="22"/>
              </w:rPr>
            </w:pPr>
            <w:r w:rsidRPr="005D6971">
              <w:rPr>
                <w:rFonts w:ascii="Calibri" w:eastAsia="Calibri" w:hAnsi="Calibri" w:cs="Calibri"/>
                <w:color w:val="000000"/>
                <w:sz w:val="22"/>
                <w:szCs w:val="22"/>
              </w:rPr>
              <w:t>Edmonton District Labour Council</w:t>
            </w:r>
          </w:p>
        </w:tc>
        <w:tc>
          <w:tcPr>
            <w:tcW w:w="2070" w:type="dxa"/>
          </w:tcPr>
          <w:p w14:paraId="5BA978BE" w14:textId="77777777" w:rsidR="00E44D65" w:rsidRPr="005D6971" w:rsidRDefault="00E44D65" w:rsidP="00965F5F">
            <w:pPr>
              <w:pBdr>
                <w:top w:val="nil"/>
                <w:left w:val="nil"/>
                <w:bottom w:val="nil"/>
                <w:right w:val="nil"/>
                <w:between w:val="nil"/>
              </w:pBdr>
              <w:spacing w:line="248"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$20.00</w:t>
            </w:r>
          </w:p>
        </w:tc>
        <w:tc>
          <w:tcPr>
            <w:tcW w:w="2670" w:type="dxa"/>
          </w:tcPr>
          <w:p w14:paraId="0F89FA73" w14:textId="77777777" w:rsidR="00E44D65" w:rsidRPr="005D6971" w:rsidRDefault="00E44D65" w:rsidP="00965F5F">
            <w:pPr>
              <w:pBdr>
                <w:top w:val="nil"/>
                <w:left w:val="nil"/>
                <w:bottom w:val="nil"/>
                <w:right w:val="nil"/>
                <w:between w:val="nil"/>
              </w:pBdr>
              <w:rPr>
                <w:color w:val="000000"/>
                <w:sz w:val="18"/>
                <w:szCs w:val="18"/>
              </w:rPr>
            </w:pPr>
          </w:p>
        </w:tc>
      </w:tr>
      <w:tr w:rsidR="00E44D65" w:rsidRPr="005D6971" w14:paraId="1AD117A5" w14:textId="77777777" w:rsidTr="00965F5F">
        <w:trPr>
          <w:trHeight w:val="268"/>
        </w:trPr>
        <w:tc>
          <w:tcPr>
            <w:tcW w:w="6150" w:type="dxa"/>
          </w:tcPr>
          <w:p w14:paraId="009C26A8" w14:textId="77777777" w:rsidR="00E44D65" w:rsidRPr="005D6971" w:rsidRDefault="00E44D65" w:rsidP="00965F5F">
            <w:pPr>
              <w:pBdr>
                <w:top w:val="nil"/>
                <w:left w:val="nil"/>
                <w:bottom w:val="nil"/>
                <w:right w:val="nil"/>
                <w:between w:val="nil"/>
              </w:pBdr>
              <w:spacing w:line="248" w:lineRule="auto"/>
              <w:ind w:right="97"/>
              <w:jc w:val="right"/>
              <w:rPr>
                <w:rFonts w:ascii="Calibri" w:eastAsia="Calibri" w:hAnsi="Calibri" w:cs="Calibri"/>
                <w:color w:val="000000"/>
                <w:sz w:val="22"/>
                <w:szCs w:val="22"/>
              </w:rPr>
            </w:pPr>
            <w:r w:rsidRPr="005D6971">
              <w:rPr>
                <w:rFonts w:ascii="Calibri" w:eastAsia="Calibri" w:hAnsi="Calibri" w:cs="Calibri"/>
                <w:color w:val="000000"/>
                <w:sz w:val="22"/>
                <w:szCs w:val="22"/>
              </w:rPr>
              <w:t>Retirement</w:t>
            </w:r>
            <w:r>
              <w:rPr>
                <w:rFonts w:ascii="Calibri" w:eastAsia="Calibri" w:hAnsi="Calibri" w:cs="Calibri"/>
                <w:color w:val="000000"/>
                <w:sz w:val="22"/>
                <w:szCs w:val="22"/>
              </w:rPr>
              <w:t xml:space="preserve"> </w:t>
            </w:r>
            <w:r w:rsidRPr="005D6971">
              <w:rPr>
                <w:rFonts w:ascii="Calibri" w:eastAsia="Calibri" w:hAnsi="Calibri" w:cs="Calibri"/>
                <w:color w:val="000000"/>
                <w:sz w:val="22"/>
                <w:szCs w:val="22"/>
              </w:rPr>
              <w:t>(Retiree photos, name tags and entertainment)</w:t>
            </w:r>
          </w:p>
        </w:tc>
        <w:tc>
          <w:tcPr>
            <w:tcW w:w="2070" w:type="dxa"/>
          </w:tcPr>
          <w:p w14:paraId="0183A419" w14:textId="77777777" w:rsidR="00E44D65" w:rsidRPr="005D6971" w:rsidRDefault="00E44D65" w:rsidP="00965F5F">
            <w:pPr>
              <w:pBdr>
                <w:top w:val="nil"/>
                <w:left w:val="nil"/>
                <w:bottom w:val="nil"/>
                <w:right w:val="nil"/>
                <w:between w:val="nil"/>
              </w:pBdr>
              <w:spacing w:line="248"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$1391.09</w:t>
            </w:r>
          </w:p>
        </w:tc>
        <w:tc>
          <w:tcPr>
            <w:tcW w:w="2670" w:type="dxa"/>
          </w:tcPr>
          <w:p w14:paraId="323AF4E1" w14:textId="77777777" w:rsidR="00E44D65" w:rsidRPr="005D6971" w:rsidRDefault="00E44D65" w:rsidP="00965F5F">
            <w:pPr>
              <w:pBdr>
                <w:top w:val="nil"/>
                <w:left w:val="nil"/>
                <w:bottom w:val="nil"/>
                <w:right w:val="nil"/>
                <w:between w:val="nil"/>
              </w:pBdr>
              <w:rPr>
                <w:color w:val="000000"/>
                <w:sz w:val="18"/>
                <w:szCs w:val="18"/>
              </w:rPr>
            </w:pPr>
          </w:p>
        </w:tc>
      </w:tr>
      <w:tr w:rsidR="00E44D65" w:rsidRPr="005D6971" w14:paraId="41ACC24C" w14:textId="77777777" w:rsidTr="00965F5F">
        <w:trPr>
          <w:trHeight w:val="290"/>
        </w:trPr>
        <w:tc>
          <w:tcPr>
            <w:tcW w:w="6150" w:type="dxa"/>
            <w:shd w:val="clear" w:color="auto" w:fill="B6D7A8"/>
          </w:tcPr>
          <w:p w14:paraId="6284CD19" w14:textId="77777777" w:rsidR="00E44D65" w:rsidRPr="005D6971" w:rsidRDefault="00E44D65" w:rsidP="00965F5F">
            <w:pPr>
              <w:pBdr>
                <w:top w:val="nil"/>
                <w:left w:val="nil"/>
                <w:bottom w:val="nil"/>
                <w:right w:val="nil"/>
                <w:between w:val="nil"/>
              </w:pBdr>
              <w:spacing w:line="268" w:lineRule="auto"/>
              <w:ind w:left="107"/>
              <w:jc w:val="right"/>
              <w:rPr>
                <w:rFonts w:ascii="Calibri" w:eastAsia="Calibri" w:hAnsi="Calibri" w:cs="Calibri"/>
                <w:b/>
                <w:color w:val="000000"/>
                <w:sz w:val="22"/>
                <w:szCs w:val="22"/>
              </w:rPr>
            </w:pPr>
            <w:r w:rsidRPr="005D6971">
              <w:rPr>
                <w:rFonts w:ascii="Calibri" w:eastAsia="Calibri" w:hAnsi="Calibri" w:cs="Calibri"/>
                <w:b/>
                <w:sz w:val="22"/>
                <w:szCs w:val="22"/>
              </w:rPr>
              <w:t>Total</w:t>
            </w:r>
          </w:p>
        </w:tc>
        <w:tc>
          <w:tcPr>
            <w:tcW w:w="2070" w:type="dxa"/>
            <w:shd w:val="clear" w:color="auto" w:fill="B6D7A8"/>
          </w:tcPr>
          <w:p w14:paraId="1BBD2A76" w14:textId="77777777" w:rsidR="00E44D65" w:rsidRPr="005D6971" w:rsidRDefault="00E44D65" w:rsidP="00965F5F">
            <w:pPr>
              <w:pBdr>
                <w:top w:val="nil"/>
                <w:left w:val="nil"/>
                <w:bottom w:val="nil"/>
                <w:right w:val="nil"/>
                <w:between w:val="nil"/>
              </w:pBdr>
              <w:rPr>
                <w:color w:val="000000"/>
              </w:rPr>
            </w:pPr>
          </w:p>
        </w:tc>
        <w:tc>
          <w:tcPr>
            <w:tcW w:w="2670" w:type="dxa"/>
            <w:shd w:val="clear" w:color="auto" w:fill="B6D7A8"/>
          </w:tcPr>
          <w:p w14:paraId="4312C217" w14:textId="77777777" w:rsidR="00E44D65" w:rsidRPr="005D6971" w:rsidRDefault="00E44D65" w:rsidP="00965F5F">
            <w:pPr>
              <w:spacing w:before="8" w:line="261" w:lineRule="auto"/>
              <w:ind w:right="98"/>
              <w:jc w:val="right"/>
              <w:rPr>
                <w:rFonts w:ascii="Calibri" w:eastAsia="Calibri" w:hAnsi="Calibri" w:cs="Calibri"/>
                <w:b/>
                <w:sz w:val="22"/>
                <w:szCs w:val="22"/>
              </w:rPr>
            </w:pPr>
            <w:r w:rsidRPr="005D6971">
              <w:rPr>
                <w:rFonts w:ascii="Calibri" w:eastAsia="Calibri" w:hAnsi="Calibri" w:cs="Calibri"/>
                <w:b/>
                <w:sz w:val="22"/>
                <w:szCs w:val="22"/>
              </w:rPr>
              <w:t>$1,593.87</w:t>
            </w:r>
          </w:p>
        </w:tc>
      </w:tr>
      <w:tr w:rsidR="00E44D65" w:rsidRPr="005D6971" w14:paraId="78B47C54" w14:textId="77777777" w:rsidTr="00965F5F">
        <w:trPr>
          <w:trHeight w:val="290"/>
        </w:trPr>
        <w:tc>
          <w:tcPr>
            <w:tcW w:w="6150" w:type="dxa"/>
          </w:tcPr>
          <w:p w14:paraId="1BA6C490" w14:textId="77777777" w:rsidR="00E44D65" w:rsidRPr="005D6971" w:rsidRDefault="00E44D65" w:rsidP="00965F5F">
            <w:pPr>
              <w:pBdr>
                <w:top w:val="nil"/>
                <w:left w:val="nil"/>
                <w:bottom w:val="nil"/>
                <w:right w:val="nil"/>
                <w:between w:val="nil"/>
              </w:pBdr>
              <w:spacing w:before="20" w:line="249" w:lineRule="auto"/>
              <w:ind w:left="107"/>
              <w:rPr>
                <w:rFonts w:ascii="Calibri" w:eastAsia="Calibri" w:hAnsi="Calibri" w:cs="Calibri"/>
                <w:b/>
                <w:color w:val="000000"/>
                <w:sz w:val="22"/>
                <w:szCs w:val="22"/>
              </w:rPr>
            </w:pPr>
            <w:r w:rsidRPr="005D6971">
              <w:rPr>
                <w:rFonts w:ascii="Calibri" w:eastAsia="Calibri" w:hAnsi="Calibri" w:cs="Calibri"/>
                <w:b/>
                <w:color w:val="000000"/>
                <w:sz w:val="22"/>
                <w:szCs w:val="22"/>
              </w:rPr>
              <w:t>Donation</w:t>
            </w:r>
          </w:p>
        </w:tc>
        <w:tc>
          <w:tcPr>
            <w:tcW w:w="2070" w:type="dxa"/>
          </w:tcPr>
          <w:p w14:paraId="67CF91D1" w14:textId="77777777" w:rsidR="00E44D65" w:rsidRPr="005D6971" w:rsidRDefault="00E44D65" w:rsidP="00965F5F">
            <w:pPr>
              <w:pBdr>
                <w:top w:val="nil"/>
                <w:left w:val="nil"/>
                <w:bottom w:val="nil"/>
                <w:right w:val="nil"/>
                <w:between w:val="nil"/>
              </w:pBdr>
              <w:rPr>
                <w:color w:val="000000"/>
              </w:rPr>
            </w:pPr>
          </w:p>
        </w:tc>
        <w:tc>
          <w:tcPr>
            <w:tcW w:w="2670" w:type="dxa"/>
          </w:tcPr>
          <w:p w14:paraId="2119E009" w14:textId="77777777" w:rsidR="00E44D65" w:rsidRPr="005D6971" w:rsidRDefault="00E44D65" w:rsidP="00965F5F">
            <w:pPr>
              <w:pBdr>
                <w:top w:val="nil"/>
                <w:left w:val="nil"/>
                <w:bottom w:val="nil"/>
                <w:right w:val="nil"/>
                <w:between w:val="nil"/>
              </w:pBdr>
              <w:spacing w:before="11" w:line="259" w:lineRule="auto"/>
              <w:ind w:right="99"/>
              <w:jc w:val="right"/>
              <w:rPr>
                <w:rFonts w:ascii="Calibri" w:eastAsia="Calibri" w:hAnsi="Calibri" w:cs="Calibri"/>
                <w:b/>
                <w:color w:val="000000"/>
                <w:sz w:val="22"/>
                <w:szCs w:val="22"/>
              </w:rPr>
            </w:pPr>
          </w:p>
        </w:tc>
      </w:tr>
      <w:tr w:rsidR="00E44D65" w:rsidRPr="005D6971" w14:paraId="61FDC029" w14:textId="77777777" w:rsidTr="00965F5F">
        <w:trPr>
          <w:trHeight w:val="290"/>
        </w:trPr>
        <w:tc>
          <w:tcPr>
            <w:tcW w:w="6150" w:type="dxa"/>
          </w:tcPr>
          <w:p w14:paraId="3F129229" w14:textId="77777777" w:rsidR="00E44D65" w:rsidRPr="005D6971" w:rsidRDefault="00E44D65" w:rsidP="00965F5F">
            <w:pPr>
              <w:pBdr>
                <w:top w:val="nil"/>
                <w:left w:val="nil"/>
                <w:bottom w:val="nil"/>
                <w:right w:val="nil"/>
                <w:between w:val="nil"/>
              </w:pBdr>
              <w:spacing w:before="20" w:line="249" w:lineRule="auto"/>
              <w:ind w:left="107"/>
              <w:jc w:val="right"/>
              <w:rPr>
                <w:rFonts w:ascii="Calibri" w:eastAsia="Calibri" w:hAnsi="Calibri" w:cs="Calibri"/>
                <w:bCs/>
                <w:color w:val="000000"/>
                <w:sz w:val="22"/>
                <w:szCs w:val="22"/>
              </w:rPr>
            </w:pPr>
            <w:r w:rsidRPr="005D6971">
              <w:rPr>
                <w:rFonts w:ascii="Calibri" w:eastAsia="Calibri" w:hAnsi="Calibri" w:cs="Calibri"/>
                <w:bCs/>
                <w:color w:val="000000"/>
                <w:sz w:val="22"/>
                <w:szCs w:val="22"/>
              </w:rPr>
              <w:t>Strike Donation</w:t>
            </w:r>
          </w:p>
        </w:tc>
        <w:tc>
          <w:tcPr>
            <w:tcW w:w="2070" w:type="dxa"/>
          </w:tcPr>
          <w:p w14:paraId="467DFB3F"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r w:rsidRPr="005D6971">
              <w:rPr>
                <w:rFonts w:ascii="Calibri" w:hAnsi="Calibri" w:cs="Calibri"/>
                <w:color w:val="000000"/>
                <w:sz w:val="22"/>
                <w:szCs w:val="22"/>
              </w:rPr>
              <w:t>$250.00</w:t>
            </w:r>
          </w:p>
        </w:tc>
        <w:tc>
          <w:tcPr>
            <w:tcW w:w="2670" w:type="dxa"/>
          </w:tcPr>
          <w:p w14:paraId="6A1C7D3F" w14:textId="77777777" w:rsidR="00E44D65" w:rsidRPr="005D6971" w:rsidRDefault="00E44D65" w:rsidP="00965F5F">
            <w:pPr>
              <w:pBdr>
                <w:top w:val="nil"/>
                <w:left w:val="nil"/>
                <w:bottom w:val="nil"/>
                <w:right w:val="nil"/>
                <w:between w:val="nil"/>
              </w:pBdr>
              <w:spacing w:before="11" w:line="259" w:lineRule="auto"/>
              <w:ind w:right="99"/>
              <w:jc w:val="right"/>
              <w:rPr>
                <w:rFonts w:ascii="Calibri" w:eastAsia="Calibri" w:hAnsi="Calibri" w:cs="Calibri"/>
                <w:b/>
                <w:color w:val="000000"/>
                <w:sz w:val="22"/>
                <w:szCs w:val="22"/>
              </w:rPr>
            </w:pPr>
          </w:p>
        </w:tc>
      </w:tr>
      <w:tr w:rsidR="00E44D65" w:rsidRPr="005D6971" w14:paraId="444F86CD" w14:textId="77777777" w:rsidTr="00965F5F">
        <w:trPr>
          <w:trHeight w:val="290"/>
        </w:trPr>
        <w:tc>
          <w:tcPr>
            <w:tcW w:w="6150" w:type="dxa"/>
            <w:shd w:val="clear" w:color="auto" w:fill="B6D7A8"/>
          </w:tcPr>
          <w:p w14:paraId="5EC1E2C6" w14:textId="77777777" w:rsidR="00E44D65" w:rsidRPr="005D6971" w:rsidRDefault="00E44D65" w:rsidP="00965F5F">
            <w:pPr>
              <w:pBdr>
                <w:top w:val="nil"/>
                <w:left w:val="nil"/>
                <w:bottom w:val="nil"/>
                <w:right w:val="nil"/>
                <w:between w:val="nil"/>
              </w:pBdr>
              <w:spacing w:before="20" w:line="249" w:lineRule="auto"/>
              <w:ind w:left="107"/>
              <w:jc w:val="right"/>
              <w:rPr>
                <w:rFonts w:ascii="Calibri" w:eastAsia="Calibri" w:hAnsi="Calibri" w:cs="Calibri"/>
                <w:b/>
                <w:color w:val="000000"/>
                <w:sz w:val="22"/>
                <w:szCs w:val="22"/>
              </w:rPr>
            </w:pPr>
            <w:r w:rsidRPr="005D6971">
              <w:rPr>
                <w:rFonts w:ascii="Calibri" w:eastAsia="Calibri" w:hAnsi="Calibri" w:cs="Calibri"/>
                <w:b/>
                <w:sz w:val="22"/>
                <w:szCs w:val="22"/>
              </w:rPr>
              <w:t>Total</w:t>
            </w:r>
          </w:p>
        </w:tc>
        <w:tc>
          <w:tcPr>
            <w:tcW w:w="2070" w:type="dxa"/>
            <w:shd w:val="clear" w:color="auto" w:fill="B6D7A8"/>
          </w:tcPr>
          <w:p w14:paraId="4F25A5C3" w14:textId="77777777" w:rsidR="00E44D65" w:rsidRPr="005D6971" w:rsidRDefault="00E44D65" w:rsidP="00965F5F">
            <w:pPr>
              <w:pBdr>
                <w:top w:val="nil"/>
                <w:left w:val="nil"/>
                <w:bottom w:val="nil"/>
                <w:right w:val="nil"/>
                <w:between w:val="nil"/>
              </w:pBdr>
              <w:rPr>
                <w:color w:val="000000"/>
              </w:rPr>
            </w:pPr>
          </w:p>
        </w:tc>
        <w:tc>
          <w:tcPr>
            <w:tcW w:w="2670" w:type="dxa"/>
            <w:shd w:val="clear" w:color="auto" w:fill="B6D7A8"/>
          </w:tcPr>
          <w:p w14:paraId="72550FE4" w14:textId="77777777" w:rsidR="00E44D65" w:rsidRPr="005D6971" w:rsidRDefault="00E44D65" w:rsidP="00965F5F">
            <w:pPr>
              <w:pBdr>
                <w:top w:val="nil"/>
                <w:left w:val="nil"/>
                <w:bottom w:val="nil"/>
                <w:right w:val="nil"/>
                <w:between w:val="nil"/>
              </w:pBdr>
              <w:spacing w:before="11" w:line="259" w:lineRule="auto"/>
              <w:ind w:right="99"/>
              <w:jc w:val="right"/>
              <w:rPr>
                <w:rFonts w:ascii="Calibri" w:eastAsia="Calibri" w:hAnsi="Calibri" w:cs="Calibri"/>
                <w:b/>
                <w:color w:val="000000"/>
                <w:sz w:val="22"/>
                <w:szCs w:val="22"/>
              </w:rPr>
            </w:pPr>
            <w:r w:rsidRPr="005D6971">
              <w:rPr>
                <w:rFonts w:ascii="Calibri" w:eastAsia="Calibri" w:hAnsi="Calibri" w:cs="Calibri"/>
                <w:b/>
                <w:sz w:val="22"/>
                <w:szCs w:val="22"/>
              </w:rPr>
              <w:t>$250.00</w:t>
            </w:r>
          </w:p>
        </w:tc>
      </w:tr>
      <w:tr w:rsidR="00E44D65" w:rsidRPr="005D6971" w14:paraId="6F710F0A" w14:textId="77777777" w:rsidTr="00965F5F">
        <w:trPr>
          <w:trHeight w:val="290"/>
        </w:trPr>
        <w:tc>
          <w:tcPr>
            <w:tcW w:w="6150" w:type="dxa"/>
          </w:tcPr>
          <w:p w14:paraId="39F352BF" w14:textId="77777777" w:rsidR="00E44D65" w:rsidRPr="005D6971" w:rsidRDefault="00E44D65" w:rsidP="00965F5F">
            <w:pPr>
              <w:pBdr>
                <w:top w:val="nil"/>
                <w:left w:val="nil"/>
                <w:bottom w:val="nil"/>
                <w:right w:val="nil"/>
                <w:between w:val="nil"/>
              </w:pBdr>
              <w:spacing w:before="20" w:line="249" w:lineRule="auto"/>
              <w:ind w:left="107"/>
              <w:rPr>
                <w:rFonts w:ascii="Calibri" w:eastAsia="Calibri" w:hAnsi="Calibri" w:cs="Calibri"/>
                <w:b/>
                <w:color w:val="000000"/>
                <w:sz w:val="22"/>
                <w:szCs w:val="22"/>
              </w:rPr>
            </w:pPr>
            <w:r w:rsidRPr="005D6971">
              <w:rPr>
                <w:rFonts w:ascii="Calibri" w:eastAsia="Calibri" w:hAnsi="Calibri" w:cs="Calibri"/>
                <w:b/>
                <w:color w:val="000000"/>
                <w:sz w:val="22"/>
                <w:szCs w:val="22"/>
              </w:rPr>
              <w:t>Education/Conferences/Convention</w:t>
            </w:r>
          </w:p>
        </w:tc>
        <w:tc>
          <w:tcPr>
            <w:tcW w:w="2070" w:type="dxa"/>
          </w:tcPr>
          <w:p w14:paraId="46BA2EEC" w14:textId="77777777" w:rsidR="00E44D65" w:rsidRPr="005D6971" w:rsidRDefault="00E44D65" w:rsidP="00965F5F">
            <w:pPr>
              <w:pBdr>
                <w:top w:val="nil"/>
                <w:left w:val="nil"/>
                <w:bottom w:val="nil"/>
                <w:right w:val="nil"/>
                <w:between w:val="nil"/>
              </w:pBdr>
              <w:rPr>
                <w:color w:val="000000"/>
              </w:rPr>
            </w:pPr>
          </w:p>
        </w:tc>
        <w:tc>
          <w:tcPr>
            <w:tcW w:w="2670" w:type="dxa"/>
          </w:tcPr>
          <w:p w14:paraId="6FA6DCC9" w14:textId="77777777" w:rsidR="00E44D65" w:rsidRPr="005D6971" w:rsidRDefault="00E44D65" w:rsidP="00965F5F">
            <w:pPr>
              <w:pBdr>
                <w:top w:val="nil"/>
                <w:left w:val="nil"/>
                <w:bottom w:val="nil"/>
                <w:right w:val="nil"/>
                <w:between w:val="nil"/>
              </w:pBdr>
              <w:spacing w:before="11" w:line="259" w:lineRule="auto"/>
              <w:ind w:right="99"/>
              <w:jc w:val="right"/>
              <w:rPr>
                <w:rFonts w:ascii="Calibri" w:eastAsia="Calibri" w:hAnsi="Calibri" w:cs="Calibri"/>
                <w:b/>
                <w:color w:val="000000"/>
                <w:sz w:val="22"/>
                <w:szCs w:val="22"/>
              </w:rPr>
            </w:pPr>
          </w:p>
        </w:tc>
      </w:tr>
      <w:tr w:rsidR="00E44D65" w:rsidRPr="005D6971" w14:paraId="39AC5959" w14:textId="77777777" w:rsidTr="00965F5F">
        <w:trPr>
          <w:trHeight w:val="290"/>
        </w:trPr>
        <w:tc>
          <w:tcPr>
            <w:tcW w:w="6150" w:type="dxa"/>
          </w:tcPr>
          <w:p w14:paraId="5F5AF4EE" w14:textId="77777777" w:rsidR="00E44D65" w:rsidRPr="005D6971" w:rsidRDefault="00E44D65" w:rsidP="00965F5F">
            <w:pPr>
              <w:pBdr>
                <w:top w:val="nil"/>
                <w:left w:val="nil"/>
                <w:bottom w:val="nil"/>
                <w:right w:val="nil"/>
                <w:between w:val="nil"/>
              </w:pBdr>
              <w:spacing w:before="20" w:line="249" w:lineRule="auto"/>
              <w:ind w:right="97"/>
              <w:jc w:val="right"/>
              <w:rPr>
                <w:rFonts w:ascii="Calibri" w:eastAsia="Calibri" w:hAnsi="Calibri" w:cs="Calibri"/>
                <w:color w:val="000000"/>
                <w:sz w:val="22"/>
                <w:szCs w:val="22"/>
              </w:rPr>
            </w:pPr>
            <w:r w:rsidRPr="005D6971">
              <w:rPr>
                <w:rFonts w:ascii="Calibri" w:eastAsia="Calibri" w:hAnsi="Calibri" w:cs="Calibri"/>
                <w:color w:val="000000"/>
                <w:sz w:val="22"/>
                <w:szCs w:val="22"/>
              </w:rPr>
              <w:t>Prairie School of Union Women (Refund)</w:t>
            </w:r>
          </w:p>
        </w:tc>
        <w:tc>
          <w:tcPr>
            <w:tcW w:w="2070" w:type="dxa"/>
          </w:tcPr>
          <w:p w14:paraId="3F7349DE" w14:textId="77777777" w:rsidR="00E44D65" w:rsidRPr="005D6971" w:rsidRDefault="00E44D65" w:rsidP="00965F5F">
            <w:pPr>
              <w:pBdr>
                <w:top w:val="nil"/>
                <w:left w:val="nil"/>
                <w:bottom w:val="nil"/>
                <w:right w:val="nil"/>
                <w:between w:val="nil"/>
              </w:pBdr>
              <w:spacing w:before="11" w:line="259"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-$1000.00</w:t>
            </w:r>
          </w:p>
        </w:tc>
        <w:tc>
          <w:tcPr>
            <w:tcW w:w="2670" w:type="dxa"/>
          </w:tcPr>
          <w:p w14:paraId="44E5A9B5" w14:textId="77777777" w:rsidR="00E44D65" w:rsidRPr="005D6971" w:rsidRDefault="00E44D65" w:rsidP="00965F5F">
            <w:pPr>
              <w:pBdr>
                <w:top w:val="nil"/>
                <w:left w:val="nil"/>
                <w:bottom w:val="nil"/>
                <w:right w:val="nil"/>
                <w:between w:val="nil"/>
              </w:pBdr>
              <w:rPr>
                <w:color w:val="000000"/>
              </w:rPr>
            </w:pPr>
          </w:p>
        </w:tc>
      </w:tr>
      <w:tr w:rsidR="00E44D65" w:rsidRPr="005D6971" w14:paraId="1F21CCF7" w14:textId="77777777" w:rsidTr="00965F5F">
        <w:trPr>
          <w:trHeight w:val="290"/>
        </w:trPr>
        <w:tc>
          <w:tcPr>
            <w:tcW w:w="6150" w:type="dxa"/>
          </w:tcPr>
          <w:p w14:paraId="23EC87F2" w14:textId="77777777" w:rsidR="00E44D65" w:rsidRPr="005D6971" w:rsidRDefault="00E44D65" w:rsidP="00965F5F">
            <w:pPr>
              <w:pBdr>
                <w:top w:val="nil"/>
                <w:left w:val="nil"/>
                <w:bottom w:val="nil"/>
                <w:right w:val="nil"/>
                <w:between w:val="nil"/>
              </w:pBdr>
              <w:spacing w:before="20" w:line="249"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Alberta Education Employees Committee (AEEC) Convention (Refund)</w:t>
            </w:r>
          </w:p>
        </w:tc>
        <w:tc>
          <w:tcPr>
            <w:tcW w:w="2070" w:type="dxa"/>
          </w:tcPr>
          <w:p w14:paraId="442815DF" w14:textId="77777777" w:rsidR="00E44D65" w:rsidRPr="005D6971" w:rsidRDefault="00E44D65" w:rsidP="00965F5F">
            <w:pPr>
              <w:pBdr>
                <w:top w:val="nil"/>
                <w:left w:val="nil"/>
                <w:bottom w:val="nil"/>
                <w:right w:val="nil"/>
                <w:between w:val="nil"/>
              </w:pBdr>
              <w:spacing w:before="11" w:line="259"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-$610.33</w:t>
            </w:r>
          </w:p>
        </w:tc>
        <w:tc>
          <w:tcPr>
            <w:tcW w:w="2670" w:type="dxa"/>
          </w:tcPr>
          <w:p w14:paraId="50DBE660" w14:textId="77777777" w:rsidR="00E44D65" w:rsidRPr="005D6971" w:rsidRDefault="00E44D65" w:rsidP="00965F5F">
            <w:pPr>
              <w:pBdr>
                <w:top w:val="nil"/>
                <w:left w:val="nil"/>
                <w:bottom w:val="nil"/>
                <w:right w:val="nil"/>
                <w:between w:val="nil"/>
              </w:pBdr>
              <w:rPr>
                <w:color w:val="000000"/>
              </w:rPr>
            </w:pPr>
          </w:p>
        </w:tc>
      </w:tr>
      <w:tr w:rsidR="00E44D65" w:rsidRPr="005D6971" w14:paraId="44B68C1E" w14:textId="77777777" w:rsidTr="00965F5F">
        <w:trPr>
          <w:trHeight w:val="311"/>
        </w:trPr>
        <w:tc>
          <w:tcPr>
            <w:tcW w:w="6150" w:type="dxa"/>
            <w:shd w:val="clear" w:color="auto" w:fill="B6D7A8"/>
          </w:tcPr>
          <w:p w14:paraId="6EC0DC45" w14:textId="77777777" w:rsidR="00E44D65" w:rsidRPr="005D6971" w:rsidRDefault="00E44D65" w:rsidP="00965F5F">
            <w:pPr>
              <w:pBdr>
                <w:top w:val="nil"/>
                <w:left w:val="nil"/>
                <w:bottom w:val="nil"/>
                <w:right w:val="nil"/>
                <w:between w:val="nil"/>
              </w:pBdr>
              <w:spacing w:before="42" w:line="249" w:lineRule="auto"/>
              <w:ind w:right="98"/>
              <w:jc w:val="right"/>
              <w:rPr>
                <w:rFonts w:ascii="Calibri" w:eastAsia="Calibri" w:hAnsi="Calibri" w:cs="Calibri"/>
                <w:b/>
                <w:color w:val="000000"/>
                <w:sz w:val="22"/>
                <w:szCs w:val="22"/>
              </w:rPr>
            </w:pPr>
            <w:bookmarkStart w:id="2" w:name="_Hlk207297101"/>
            <w:r w:rsidRPr="005D6971">
              <w:rPr>
                <w:rFonts w:ascii="Calibri" w:eastAsia="Calibri" w:hAnsi="Calibri" w:cs="Calibri"/>
                <w:b/>
                <w:sz w:val="22"/>
                <w:szCs w:val="22"/>
              </w:rPr>
              <w:t>Total</w:t>
            </w:r>
          </w:p>
        </w:tc>
        <w:tc>
          <w:tcPr>
            <w:tcW w:w="2070" w:type="dxa"/>
            <w:shd w:val="clear" w:color="auto" w:fill="B6D7A8"/>
          </w:tcPr>
          <w:p w14:paraId="77CF3A46" w14:textId="77777777" w:rsidR="00E44D65" w:rsidRPr="005D6971" w:rsidRDefault="00E44D65" w:rsidP="00965F5F">
            <w:pPr>
              <w:pBdr>
                <w:top w:val="nil"/>
                <w:left w:val="nil"/>
                <w:bottom w:val="nil"/>
                <w:right w:val="nil"/>
                <w:between w:val="nil"/>
              </w:pBdr>
              <w:spacing w:before="20"/>
              <w:ind w:right="96"/>
              <w:jc w:val="right"/>
              <w:rPr>
                <w:rFonts w:ascii="Calibri" w:eastAsia="Calibri" w:hAnsi="Calibri" w:cs="Calibri"/>
                <w:b/>
                <w:color w:val="000000"/>
                <w:sz w:val="22"/>
                <w:szCs w:val="22"/>
              </w:rPr>
            </w:pPr>
          </w:p>
        </w:tc>
        <w:tc>
          <w:tcPr>
            <w:tcW w:w="2670" w:type="dxa"/>
            <w:shd w:val="clear" w:color="auto" w:fill="B6D7A8"/>
          </w:tcPr>
          <w:p w14:paraId="63FB8F55" w14:textId="77777777" w:rsidR="00E44D65" w:rsidRPr="005D6971" w:rsidRDefault="00E44D65" w:rsidP="00965F5F">
            <w:pPr>
              <w:spacing w:before="8" w:line="261" w:lineRule="auto"/>
              <w:ind w:right="99"/>
              <w:jc w:val="right"/>
              <w:rPr>
                <w:rFonts w:ascii="Calibri" w:eastAsia="Calibri" w:hAnsi="Calibri" w:cs="Calibri"/>
                <w:b/>
                <w:sz w:val="22"/>
                <w:szCs w:val="22"/>
              </w:rPr>
            </w:pPr>
            <w:r w:rsidRPr="005D6971">
              <w:rPr>
                <w:rFonts w:ascii="Calibri" w:eastAsia="Calibri" w:hAnsi="Calibri" w:cs="Calibri"/>
                <w:b/>
                <w:sz w:val="22"/>
                <w:szCs w:val="22"/>
              </w:rPr>
              <w:t>-$1,610.33</w:t>
            </w:r>
          </w:p>
        </w:tc>
      </w:tr>
    </w:tbl>
    <w:tbl>
      <w:tblPr>
        <w:tblW w:w="10883"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43"/>
        <w:gridCol w:w="2070"/>
        <w:gridCol w:w="2670"/>
      </w:tblGrid>
      <w:tr w:rsidR="00E44D65" w:rsidRPr="005D6971" w14:paraId="51DEB1B9" w14:textId="77777777" w:rsidTr="00965F5F">
        <w:trPr>
          <w:trHeight w:val="290"/>
        </w:trPr>
        <w:tc>
          <w:tcPr>
            <w:tcW w:w="6143" w:type="dxa"/>
          </w:tcPr>
          <w:bookmarkEnd w:id="2"/>
          <w:p w14:paraId="2A2A2561"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rPr>
            </w:pPr>
            <w:r w:rsidRPr="005D6971">
              <w:rPr>
                <w:rFonts w:ascii="Calibri" w:eastAsia="Calibri" w:hAnsi="Calibri" w:cs="Calibri"/>
                <w:b/>
                <w:color w:val="000000"/>
                <w:sz w:val="22"/>
                <w:szCs w:val="22"/>
              </w:rPr>
              <w:t>Executive Board</w:t>
            </w:r>
          </w:p>
        </w:tc>
        <w:tc>
          <w:tcPr>
            <w:tcW w:w="2070" w:type="dxa"/>
          </w:tcPr>
          <w:p w14:paraId="2DE8C2D8" w14:textId="77777777" w:rsidR="00E44D65" w:rsidRPr="005D6971" w:rsidRDefault="00E44D65" w:rsidP="00965F5F">
            <w:pPr>
              <w:widowControl w:val="0"/>
              <w:pBdr>
                <w:top w:val="nil"/>
                <w:left w:val="nil"/>
                <w:bottom w:val="nil"/>
                <w:right w:val="nil"/>
                <w:between w:val="nil"/>
              </w:pBdr>
              <w:rPr>
                <w:color w:val="000000"/>
              </w:rPr>
            </w:pPr>
          </w:p>
        </w:tc>
        <w:tc>
          <w:tcPr>
            <w:tcW w:w="2670" w:type="dxa"/>
          </w:tcPr>
          <w:p w14:paraId="5587B2AE"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rPr>
            </w:pPr>
          </w:p>
        </w:tc>
      </w:tr>
      <w:tr w:rsidR="00E44D65" w:rsidRPr="005D6971" w14:paraId="5D9F5AAC" w14:textId="77777777" w:rsidTr="00965F5F">
        <w:trPr>
          <w:trHeight w:val="290"/>
        </w:trPr>
        <w:tc>
          <w:tcPr>
            <w:tcW w:w="6143" w:type="dxa"/>
          </w:tcPr>
          <w:p w14:paraId="6754F15A" w14:textId="77777777" w:rsidR="00E44D65" w:rsidRPr="005D6971" w:rsidRDefault="00E44D65" w:rsidP="00965F5F">
            <w:pPr>
              <w:widowControl w:val="0"/>
              <w:pBdr>
                <w:top w:val="nil"/>
                <w:left w:val="nil"/>
                <w:bottom w:val="nil"/>
                <w:right w:val="nil"/>
                <w:between w:val="nil"/>
              </w:pBdr>
              <w:spacing w:before="20" w:line="249" w:lineRule="auto"/>
              <w:ind w:right="97"/>
              <w:jc w:val="right"/>
              <w:rPr>
                <w:rFonts w:ascii="Calibri" w:eastAsia="Calibri" w:hAnsi="Calibri" w:cs="Calibri"/>
                <w:color w:val="000000"/>
                <w:sz w:val="22"/>
                <w:szCs w:val="22"/>
              </w:rPr>
            </w:pPr>
            <w:r w:rsidRPr="005D6971">
              <w:rPr>
                <w:rFonts w:ascii="Calibri" w:eastAsia="Calibri" w:hAnsi="Calibri" w:cs="Calibri"/>
                <w:color w:val="000000"/>
                <w:sz w:val="22"/>
                <w:szCs w:val="22"/>
              </w:rPr>
              <w:t>Honorariums for Executive Board (June/July/August)</w:t>
            </w:r>
          </w:p>
        </w:tc>
        <w:tc>
          <w:tcPr>
            <w:tcW w:w="2070" w:type="dxa"/>
          </w:tcPr>
          <w:p w14:paraId="40BC0028"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$6,994.23</w:t>
            </w:r>
          </w:p>
        </w:tc>
        <w:tc>
          <w:tcPr>
            <w:tcW w:w="2670" w:type="dxa"/>
          </w:tcPr>
          <w:p w14:paraId="075EDF0B" w14:textId="77777777" w:rsidR="00E44D65" w:rsidRPr="005D6971" w:rsidRDefault="00E44D65" w:rsidP="00965F5F">
            <w:pPr>
              <w:widowControl w:val="0"/>
              <w:pBdr>
                <w:top w:val="nil"/>
                <w:left w:val="nil"/>
                <w:bottom w:val="nil"/>
                <w:right w:val="nil"/>
                <w:between w:val="nil"/>
              </w:pBdr>
              <w:rPr>
                <w:color w:val="000000"/>
              </w:rPr>
            </w:pPr>
          </w:p>
        </w:tc>
      </w:tr>
      <w:tr w:rsidR="00E44D65" w:rsidRPr="005D6971" w14:paraId="322F4BA1" w14:textId="77777777" w:rsidTr="00965F5F">
        <w:trPr>
          <w:trHeight w:val="290"/>
        </w:trPr>
        <w:tc>
          <w:tcPr>
            <w:tcW w:w="6143" w:type="dxa"/>
          </w:tcPr>
          <w:p w14:paraId="456662BC"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rPr>
            </w:pPr>
            <w:r w:rsidRPr="005D6971">
              <w:rPr>
                <w:rFonts w:ascii="Calibri" w:eastAsia="Calibri" w:hAnsi="Calibri" w:cs="Calibri"/>
                <w:color w:val="000000"/>
                <w:sz w:val="22"/>
                <w:szCs w:val="22"/>
              </w:rPr>
              <w:t>Executive Member booked off Mileage (4 pay periods owed)</w:t>
            </w:r>
          </w:p>
        </w:tc>
        <w:tc>
          <w:tcPr>
            <w:tcW w:w="2070" w:type="dxa"/>
          </w:tcPr>
          <w:p w14:paraId="03E68F81"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color w:val="000000"/>
                <w:sz w:val="22"/>
                <w:szCs w:val="22"/>
              </w:rPr>
            </w:pPr>
            <w:r w:rsidRPr="005D6971">
              <w:rPr>
                <w:rFonts w:ascii="Calibri" w:eastAsia="Calibri" w:hAnsi="Calibri" w:cs="Calibri"/>
                <w:color w:val="000000"/>
                <w:sz w:val="22"/>
                <w:szCs w:val="22"/>
              </w:rPr>
              <w:t>$776.44</w:t>
            </w:r>
          </w:p>
        </w:tc>
        <w:tc>
          <w:tcPr>
            <w:tcW w:w="2670" w:type="dxa"/>
          </w:tcPr>
          <w:p w14:paraId="3F1C0D19" w14:textId="77777777" w:rsidR="00E44D65" w:rsidRPr="005D6971" w:rsidRDefault="00E44D65" w:rsidP="00965F5F">
            <w:pPr>
              <w:widowControl w:val="0"/>
              <w:pBdr>
                <w:top w:val="nil"/>
                <w:left w:val="nil"/>
                <w:bottom w:val="nil"/>
                <w:right w:val="nil"/>
                <w:between w:val="nil"/>
              </w:pBdr>
              <w:rPr>
                <w:color w:val="000000"/>
              </w:rPr>
            </w:pPr>
          </w:p>
        </w:tc>
      </w:tr>
      <w:tr w:rsidR="00E44D65" w:rsidRPr="005D6971" w14:paraId="49A57960" w14:textId="77777777" w:rsidTr="00965F5F">
        <w:trPr>
          <w:trHeight w:val="290"/>
        </w:trPr>
        <w:tc>
          <w:tcPr>
            <w:tcW w:w="6143" w:type="dxa"/>
          </w:tcPr>
          <w:p w14:paraId="5B752745"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rPr>
            </w:pPr>
            <w:r w:rsidRPr="005D6971">
              <w:rPr>
                <w:rFonts w:ascii="Calibri" w:eastAsia="Calibri" w:hAnsi="Calibri" w:cs="Calibri"/>
                <w:color w:val="000000"/>
                <w:sz w:val="22"/>
                <w:szCs w:val="22"/>
              </w:rPr>
              <w:t>Parking</w:t>
            </w:r>
          </w:p>
        </w:tc>
        <w:tc>
          <w:tcPr>
            <w:tcW w:w="2070" w:type="dxa"/>
          </w:tcPr>
          <w:p w14:paraId="38705C5B"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color w:val="000000"/>
                <w:sz w:val="22"/>
                <w:szCs w:val="22"/>
              </w:rPr>
            </w:pPr>
            <w:r w:rsidRPr="005D6971">
              <w:rPr>
                <w:rFonts w:ascii="Calibri" w:eastAsia="Calibri" w:hAnsi="Calibri" w:cs="Calibri"/>
                <w:color w:val="000000"/>
                <w:sz w:val="22"/>
                <w:szCs w:val="22"/>
              </w:rPr>
              <w:t>$29.00</w:t>
            </w:r>
          </w:p>
        </w:tc>
        <w:tc>
          <w:tcPr>
            <w:tcW w:w="2670" w:type="dxa"/>
          </w:tcPr>
          <w:p w14:paraId="4993E42D" w14:textId="77777777" w:rsidR="00E44D65" w:rsidRPr="005D6971" w:rsidRDefault="00E44D65" w:rsidP="00965F5F">
            <w:pPr>
              <w:widowControl w:val="0"/>
              <w:pBdr>
                <w:top w:val="nil"/>
                <w:left w:val="nil"/>
                <w:bottom w:val="nil"/>
                <w:right w:val="nil"/>
                <w:between w:val="nil"/>
              </w:pBdr>
              <w:rPr>
                <w:color w:val="000000"/>
              </w:rPr>
            </w:pPr>
          </w:p>
        </w:tc>
      </w:tr>
      <w:tr w:rsidR="00E44D65" w:rsidRPr="005D6971" w14:paraId="7B7FE2B2" w14:textId="77777777" w:rsidTr="00965F5F">
        <w:trPr>
          <w:trHeight w:val="311"/>
        </w:trPr>
        <w:tc>
          <w:tcPr>
            <w:tcW w:w="6143" w:type="dxa"/>
            <w:shd w:val="clear" w:color="auto" w:fill="B6D7A8"/>
          </w:tcPr>
          <w:p w14:paraId="6C2E2858" w14:textId="77777777" w:rsidR="00E44D65" w:rsidRPr="005D6971" w:rsidRDefault="00E44D65" w:rsidP="00965F5F">
            <w:pPr>
              <w:widowControl w:val="0"/>
              <w:pBdr>
                <w:top w:val="nil"/>
                <w:left w:val="nil"/>
                <w:bottom w:val="nil"/>
                <w:right w:val="nil"/>
                <w:between w:val="nil"/>
              </w:pBdr>
              <w:spacing w:before="42" w:line="249" w:lineRule="auto"/>
              <w:ind w:right="98"/>
              <w:jc w:val="right"/>
              <w:rPr>
                <w:rFonts w:ascii="Calibri" w:eastAsia="Calibri" w:hAnsi="Calibri" w:cs="Calibri"/>
                <w:b/>
                <w:color w:val="000000"/>
                <w:sz w:val="22"/>
                <w:szCs w:val="22"/>
              </w:rPr>
            </w:pPr>
            <w:r w:rsidRPr="005D6971">
              <w:rPr>
                <w:rFonts w:ascii="Calibri" w:eastAsia="Calibri" w:hAnsi="Calibri" w:cs="Calibri"/>
                <w:b/>
                <w:sz w:val="22"/>
                <w:szCs w:val="22"/>
              </w:rPr>
              <w:t>Total</w:t>
            </w:r>
          </w:p>
        </w:tc>
        <w:tc>
          <w:tcPr>
            <w:tcW w:w="2070" w:type="dxa"/>
            <w:shd w:val="clear" w:color="auto" w:fill="B6D7A8"/>
          </w:tcPr>
          <w:p w14:paraId="41CEBB51" w14:textId="77777777" w:rsidR="00E44D65" w:rsidRPr="005D6971" w:rsidRDefault="00E44D65" w:rsidP="00965F5F">
            <w:pPr>
              <w:widowControl w:val="0"/>
              <w:pBdr>
                <w:top w:val="nil"/>
                <w:left w:val="nil"/>
                <w:bottom w:val="nil"/>
                <w:right w:val="nil"/>
                <w:between w:val="nil"/>
              </w:pBdr>
              <w:spacing w:before="20"/>
              <w:ind w:right="96"/>
              <w:jc w:val="right"/>
              <w:rPr>
                <w:rFonts w:ascii="Calibri" w:eastAsia="Calibri" w:hAnsi="Calibri" w:cs="Calibri"/>
                <w:b/>
                <w:color w:val="000000"/>
                <w:sz w:val="22"/>
                <w:szCs w:val="22"/>
              </w:rPr>
            </w:pPr>
          </w:p>
        </w:tc>
        <w:tc>
          <w:tcPr>
            <w:tcW w:w="2670" w:type="dxa"/>
            <w:shd w:val="clear" w:color="auto" w:fill="B6D7A8"/>
          </w:tcPr>
          <w:p w14:paraId="32F4FC4D" w14:textId="77777777" w:rsidR="00E44D65" w:rsidRPr="005D6971" w:rsidRDefault="00E44D65" w:rsidP="00965F5F">
            <w:pPr>
              <w:widowControl w:val="0"/>
              <w:spacing w:before="8" w:line="261" w:lineRule="auto"/>
              <w:ind w:right="99"/>
              <w:jc w:val="right"/>
              <w:rPr>
                <w:rFonts w:ascii="Calibri" w:eastAsia="Calibri" w:hAnsi="Calibri" w:cs="Calibri"/>
                <w:b/>
                <w:sz w:val="22"/>
                <w:szCs w:val="22"/>
              </w:rPr>
            </w:pPr>
            <w:r w:rsidRPr="005D6971">
              <w:rPr>
                <w:rFonts w:ascii="Calibri" w:eastAsia="Calibri" w:hAnsi="Calibri" w:cs="Calibri"/>
                <w:b/>
                <w:sz w:val="22"/>
                <w:szCs w:val="22"/>
              </w:rPr>
              <w:t>$7,799.67</w:t>
            </w:r>
          </w:p>
        </w:tc>
      </w:tr>
    </w:tbl>
    <w:tbl>
      <w:tblPr>
        <w:tblStyle w:val="4"/>
        <w:tblW w:w="108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0"/>
        <w:gridCol w:w="2070"/>
        <w:gridCol w:w="2670"/>
      </w:tblGrid>
      <w:tr w:rsidR="00E44D65" w:rsidRPr="005D6971" w14:paraId="3599D7B3" w14:textId="77777777" w:rsidTr="00965F5F">
        <w:trPr>
          <w:trHeight w:val="289"/>
        </w:trPr>
        <w:tc>
          <w:tcPr>
            <w:tcW w:w="6150" w:type="dxa"/>
          </w:tcPr>
          <w:p w14:paraId="7428C6DD" w14:textId="77777777" w:rsidR="00E44D65" w:rsidRPr="005D6971" w:rsidRDefault="00E44D65" w:rsidP="00965F5F">
            <w:pPr>
              <w:pBdr>
                <w:top w:val="nil"/>
                <w:left w:val="nil"/>
                <w:bottom w:val="nil"/>
                <w:right w:val="nil"/>
                <w:between w:val="nil"/>
              </w:pBdr>
              <w:spacing w:before="20" w:line="249" w:lineRule="auto"/>
              <w:ind w:left="107"/>
              <w:rPr>
                <w:rFonts w:ascii="Calibri" w:eastAsia="Calibri" w:hAnsi="Calibri" w:cs="Calibri"/>
                <w:b/>
                <w:color w:val="000000"/>
                <w:sz w:val="22"/>
                <w:szCs w:val="22"/>
              </w:rPr>
            </w:pPr>
            <w:r w:rsidRPr="005D6971">
              <w:rPr>
                <w:rFonts w:ascii="Calibri" w:eastAsia="Calibri" w:hAnsi="Calibri" w:cs="Calibri"/>
                <w:b/>
                <w:color w:val="000000"/>
                <w:sz w:val="22"/>
                <w:szCs w:val="22"/>
              </w:rPr>
              <w:t>Financial Review</w:t>
            </w:r>
          </w:p>
        </w:tc>
        <w:tc>
          <w:tcPr>
            <w:tcW w:w="2070" w:type="dxa"/>
          </w:tcPr>
          <w:p w14:paraId="5B620465" w14:textId="77777777" w:rsidR="00E44D65" w:rsidRPr="005D6971" w:rsidRDefault="00E44D65" w:rsidP="00965F5F">
            <w:pPr>
              <w:pBdr>
                <w:top w:val="nil"/>
                <w:left w:val="nil"/>
                <w:bottom w:val="nil"/>
                <w:right w:val="nil"/>
                <w:between w:val="nil"/>
              </w:pBdr>
              <w:rPr>
                <w:color w:val="000000"/>
              </w:rPr>
            </w:pPr>
          </w:p>
        </w:tc>
        <w:tc>
          <w:tcPr>
            <w:tcW w:w="2670" w:type="dxa"/>
          </w:tcPr>
          <w:p w14:paraId="5A4F771F" w14:textId="77777777" w:rsidR="00E44D65" w:rsidRPr="005D6971" w:rsidRDefault="00E44D65" w:rsidP="00965F5F">
            <w:pPr>
              <w:pBdr>
                <w:top w:val="nil"/>
                <w:left w:val="nil"/>
                <w:bottom w:val="nil"/>
                <w:right w:val="nil"/>
                <w:between w:val="nil"/>
              </w:pBdr>
              <w:spacing w:before="8" w:line="261" w:lineRule="auto"/>
              <w:ind w:right="99"/>
              <w:jc w:val="right"/>
              <w:rPr>
                <w:rFonts w:ascii="Calibri" w:eastAsia="Calibri" w:hAnsi="Calibri" w:cs="Calibri"/>
                <w:b/>
                <w:color w:val="000000"/>
                <w:sz w:val="22"/>
                <w:szCs w:val="22"/>
              </w:rPr>
            </w:pPr>
          </w:p>
        </w:tc>
      </w:tr>
      <w:tr w:rsidR="00E44D65" w:rsidRPr="005D6971" w14:paraId="372202C1" w14:textId="77777777" w:rsidTr="00965F5F">
        <w:trPr>
          <w:trHeight w:val="289"/>
        </w:trPr>
        <w:tc>
          <w:tcPr>
            <w:tcW w:w="6150" w:type="dxa"/>
          </w:tcPr>
          <w:p w14:paraId="69F4B608" w14:textId="77777777" w:rsidR="00E44D65" w:rsidRPr="005D6971" w:rsidRDefault="00E44D65" w:rsidP="00965F5F">
            <w:pPr>
              <w:pBdr>
                <w:top w:val="nil"/>
                <w:left w:val="nil"/>
                <w:bottom w:val="nil"/>
                <w:right w:val="nil"/>
                <w:between w:val="nil"/>
              </w:pBdr>
              <w:spacing w:before="20" w:line="249" w:lineRule="auto"/>
              <w:ind w:left="107"/>
              <w:jc w:val="right"/>
              <w:rPr>
                <w:rFonts w:ascii="Calibri" w:eastAsia="Calibri" w:hAnsi="Calibri" w:cs="Calibri"/>
                <w:bCs/>
                <w:color w:val="000000"/>
                <w:sz w:val="22"/>
                <w:szCs w:val="22"/>
              </w:rPr>
            </w:pPr>
            <w:r w:rsidRPr="005D6971">
              <w:rPr>
                <w:rFonts w:ascii="Calibri" w:eastAsia="Calibri" w:hAnsi="Calibri" w:cs="Calibri"/>
                <w:bCs/>
                <w:color w:val="000000"/>
                <w:sz w:val="22"/>
                <w:szCs w:val="22"/>
              </w:rPr>
              <w:t>3 Trustees Honorarium (June/July/August)</w:t>
            </w:r>
          </w:p>
        </w:tc>
        <w:tc>
          <w:tcPr>
            <w:tcW w:w="2070" w:type="dxa"/>
          </w:tcPr>
          <w:p w14:paraId="6BF84019" w14:textId="77777777" w:rsidR="00E44D65" w:rsidRPr="005D6971" w:rsidRDefault="00E44D65" w:rsidP="00965F5F">
            <w:pPr>
              <w:pBdr>
                <w:top w:val="nil"/>
                <w:left w:val="nil"/>
                <w:bottom w:val="nil"/>
                <w:right w:val="nil"/>
                <w:between w:val="nil"/>
              </w:pBdr>
              <w:jc w:val="right"/>
              <w:rPr>
                <w:rFonts w:ascii="Calibri" w:hAnsi="Calibri" w:cs="Calibri"/>
                <w:color w:val="000000"/>
                <w:sz w:val="22"/>
                <w:szCs w:val="22"/>
              </w:rPr>
            </w:pPr>
            <w:r w:rsidRPr="005D6971">
              <w:rPr>
                <w:rFonts w:ascii="Calibri" w:hAnsi="Calibri" w:cs="Calibri"/>
                <w:color w:val="000000"/>
                <w:sz w:val="22"/>
                <w:szCs w:val="22"/>
              </w:rPr>
              <w:t>$120.00</w:t>
            </w:r>
          </w:p>
        </w:tc>
        <w:tc>
          <w:tcPr>
            <w:tcW w:w="2670" w:type="dxa"/>
          </w:tcPr>
          <w:p w14:paraId="2DBFEE34" w14:textId="77777777" w:rsidR="00E44D65" w:rsidRPr="005D6971" w:rsidRDefault="00E44D65" w:rsidP="00965F5F">
            <w:pPr>
              <w:pBdr>
                <w:top w:val="nil"/>
                <w:left w:val="nil"/>
                <w:bottom w:val="nil"/>
                <w:right w:val="nil"/>
                <w:between w:val="nil"/>
              </w:pBdr>
              <w:spacing w:before="8" w:line="261" w:lineRule="auto"/>
              <w:ind w:right="99"/>
              <w:jc w:val="right"/>
              <w:rPr>
                <w:rFonts w:ascii="Calibri" w:eastAsia="Calibri" w:hAnsi="Calibri" w:cs="Calibri"/>
                <w:b/>
                <w:color w:val="000000"/>
                <w:sz w:val="22"/>
                <w:szCs w:val="22"/>
              </w:rPr>
            </w:pPr>
          </w:p>
        </w:tc>
      </w:tr>
      <w:tr w:rsidR="00E44D65" w:rsidRPr="005D6971" w14:paraId="4FC02849" w14:textId="77777777" w:rsidTr="00965F5F">
        <w:trPr>
          <w:trHeight w:val="289"/>
        </w:trPr>
        <w:tc>
          <w:tcPr>
            <w:tcW w:w="6150" w:type="dxa"/>
            <w:shd w:val="clear" w:color="auto" w:fill="B3E5A1"/>
          </w:tcPr>
          <w:p w14:paraId="2ED072FE" w14:textId="77777777" w:rsidR="00E44D65" w:rsidRPr="005D6971" w:rsidRDefault="00E44D65" w:rsidP="00965F5F">
            <w:pPr>
              <w:pBdr>
                <w:top w:val="nil"/>
                <w:left w:val="nil"/>
                <w:bottom w:val="nil"/>
                <w:right w:val="nil"/>
                <w:between w:val="nil"/>
              </w:pBdr>
              <w:shd w:val="clear" w:color="auto" w:fill="B3E5A1"/>
              <w:spacing w:before="20" w:line="249" w:lineRule="auto"/>
              <w:ind w:left="107"/>
              <w:jc w:val="right"/>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Total </w:t>
            </w:r>
          </w:p>
        </w:tc>
        <w:tc>
          <w:tcPr>
            <w:tcW w:w="2070" w:type="dxa"/>
            <w:shd w:val="clear" w:color="auto" w:fill="D9F2D0"/>
          </w:tcPr>
          <w:p w14:paraId="0DD83BB0" w14:textId="77777777" w:rsidR="00E44D65" w:rsidRPr="005D6971" w:rsidRDefault="00E44D65" w:rsidP="00965F5F">
            <w:pPr>
              <w:pBdr>
                <w:top w:val="nil"/>
                <w:left w:val="nil"/>
                <w:bottom w:val="nil"/>
                <w:right w:val="nil"/>
                <w:between w:val="nil"/>
              </w:pBdr>
              <w:rPr>
                <w:color w:val="000000"/>
              </w:rPr>
            </w:pPr>
          </w:p>
        </w:tc>
        <w:tc>
          <w:tcPr>
            <w:tcW w:w="2670" w:type="dxa"/>
            <w:shd w:val="clear" w:color="auto" w:fill="D9F2D0"/>
          </w:tcPr>
          <w:p w14:paraId="3B76985E" w14:textId="77777777" w:rsidR="00E44D65" w:rsidRPr="005D6971" w:rsidRDefault="00E44D65" w:rsidP="00965F5F">
            <w:pPr>
              <w:pBdr>
                <w:top w:val="nil"/>
                <w:left w:val="nil"/>
                <w:bottom w:val="nil"/>
                <w:right w:val="nil"/>
                <w:between w:val="nil"/>
              </w:pBdr>
              <w:spacing w:before="8" w:line="261" w:lineRule="auto"/>
              <w:ind w:right="99"/>
              <w:jc w:val="right"/>
              <w:rPr>
                <w:rFonts w:ascii="Calibri" w:eastAsia="Calibri" w:hAnsi="Calibri" w:cs="Calibri"/>
                <w:b/>
                <w:color w:val="000000"/>
                <w:sz w:val="22"/>
                <w:szCs w:val="22"/>
              </w:rPr>
            </w:pPr>
            <w:r w:rsidRPr="005D6971">
              <w:rPr>
                <w:rFonts w:ascii="Calibri" w:eastAsia="Calibri" w:hAnsi="Calibri" w:cs="Calibri"/>
                <w:b/>
                <w:color w:val="000000"/>
                <w:sz w:val="22"/>
                <w:szCs w:val="22"/>
              </w:rPr>
              <w:t>$120.00</w:t>
            </w:r>
          </w:p>
        </w:tc>
      </w:tr>
    </w:tbl>
    <w:tbl>
      <w:tblPr>
        <w:tblStyle w:val="3"/>
        <w:tblW w:w="108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41"/>
        <w:gridCol w:w="2082"/>
        <w:gridCol w:w="2667"/>
      </w:tblGrid>
      <w:tr w:rsidR="00E44D65" w:rsidRPr="005D6971" w14:paraId="5CEF1CB9" w14:textId="77777777" w:rsidTr="00965F5F">
        <w:trPr>
          <w:trHeight w:val="290"/>
        </w:trPr>
        <w:tc>
          <w:tcPr>
            <w:tcW w:w="6141" w:type="dxa"/>
          </w:tcPr>
          <w:p w14:paraId="19D66611" w14:textId="77777777" w:rsidR="00E44D65" w:rsidRPr="005D6971" w:rsidRDefault="00E44D65" w:rsidP="00965F5F">
            <w:pPr>
              <w:spacing w:before="8" w:line="261" w:lineRule="auto"/>
              <w:ind w:left="107" w:right="95"/>
              <w:rPr>
                <w:rFonts w:ascii="Calibri" w:eastAsia="Calibri" w:hAnsi="Calibri" w:cs="Calibri"/>
                <w:b/>
                <w:sz w:val="22"/>
                <w:szCs w:val="22"/>
              </w:rPr>
            </w:pPr>
            <w:r w:rsidRPr="005D6971">
              <w:rPr>
                <w:rFonts w:ascii="Calibri" w:eastAsia="Calibri" w:hAnsi="Calibri" w:cs="Calibri"/>
                <w:b/>
                <w:sz w:val="22"/>
                <w:szCs w:val="22"/>
              </w:rPr>
              <w:t>Office Operations</w:t>
            </w:r>
          </w:p>
        </w:tc>
        <w:tc>
          <w:tcPr>
            <w:tcW w:w="2082" w:type="dxa"/>
          </w:tcPr>
          <w:p w14:paraId="51166315" w14:textId="77777777" w:rsidR="00E44D65" w:rsidRPr="005D6971" w:rsidRDefault="00E44D65" w:rsidP="00965F5F">
            <w:pPr>
              <w:pBdr>
                <w:top w:val="nil"/>
                <w:left w:val="nil"/>
                <w:bottom w:val="nil"/>
                <w:right w:val="nil"/>
                <w:between w:val="nil"/>
              </w:pBdr>
              <w:spacing w:before="11" w:line="259" w:lineRule="auto"/>
              <w:ind w:right="98"/>
              <w:jc w:val="right"/>
              <w:rPr>
                <w:rFonts w:ascii="Calibri" w:eastAsia="Calibri" w:hAnsi="Calibri" w:cs="Calibri"/>
                <w:color w:val="000000"/>
                <w:sz w:val="22"/>
                <w:szCs w:val="22"/>
              </w:rPr>
            </w:pPr>
          </w:p>
        </w:tc>
        <w:tc>
          <w:tcPr>
            <w:tcW w:w="2667" w:type="dxa"/>
          </w:tcPr>
          <w:p w14:paraId="62E3EC5A" w14:textId="77777777" w:rsidR="00E44D65" w:rsidRPr="005D6971" w:rsidRDefault="00E44D65" w:rsidP="00965F5F">
            <w:pPr>
              <w:pBdr>
                <w:top w:val="nil"/>
                <w:left w:val="nil"/>
                <w:bottom w:val="nil"/>
                <w:right w:val="nil"/>
                <w:between w:val="nil"/>
              </w:pBdr>
              <w:rPr>
                <w:color w:val="000000"/>
              </w:rPr>
            </w:pPr>
          </w:p>
        </w:tc>
      </w:tr>
      <w:tr w:rsidR="00E44D65" w:rsidRPr="005D6971" w14:paraId="2309F9BB" w14:textId="77777777" w:rsidTr="00965F5F">
        <w:trPr>
          <w:trHeight w:val="290"/>
        </w:trPr>
        <w:tc>
          <w:tcPr>
            <w:tcW w:w="6141" w:type="dxa"/>
          </w:tcPr>
          <w:p w14:paraId="5C2DD1DA" w14:textId="77777777" w:rsidR="00E44D65" w:rsidRPr="005D6971" w:rsidRDefault="00E44D65" w:rsidP="00965F5F">
            <w:pPr>
              <w:pBdr>
                <w:top w:val="nil"/>
                <w:left w:val="nil"/>
                <w:bottom w:val="nil"/>
                <w:right w:val="nil"/>
                <w:between w:val="nil"/>
              </w:pBdr>
              <w:spacing w:before="21" w:line="249" w:lineRule="auto"/>
              <w:ind w:right="95"/>
              <w:jc w:val="right"/>
              <w:rPr>
                <w:rFonts w:ascii="Calibri" w:eastAsia="Calibri" w:hAnsi="Calibri" w:cs="Calibri"/>
                <w:color w:val="000000"/>
                <w:sz w:val="22"/>
                <w:szCs w:val="22"/>
              </w:rPr>
            </w:pPr>
            <w:r w:rsidRPr="005D6971">
              <w:rPr>
                <w:rFonts w:ascii="Calibri" w:eastAsia="Calibri" w:hAnsi="Calibri" w:cs="Calibri"/>
                <w:color w:val="000000"/>
                <w:sz w:val="22"/>
                <w:szCs w:val="22"/>
              </w:rPr>
              <w:t>Postage and Delivery (Canada Post Contract) under review</w:t>
            </w:r>
          </w:p>
        </w:tc>
        <w:tc>
          <w:tcPr>
            <w:tcW w:w="2082" w:type="dxa"/>
          </w:tcPr>
          <w:p w14:paraId="64D88092" w14:textId="77777777" w:rsidR="00E44D65" w:rsidRPr="005D6971" w:rsidRDefault="00E44D65" w:rsidP="00965F5F">
            <w:pPr>
              <w:pBdr>
                <w:top w:val="nil"/>
                <w:left w:val="nil"/>
                <w:bottom w:val="nil"/>
                <w:right w:val="nil"/>
                <w:between w:val="nil"/>
              </w:pBdr>
              <w:spacing w:before="11" w:line="259" w:lineRule="auto"/>
              <w:ind w:right="98"/>
              <w:jc w:val="right"/>
              <w:rPr>
                <w:rFonts w:ascii="Calibri" w:eastAsia="Calibri" w:hAnsi="Calibri" w:cs="Calibri"/>
                <w:color w:val="000000"/>
                <w:sz w:val="22"/>
                <w:szCs w:val="22"/>
              </w:rPr>
            </w:pPr>
            <w:r w:rsidRPr="005D6971">
              <w:rPr>
                <w:rFonts w:ascii="Calibri" w:eastAsia="Calibri" w:hAnsi="Calibri" w:cs="Calibri"/>
                <w:color w:val="000000"/>
                <w:sz w:val="22"/>
                <w:szCs w:val="22"/>
              </w:rPr>
              <w:t>$934.50</w:t>
            </w:r>
          </w:p>
        </w:tc>
        <w:tc>
          <w:tcPr>
            <w:tcW w:w="2667" w:type="dxa"/>
          </w:tcPr>
          <w:p w14:paraId="60C93BDA" w14:textId="77777777" w:rsidR="00E44D65" w:rsidRPr="005D6971" w:rsidRDefault="00E44D65" w:rsidP="00965F5F">
            <w:pPr>
              <w:pBdr>
                <w:top w:val="nil"/>
                <w:left w:val="nil"/>
                <w:bottom w:val="nil"/>
                <w:right w:val="nil"/>
                <w:between w:val="nil"/>
              </w:pBdr>
              <w:rPr>
                <w:color w:val="000000"/>
              </w:rPr>
            </w:pPr>
          </w:p>
        </w:tc>
      </w:tr>
      <w:tr w:rsidR="00E44D65" w:rsidRPr="005D6971" w14:paraId="12041918" w14:textId="77777777" w:rsidTr="00965F5F">
        <w:trPr>
          <w:trHeight w:val="267"/>
        </w:trPr>
        <w:tc>
          <w:tcPr>
            <w:tcW w:w="6141" w:type="dxa"/>
          </w:tcPr>
          <w:p w14:paraId="50BE451D" w14:textId="77777777" w:rsidR="00E44D65" w:rsidRPr="005D6971" w:rsidRDefault="00E44D65" w:rsidP="00965F5F">
            <w:pPr>
              <w:pBdr>
                <w:top w:val="nil"/>
                <w:left w:val="nil"/>
                <w:bottom w:val="nil"/>
                <w:right w:val="nil"/>
                <w:between w:val="nil"/>
              </w:pBdr>
              <w:spacing w:line="248" w:lineRule="auto"/>
              <w:ind w:right="96"/>
              <w:jc w:val="right"/>
              <w:rPr>
                <w:rFonts w:ascii="Calibri" w:eastAsia="Calibri" w:hAnsi="Calibri" w:cs="Calibri"/>
                <w:color w:val="000000"/>
                <w:sz w:val="22"/>
                <w:szCs w:val="22"/>
              </w:rPr>
            </w:pPr>
            <w:r w:rsidRPr="005D6971">
              <w:rPr>
                <w:rFonts w:ascii="Calibri" w:eastAsia="Calibri" w:hAnsi="Calibri" w:cs="Calibri"/>
                <w:color w:val="000000"/>
                <w:sz w:val="22"/>
                <w:szCs w:val="22"/>
              </w:rPr>
              <w:t>Xerox lease</w:t>
            </w:r>
          </w:p>
        </w:tc>
        <w:tc>
          <w:tcPr>
            <w:tcW w:w="2082" w:type="dxa"/>
          </w:tcPr>
          <w:p w14:paraId="2E6E3CA2" w14:textId="77777777" w:rsidR="00E44D65" w:rsidRPr="005D6971" w:rsidRDefault="00E44D65" w:rsidP="00965F5F">
            <w:pPr>
              <w:pBdr>
                <w:top w:val="nil"/>
                <w:left w:val="nil"/>
                <w:bottom w:val="nil"/>
                <w:right w:val="nil"/>
                <w:between w:val="nil"/>
              </w:pBdr>
              <w:spacing w:before="1"/>
              <w:ind w:right="98"/>
              <w:jc w:val="right"/>
              <w:rPr>
                <w:rFonts w:ascii="Calibri" w:eastAsia="Calibri" w:hAnsi="Calibri" w:cs="Calibri"/>
                <w:color w:val="000000"/>
                <w:sz w:val="22"/>
                <w:szCs w:val="22"/>
              </w:rPr>
            </w:pPr>
            <w:r w:rsidRPr="005D6971">
              <w:rPr>
                <w:rFonts w:ascii="Calibri" w:eastAsia="Calibri" w:hAnsi="Calibri" w:cs="Calibri"/>
                <w:color w:val="000000"/>
                <w:sz w:val="22"/>
                <w:szCs w:val="22"/>
              </w:rPr>
              <w:t>$210.00</w:t>
            </w:r>
          </w:p>
        </w:tc>
        <w:tc>
          <w:tcPr>
            <w:tcW w:w="2667" w:type="dxa"/>
          </w:tcPr>
          <w:p w14:paraId="5618D72F" w14:textId="77777777" w:rsidR="00E44D65" w:rsidRPr="005D6971" w:rsidRDefault="00E44D65" w:rsidP="00965F5F">
            <w:pPr>
              <w:pBdr>
                <w:top w:val="nil"/>
                <w:left w:val="nil"/>
                <w:bottom w:val="nil"/>
                <w:right w:val="nil"/>
                <w:between w:val="nil"/>
              </w:pBdr>
              <w:rPr>
                <w:rFonts w:ascii="Calibri" w:hAnsi="Calibri" w:cs="Calibri"/>
                <w:color w:val="000000"/>
                <w:sz w:val="22"/>
                <w:szCs w:val="22"/>
              </w:rPr>
            </w:pPr>
          </w:p>
        </w:tc>
      </w:tr>
      <w:tr w:rsidR="00E44D65" w:rsidRPr="005D6971" w14:paraId="06EA0EB9" w14:textId="77777777" w:rsidTr="00965F5F">
        <w:trPr>
          <w:trHeight w:val="423"/>
        </w:trPr>
        <w:tc>
          <w:tcPr>
            <w:tcW w:w="6141" w:type="dxa"/>
          </w:tcPr>
          <w:p w14:paraId="42435A3A" w14:textId="77777777" w:rsidR="00E44D65" w:rsidRPr="005D6971" w:rsidRDefault="00E44D65" w:rsidP="00965F5F">
            <w:pPr>
              <w:pBdr>
                <w:top w:val="nil"/>
                <w:left w:val="nil"/>
                <w:bottom w:val="nil"/>
                <w:right w:val="nil"/>
                <w:between w:val="nil"/>
              </w:pBdr>
              <w:spacing w:line="249" w:lineRule="auto"/>
              <w:ind w:right="95"/>
              <w:jc w:val="right"/>
              <w:rPr>
                <w:rFonts w:ascii="Calibri" w:eastAsia="Calibri" w:hAnsi="Calibri" w:cs="Calibri"/>
                <w:color w:val="000000"/>
                <w:sz w:val="22"/>
                <w:szCs w:val="22"/>
              </w:rPr>
            </w:pPr>
            <w:r w:rsidRPr="005D6971">
              <w:rPr>
                <w:rFonts w:ascii="Calibri" w:eastAsia="Calibri" w:hAnsi="Calibri" w:cs="Calibri"/>
                <w:color w:val="000000"/>
                <w:sz w:val="22"/>
                <w:szCs w:val="22"/>
              </w:rPr>
              <w:t>Shredding</w:t>
            </w:r>
          </w:p>
        </w:tc>
        <w:tc>
          <w:tcPr>
            <w:tcW w:w="2082" w:type="dxa"/>
          </w:tcPr>
          <w:p w14:paraId="2CE938DD" w14:textId="77777777" w:rsidR="00E44D65" w:rsidRPr="005D6971" w:rsidRDefault="00E44D65" w:rsidP="00965F5F">
            <w:pPr>
              <w:pBdr>
                <w:top w:val="nil"/>
                <w:left w:val="nil"/>
                <w:bottom w:val="nil"/>
                <w:right w:val="nil"/>
                <w:between w:val="nil"/>
              </w:pBdr>
              <w:spacing w:before="155"/>
              <w:ind w:right="98"/>
              <w:jc w:val="right"/>
              <w:rPr>
                <w:rFonts w:ascii="Calibri" w:eastAsia="Calibri" w:hAnsi="Calibri" w:cs="Calibri"/>
                <w:color w:val="000000"/>
                <w:sz w:val="22"/>
                <w:szCs w:val="22"/>
              </w:rPr>
            </w:pPr>
            <w:r w:rsidRPr="005D6971">
              <w:rPr>
                <w:rFonts w:ascii="Calibri" w:eastAsia="Calibri" w:hAnsi="Calibri" w:cs="Calibri"/>
                <w:color w:val="000000"/>
                <w:sz w:val="22"/>
                <w:szCs w:val="22"/>
              </w:rPr>
              <w:t>$152.03</w:t>
            </w:r>
          </w:p>
        </w:tc>
        <w:tc>
          <w:tcPr>
            <w:tcW w:w="2667" w:type="dxa"/>
          </w:tcPr>
          <w:p w14:paraId="0A374F4E" w14:textId="77777777" w:rsidR="00E44D65" w:rsidRPr="005D6971" w:rsidRDefault="00E44D65" w:rsidP="00965F5F">
            <w:pPr>
              <w:pBdr>
                <w:top w:val="nil"/>
                <w:left w:val="nil"/>
                <w:bottom w:val="nil"/>
                <w:right w:val="nil"/>
                <w:between w:val="nil"/>
              </w:pBdr>
              <w:rPr>
                <w:color w:val="000000"/>
                <w:sz w:val="22"/>
                <w:szCs w:val="22"/>
              </w:rPr>
            </w:pPr>
          </w:p>
        </w:tc>
      </w:tr>
      <w:tr w:rsidR="00E44D65" w:rsidRPr="005D6971" w14:paraId="6AC3C2A8" w14:textId="77777777" w:rsidTr="00965F5F">
        <w:trPr>
          <w:trHeight w:val="290"/>
        </w:trPr>
        <w:tc>
          <w:tcPr>
            <w:tcW w:w="6141" w:type="dxa"/>
            <w:shd w:val="clear" w:color="auto" w:fill="B6D7A8"/>
          </w:tcPr>
          <w:p w14:paraId="5C438933" w14:textId="77777777" w:rsidR="00E44D65" w:rsidRPr="005D6971" w:rsidRDefault="00E44D65" w:rsidP="00965F5F">
            <w:pPr>
              <w:pBdr>
                <w:top w:val="nil"/>
                <w:left w:val="nil"/>
                <w:bottom w:val="nil"/>
                <w:right w:val="nil"/>
                <w:between w:val="nil"/>
              </w:pBdr>
              <w:spacing w:before="20" w:line="249" w:lineRule="auto"/>
              <w:ind w:left="107"/>
              <w:jc w:val="right"/>
              <w:rPr>
                <w:rFonts w:ascii="Calibri" w:eastAsia="Calibri" w:hAnsi="Calibri" w:cs="Calibri"/>
                <w:b/>
                <w:color w:val="000000"/>
                <w:sz w:val="22"/>
                <w:szCs w:val="22"/>
              </w:rPr>
            </w:pPr>
            <w:r w:rsidRPr="005D6971">
              <w:rPr>
                <w:rFonts w:ascii="Calibri" w:eastAsia="Calibri" w:hAnsi="Calibri" w:cs="Calibri"/>
                <w:b/>
                <w:sz w:val="22"/>
                <w:szCs w:val="22"/>
              </w:rPr>
              <w:t>Total</w:t>
            </w:r>
          </w:p>
        </w:tc>
        <w:tc>
          <w:tcPr>
            <w:tcW w:w="2082" w:type="dxa"/>
            <w:shd w:val="clear" w:color="auto" w:fill="B6D7A8"/>
          </w:tcPr>
          <w:p w14:paraId="25F359FF" w14:textId="77777777" w:rsidR="00E44D65" w:rsidRPr="005D6971" w:rsidRDefault="00E44D65" w:rsidP="00965F5F">
            <w:pPr>
              <w:pBdr>
                <w:top w:val="nil"/>
                <w:left w:val="nil"/>
                <w:bottom w:val="nil"/>
                <w:right w:val="nil"/>
                <w:between w:val="nil"/>
              </w:pBdr>
              <w:rPr>
                <w:color w:val="000000"/>
              </w:rPr>
            </w:pPr>
          </w:p>
        </w:tc>
        <w:tc>
          <w:tcPr>
            <w:tcW w:w="2667" w:type="dxa"/>
            <w:shd w:val="clear" w:color="auto" w:fill="B6D7A8"/>
          </w:tcPr>
          <w:p w14:paraId="03D057C5" w14:textId="77777777" w:rsidR="00E44D65" w:rsidRPr="005D6971" w:rsidRDefault="00E44D65" w:rsidP="00965F5F">
            <w:pPr>
              <w:spacing w:before="8" w:line="261" w:lineRule="auto"/>
              <w:ind w:right="99"/>
              <w:jc w:val="right"/>
              <w:rPr>
                <w:rFonts w:ascii="Calibri" w:eastAsia="Calibri" w:hAnsi="Calibri" w:cs="Calibri"/>
                <w:b/>
                <w:color w:val="000000"/>
                <w:sz w:val="22"/>
                <w:szCs w:val="22"/>
              </w:rPr>
            </w:pPr>
            <w:r w:rsidRPr="005D6971">
              <w:rPr>
                <w:rFonts w:ascii="Calibri" w:eastAsia="Calibri" w:hAnsi="Calibri" w:cs="Calibri"/>
                <w:b/>
                <w:color w:val="000000"/>
                <w:sz w:val="22"/>
                <w:szCs w:val="22"/>
              </w:rPr>
              <w:t>$1,296.53</w:t>
            </w:r>
          </w:p>
        </w:tc>
      </w:tr>
      <w:tr w:rsidR="00E44D65" w:rsidRPr="005D6971" w14:paraId="21A48AF2" w14:textId="77777777" w:rsidTr="00965F5F">
        <w:trPr>
          <w:trHeight w:val="290"/>
        </w:trPr>
        <w:tc>
          <w:tcPr>
            <w:tcW w:w="6141" w:type="dxa"/>
          </w:tcPr>
          <w:p w14:paraId="730F99AB" w14:textId="77777777" w:rsidR="00E44D65" w:rsidRPr="005D6971" w:rsidRDefault="00E44D65" w:rsidP="00965F5F">
            <w:pPr>
              <w:pBdr>
                <w:top w:val="nil"/>
                <w:left w:val="nil"/>
                <w:bottom w:val="nil"/>
                <w:right w:val="nil"/>
                <w:between w:val="nil"/>
              </w:pBdr>
              <w:spacing w:before="20" w:line="249" w:lineRule="auto"/>
              <w:ind w:left="107"/>
              <w:rPr>
                <w:rFonts w:ascii="Calibri" w:eastAsia="Calibri" w:hAnsi="Calibri" w:cs="Calibri"/>
                <w:b/>
                <w:color w:val="000000"/>
                <w:sz w:val="22"/>
                <w:szCs w:val="22"/>
              </w:rPr>
            </w:pPr>
            <w:r w:rsidRPr="005D6971">
              <w:rPr>
                <w:rFonts w:ascii="Calibri" w:eastAsia="Calibri" w:hAnsi="Calibri" w:cs="Calibri"/>
                <w:b/>
                <w:color w:val="000000"/>
                <w:sz w:val="22"/>
                <w:szCs w:val="22"/>
              </w:rPr>
              <w:t>Payroll Expenses</w:t>
            </w:r>
          </w:p>
        </w:tc>
        <w:tc>
          <w:tcPr>
            <w:tcW w:w="2082" w:type="dxa"/>
          </w:tcPr>
          <w:p w14:paraId="388731E1" w14:textId="77777777" w:rsidR="00E44D65" w:rsidRPr="005D6971" w:rsidRDefault="00E44D65" w:rsidP="00965F5F">
            <w:pPr>
              <w:pBdr>
                <w:top w:val="nil"/>
                <w:left w:val="nil"/>
                <w:bottom w:val="nil"/>
                <w:right w:val="nil"/>
                <w:between w:val="nil"/>
              </w:pBdr>
              <w:rPr>
                <w:color w:val="000000"/>
              </w:rPr>
            </w:pPr>
          </w:p>
        </w:tc>
        <w:tc>
          <w:tcPr>
            <w:tcW w:w="2667" w:type="dxa"/>
          </w:tcPr>
          <w:p w14:paraId="359148D9" w14:textId="77777777" w:rsidR="00E44D65" w:rsidRPr="005D6971" w:rsidRDefault="00E44D65" w:rsidP="00965F5F">
            <w:pPr>
              <w:pBdr>
                <w:top w:val="nil"/>
                <w:left w:val="nil"/>
                <w:bottom w:val="nil"/>
                <w:right w:val="nil"/>
                <w:between w:val="nil"/>
              </w:pBdr>
              <w:spacing w:before="8" w:line="261" w:lineRule="auto"/>
              <w:ind w:right="101"/>
              <w:jc w:val="right"/>
              <w:rPr>
                <w:rFonts w:ascii="Calibri" w:eastAsia="Calibri" w:hAnsi="Calibri" w:cs="Calibri"/>
                <w:b/>
                <w:color w:val="000000"/>
                <w:sz w:val="22"/>
                <w:szCs w:val="22"/>
              </w:rPr>
            </w:pPr>
          </w:p>
        </w:tc>
      </w:tr>
      <w:tr w:rsidR="00E44D65" w:rsidRPr="005D6971" w14:paraId="0F256928" w14:textId="77777777" w:rsidTr="00965F5F">
        <w:trPr>
          <w:trHeight w:val="475"/>
        </w:trPr>
        <w:tc>
          <w:tcPr>
            <w:tcW w:w="6141" w:type="dxa"/>
          </w:tcPr>
          <w:p w14:paraId="40731EC9" w14:textId="77777777" w:rsidR="00E44D65" w:rsidRPr="005D6971" w:rsidRDefault="00E44D65" w:rsidP="00965F5F">
            <w:pPr>
              <w:pBdr>
                <w:top w:val="nil"/>
                <w:left w:val="nil"/>
                <w:bottom w:val="nil"/>
                <w:right w:val="nil"/>
                <w:between w:val="nil"/>
              </w:pBdr>
              <w:spacing w:line="249" w:lineRule="auto"/>
              <w:ind w:left="107"/>
              <w:jc w:val="right"/>
              <w:rPr>
                <w:rFonts w:ascii="Calibri" w:eastAsia="Calibri" w:hAnsi="Calibri" w:cs="Calibri"/>
                <w:color w:val="000000"/>
                <w:sz w:val="22"/>
                <w:szCs w:val="22"/>
              </w:rPr>
            </w:pPr>
            <w:r w:rsidRPr="005D6971">
              <w:rPr>
                <w:rFonts w:ascii="Calibri" w:eastAsia="Calibri" w:hAnsi="Calibri" w:cs="Calibri"/>
                <w:color w:val="000000"/>
                <w:sz w:val="22"/>
                <w:szCs w:val="22"/>
              </w:rPr>
              <w:t>Administrative Assistant</w:t>
            </w:r>
          </w:p>
        </w:tc>
        <w:tc>
          <w:tcPr>
            <w:tcW w:w="2082" w:type="dxa"/>
          </w:tcPr>
          <w:p w14:paraId="1B70D9B1" w14:textId="77777777" w:rsidR="00E44D65" w:rsidRPr="005D6971" w:rsidRDefault="00E44D65" w:rsidP="00965F5F">
            <w:pPr>
              <w:pBdr>
                <w:top w:val="nil"/>
                <w:left w:val="nil"/>
                <w:bottom w:val="nil"/>
                <w:right w:val="nil"/>
                <w:between w:val="nil"/>
              </w:pBdr>
              <w:spacing w:before="155"/>
              <w:ind w:right="98"/>
              <w:jc w:val="right"/>
              <w:rPr>
                <w:rFonts w:ascii="Calibri" w:eastAsia="Calibri" w:hAnsi="Calibri" w:cs="Calibri"/>
                <w:color w:val="000000"/>
                <w:sz w:val="22"/>
                <w:szCs w:val="22"/>
              </w:rPr>
            </w:pPr>
            <w:r w:rsidRPr="005D6971">
              <w:rPr>
                <w:rFonts w:ascii="Calibri" w:eastAsia="Calibri" w:hAnsi="Calibri" w:cs="Calibri"/>
                <w:color w:val="000000"/>
                <w:sz w:val="22"/>
                <w:szCs w:val="22"/>
              </w:rPr>
              <w:t>$5,485.19</w:t>
            </w:r>
          </w:p>
        </w:tc>
        <w:tc>
          <w:tcPr>
            <w:tcW w:w="2667" w:type="dxa"/>
          </w:tcPr>
          <w:p w14:paraId="535C1884" w14:textId="77777777" w:rsidR="00E44D65" w:rsidRPr="005D6971" w:rsidRDefault="00E44D65" w:rsidP="00965F5F">
            <w:pPr>
              <w:pBdr>
                <w:top w:val="nil"/>
                <w:left w:val="nil"/>
                <w:bottom w:val="nil"/>
                <w:right w:val="nil"/>
                <w:between w:val="nil"/>
              </w:pBdr>
              <w:rPr>
                <w:color w:val="000000"/>
                <w:sz w:val="22"/>
                <w:szCs w:val="22"/>
              </w:rPr>
            </w:pPr>
          </w:p>
        </w:tc>
      </w:tr>
      <w:tr w:rsidR="00E44D65" w:rsidRPr="005D6971" w14:paraId="7A9FC112" w14:textId="77777777" w:rsidTr="00965F5F">
        <w:trPr>
          <w:trHeight w:val="475"/>
        </w:trPr>
        <w:tc>
          <w:tcPr>
            <w:tcW w:w="6141" w:type="dxa"/>
          </w:tcPr>
          <w:p w14:paraId="293FD7E8" w14:textId="77777777" w:rsidR="00E44D65" w:rsidRPr="005D6971" w:rsidRDefault="00E44D65" w:rsidP="00965F5F">
            <w:pPr>
              <w:pBdr>
                <w:top w:val="nil"/>
                <w:left w:val="nil"/>
                <w:bottom w:val="nil"/>
                <w:right w:val="nil"/>
                <w:between w:val="nil"/>
              </w:pBdr>
              <w:spacing w:line="249" w:lineRule="auto"/>
              <w:ind w:left="107"/>
              <w:jc w:val="right"/>
              <w:rPr>
                <w:rFonts w:ascii="Calibri" w:eastAsia="Calibri" w:hAnsi="Calibri" w:cs="Calibri"/>
                <w:color w:val="000000"/>
                <w:sz w:val="22"/>
                <w:szCs w:val="22"/>
              </w:rPr>
            </w:pPr>
            <w:r w:rsidRPr="005D6971">
              <w:rPr>
                <w:rFonts w:ascii="Calibri" w:eastAsia="Calibri" w:hAnsi="Calibri" w:cs="Calibri"/>
                <w:color w:val="000000"/>
                <w:sz w:val="22"/>
                <w:szCs w:val="22"/>
              </w:rPr>
              <w:lastRenderedPageBreak/>
              <w:t>Executive Member Book Off</w:t>
            </w:r>
          </w:p>
        </w:tc>
        <w:tc>
          <w:tcPr>
            <w:tcW w:w="2082" w:type="dxa"/>
          </w:tcPr>
          <w:p w14:paraId="114AB7DA" w14:textId="77777777" w:rsidR="00E44D65" w:rsidRPr="005D6971" w:rsidRDefault="00E44D65" w:rsidP="00965F5F">
            <w:pPr>
              <w:pBdr>
                <w:top w:val="nil"/>
                <w:left w:val="nil"/>
                <w:bottom w:val="nil"/>
                <w:right w:val="nil"/>
                <w:between w:val="nil"/>
              </w:pBdr>
              <w:spacing w:before="155"/>
              <w:ind w:right="98"/>
              <w:jc w:val="right"/>
              <w:rPr>
                <w:rFonts w:ascii="Calibri" w:eastAsia="Calibri" w:hAnsi="Calibri" w:cs="Calibri"/>
                <w:color w:val="000000"/>
                <w:sz w:val="22"/>
                <w:szCs w:val="22"/>
              </w:rPr>
            </w:pPr>
            <w:r w:rsidRPr="005D6971">
              <w:rPr>
                <w:rFonts w:ascii="Calibri" w:eastAsia="Calibri" w:hAnsi="Calibri" w:cs="Calibri"/>
                <w:color w:val="000000"/>
                <w:sz w:val="22"/>
                <w:szCs w:val="22"/>
              </w:rPr>
              <w:t>$4,022.20</w:t>
            </w:r>
          </w:p>
        </w:tc>
        <w:tc>
          <w:tcPr>
            <w:tcW w:w="2667" w:type="dxa"/>
          </w:tcPr>
          <w:p w14:paraId="7A7BCE21" w14:textId="77777777" w:rsidR="00E44D65" w:rsidRPr="005D6971" w:rsidRDefault="00E44D65" w:rsidP="00965F5F">
            <w:pPr>
              <w:pBdr>
                <w:top w:val="nil"/>
                <w:left w:val="nil"/>
                <w:bottom w:val="nil"/>
                <w:right w:val="nil"/>
                <w:between w:val="nil"/>
              </w:pBdr>
              <w:rPr>
                <w:color w:val="000000"/>
                <w:sz w:val="22"/>
                <w:szCs w:val="22"/>
              </w:rPr>
            </w:pPr>
          </w:p>
        </w:tc>
      </w:tr>
      <w:tr w:rsidR="00E44D65" w:rsidRPr="005D6971" w14:paraId="3588F3B0" w14:textId="77777777" w:rsidTr="00965F5F">
        <w:trPr>
          <w:trHeight w:val="381"/>
        </w:trPr>
        <w:tc>
          <w:tcPr>
            <w:tcW w:w="6141" w:type="dxa"/>
          </w:tcPr>
          <w:p w14:paraId="5DBEBDC2" w14:textId="77777777" w:rsidR="00E44D65" w:rsidRPr="005D6971" w:rsidRDefault="00E44D65" w:rsidP="00965F5F">
            <w:pPr>
              <w:pBdr>
                <w:top w:val="nil"/>
                <w:left w:val="nil"/>
                <w:bottom w:val="nil"/>
                <w:right w:val="nil"/>
                <w:between w:val="nil"/>
              </w:pBdr>
              <w:spacing w:line="249" w:lineRule="auto"/>
              <w:ind w:left="107"/>
              <w:jc w:val="right"/>
              <w:rPr>
                <w:rFonts w:ascii="Calibri" w:eastAsia="Calibri" w:hAnsi="Calibri" w:cs="Calibri"/>
                <w:color w:val="000000"/>
                <w:sz w:val="22"/>
                <w:szCs w:val="22"/>
              </w:rPr>
            </w:pPr>
            <w:r w:rsidRPr="005D6971">
              <w:rPr>
                <w:rFonts w:ascii="Calibri" w:eastAsia="Calibri" w:hAnsi="Calibri" w:cs="Calibri"/>
                <w:color w:val="000000"/>
                <w:sz w:val="22"/>
                <w:szCs w:val="22"/>
              </w:rPr>
              <w:t>Taxes (Administrative Assistant and Executive Member)</w:t>
            </w:r>
          </w:p>
        </w:tc>
        <w:tc>
          <w:tcPr>
            <w:tcW w:w="2082" w:type="dxa"/>
          </w:tcPr>
          <w:p w14:paraId="79829CCE" w14:textId="77777777" w:rsidR="00E44D65" w:rsidRPr="005D6971" w:rsidRDefault="00E44D65" w:rsidP="00965F5F">
            <w:pPr>
              <w:pBdr>
                <w:top w:val="nil"/>
                <w:left w:val="nil"/>
                <w:bottom w:val="nil"/>
                <w:right w:val="nil"/>
                <w:between w:val="nil"/>
              </w:pBdr>
              <w:spacing w:before="155"/>
              <w:ind w:right="98"/>
              <w:jc w:val="right"/>
              <w:rPr>
                <w:rFonts w:ascii="Calibri" w:eastAsia="Calibri" w:hAnsi="Calibri" w:cs="Calibri"/>
                <w:color w:val="000000"/>
                <w:sz w:val="22"/>
                <w:szCs w:val="22"/>
              </w:rPr>
            </w:pPr>
            <w:r w:rsidRPr="005D6971">
              <w:rPr>
                <w:rFonts w:ascii="Calibri" w:eastAsia="Calibri" w:hAnsi="Calibri" w:cs="Calibri"/>
                <w:color w:val="000000"/>
                <w:sz w:val="22"/>
                <w:szCs w:val="22"/>
              </w:rPr>
              <w:t>$638.42</w:t>
            </w:r>
          </w:p>
        </w:tc>
        <w:tc>
          <w:tcPr>
            <w:tcW w:w="2667" w:type="dxa"/>
          </w:tcPr>
          <w:p w14:paraId="22C6892B" w14:textId="77777777" w:rsidR="00E44D65" w:rsidRPr="005D6971" w:rsidRDefault="00E44D65" w:rsidP="00965F5F">
            <w:pPr>
              <w:pBdr>
                <w:top w:val="nil"/>
                <w:left w:val="nil"/>
                <w:bottom w:val="nil"/>
                <w:right w:val="nil"/>
                <w:between w:val="nil"/>
              </w:pBdr>
              <w:rPr>
                <w:color w:val="000000"/>
                <w:sz w:val="22"/>
                <w:szCs w:val="22"/>
              </w:rPr>
            </w:pPr>
          </w:p>
        </w:tc>
      </w:tr>
      <w:tr w:rsidR="00E44D65" w:rsidRPr="005D6971" w14:paraId="63572B56" w14:textId="77777777" w:rsidTr="00965F5F">
        <w:trPr>
          <w:trHeight w:val="578"/>
        </w:trPr>
        <w:tc>
          <w:tcPr>
            <w:tcW w:w="6141" w:type="dxa"/>
          </w:tcPr>
          <w:p w14:paraId="61F98233" w14:textId="77777777" w:rsidR="00E44D65" w:rsidRPr="005D6971" w:rsidRDefault="00E44D65" w:rsidP="00965F5F">
            <w:pPr>
              <w:pBdr>
                <w:top w:val="nil"/>
                <w:left w:val="nil"/>
                <w:bottom w:val="nil"/>
                <w:right w:val="nil"/>
                <w:between w:val="nil"/>
              </w:pBdr>
              <w:spacing w:line="249" w:lineRule="auto"/>
              <w:ind w:left="107"/>
              <w:jc w:val="right"/>
              <w:rPr>
                <w:rFonts w:ascii="Calibri" w:eastAsia="Calibri" w:hAnsi="Calibri" w:cs="Calibri"/>
                <w:color w:val="000000"/>
                <w:sz w:val="22"/>
                <w:szCs w:val="22"/>
              </w:rPr>
            </w:pPr>
            <w:r w:rsidRPr="005D6971">
              <w:rPr>
                <w:rFonts w:ascii="Calibri" w:eastAsia="Calibri" w:hAnsi="Calibri" w:cs="Calibri"/>
                <w:color w:val="000000"/>
                <w:sz w:val="22"/>
                <w:szCs w:val="22"/>
              </w:rPr>
              <w:t xml:space="preserve">Company Contributions (Employee Retirement) </w:t>
            </w:r>
          </w:p>
        </w:tc>
        <w:tc>
          <w:tcPr>
            <w:tcW w:w="2082" w:type="dxa"/>
          </w:tcPr>
          <w:p w14:paraId="3C04C182" w14:textId="77777777" w:rsidR="00E44D65" w:rsidRPr="005D6971" w:rsidRDefault="00E44D65" w:rsidP="00965F5F">
            <w:pPr>
              <w:pBdr>
                <w:top w:val="nil"/>
                <w:left w:val="nil"/>
                <w:bottom w:val="nil"/>
                <w:right w:val="nil"/>
                <w:between w:val="nil"/>
              </w:pBdr>
              <w:spacing w:before="155"/>
              <w:ind w:right="98"/>
              <w:jc w:val="right"/>
              <w:rPr>
                <w:rFonts w:ascii="Calibri" w:eastAsia="Calibri" w:hAnsi="Calibri" w:cs="Calibri"/>
                <w:color w:val="000000"/>
                <w:sz w:val="22"/>
                <w:szCs w:val="22"/>
              </w:rPr>
            </w:pPr>
            <w:r w:rsidRPr="005D6971">
              <w:rPr>
                <w:rFonts w:ascii="Calibri" w:eastAsia="Calibri" w:hAnsi="Calibri" w:cs="Calibri"/>
                <w:color w:val="000000"/>
                <w:sz w:val="22"/>
                <w:szCs w:val="22"/>
              </w:rPr>
              <w:t>$145.93</w:t>
            </w:r>
          </w:p>
        </w:tc>
        <w:tc>
          <w:tcPr>
            <w:tcW w:w="2667" w:type="dxa"/>
          </w:tcPr>
          <w:p w14:paraId="1D80700C" w14:textId="77777777" w:rsidR="00E44D65" w:rsidRPr="005D6971" w:rsidRDefault="00E44D65" w:rsidP="00965F5F">
            <w:pPr>
              <w:pBdr>
                <w:top w:val="nil"/>
                <w:left w:val="nil"/>
                <w:bottom w:val="nil"/>
                <w:right w:val="nil"/>
                <w:between w:val="nil"/>
              </w:pBdr>
              <w:rPr>
                <w:color w:val="000000"/>
                <w:sz w:val="22"/>
                <w:szCs w:val="22"/>
              </w:rPr>
            </w:pPr>
          </w:p>
        </w:tc>
      </w:tr>
      <w:tr w:rsidR="00E44D65" w:rsidRPr="005D6971" w14:paraId="36CEFC45" w14:textId="77777777" w:rsidTr="00965F5F">
        <w:trPr>
          <w:trHeight w:val="290"/>
        </w:trPr>
        <w:tc>
          <w:tcPr>
            <w:tcW w:w="6141" w:type="dxa"/>
            <w:shd w:val="clear" w:color="auto" w:fill="B6D7A8"/>
          </w:tcPr>
          <w:p w14:paraId="22267E2D" w14:textId="77777777" w:rsidR="00E44D65" w:rsidRPr="005D6971" w:rsidRDefault="00E44D65" w:rsidP="00965F5F">
            <w:pPr>
              <w:spacing w:before="20" w:line="249" w:lineRule="auto"/>
              <w:ind w:left="107"/>
              <w:jc w:val="right"/>
              <w:rPr>
                <w:color w:val="000000"/>
              </w:rPr>
            </w:pPr>
            <w:r w:rsidRPr="005D6971">
              <w:rPr>
                <w:rFonts w:ascii="Calibri" w:eastAsia="Calibri" w:hAnsi="Calibri" w:cs="Calibri"/>
                <w:b/>
                <w:sz w:val="22"/>
                <w:szCs w:val="22"/>
              </w:rPr>
              <w:t>Total</w:t>
            </w:r>
          </w:p>
        </w:tc>
        <w:tc>
          <w:tcPr>
            <w:tcW w:w="2082" w:type="dxa"/>
            <w:shd w:val="clear" w:color="auto" w:fill="B6D7A8"/>
          </w:tcPr>
          <w:p w14:paraId="39C34875" w14:textId="77777777" w:rsidR="00E44D65" w:rsidRPr="005D6971" w:rsidRDefault="00E44D65" w:rsidP="00965F5F">
            <w:pPr>
              <w:pBdr>
                <w:top w:val="nil"/>
                <w:left w:val="nil"/>
                <w:bottom w:val="nil"/>
                <w:right w:val="nil"/>
                <w:between w:val="nil"/>
              </w:pBdr>
              <w:rPr>
                <w:color w:val="000000"/>
              </w:rPr>
            </w:pPr>
          </w:p>
        </w:tc>
        <w:tc>
          <w:tcPr>
            <w:tcW w:w="2667" w:type="dxa"/>
            <w:shd w:val="clear" w:color="auto" w:fill="B6D7A8"/>
          </w:tcPr>
          <w:p w14:paraId="13BF8E9E" w14:textId="77777777" w:rsidR="00E44D65" w:rsidRPr="005D6971" w:rsidRDefault="00E44D65" w:rsidP="00965F5F">
            <w:pPr>
              <w:spacing w:before="8" w:line="261" w:lineRule="auto"/>
              <w:ind w:right="101"/>
              <w:jc w:val="right"/>
              <w:rPr>
                <w:rFonts w:ascii="Calibri" w:eastAsia="Calibri" w:hAnsi="Calibri" w:cs="Calibri"/>
                <w:b/>
                <w:sz w:val="22"/>
                <w:szCs w:val="22"/>
              </w:rPr>
            </w:pPr>
            <w:r w:rsidRPr="005D6971">
              <w:rPr>
                <w:rFonts w:ascii="Calibri" w:eastAsia="Calibri" w:hAnsi="Calibri" w:cs="Calibri"/>
                <w:b/>
                <w:sz w:val="22"/>
                <w:szCs w:val="22"/>
              </w:rPr>
              <w:t>$11,371.55</w:t>
            </w:r>
          </w:p>
        </w:tc>
      </w:tr>
      <w:tr w:rsidR="00E44D65" w:rsidRPr="005D6971" w14:paraId="4DDC8E24" w14:textId="77777777" w:rsidTr="00965F5F">
        <w:trPr>
          <w:trHeight w:val="290"/>
        </w:trPr>
        <w:tc>
          <w:tcPr>
            <w:tcW w:w="6141" w:type="dxa"/>
          </w:tcPr>
          <w:p w14:paraId="3DB0B7BC" w14:textId="77777777" w:rsidR="00E44D65" w:rsidRPr="005D6971" w:rsidRDefault="00E44D65" w:rsidP="00965F5F">
            <w:pPr>
              <w:pBdr>
                <w:top w:val="nil"/>
                <w:left w:val="nil"/>
                <w:bottom w:val="nil"/>
                <w:right w:val="nil"/>
                <w:between w:val="nil"/>
              </w:pBdr>
              <w:spacing w:before="11" w:line="259" w:lineRule="auto"/>
              <w:ind w:right="95"/>
              <w:jc w:val="right"/>
              <w:rPr>
                <w:rFonts w:ascii="Calibri" w:eastAsia="Calibri" w:hAnsi="Calibri" w:cs="Calibri"/>
                <w:b/>
                <w:color w:val="000000"/>
                <w:sz w:val="22"/>
                <w:szCs w:val="22"/>
              </w:rPr>
            </w:pPr>
          </w:p>
        </w:tc>
        <w:tc>
          <w:tcPr>
            <w:tcW w:w="2082" w:type="dxa"/>
          </w:tcPr>
          <w:p w14:paraId="3F858AE0" w14:textId="77777777" w:rsidR="00E44D65" w:rsidRPr="005D6971" w:rsidRDefault="00E44D65" w:rsidP="00965F5F">
            <w:pPr>
              <w:pBdr>
                <w:top w:val="nil"/>
                <w:left w:val="nil"/>
                <w:bottom w:val="nil"/>
                <w:right w:val="nil"/>
                <w:between w:val="nil"/>
              </w:pBdr>
              <w:rPr>
                <w:color w:val="000000"/>
              </w:rPr>
            </w:pPr>
          </w:p>
        </w:tc>
        <w:tc>
          <w:tcPr>
            <w:tcW w:w="2667" w:type="dxa"/>
          </w:tcPr>
          <w:p w14:paraId="012D9C94" w14:textId="77777777" w:rsidR="00E44D65" w:rsidRPr="005D6971" w:rsidRDefault="00E44D65" w:rsidP="00965F5F">
            <w:pPr>
              <w:pBdr>
                <w:top w:val="nil"/>
                <w:left w:val="nil"/>
                <w:bottom w:val="nil"/>
                <w:right w:val="nil"/>
                <w:between w:val="nil"/>
              </w:pBdr>
              <w:spacing w:before="11" w:line="259" w:lineRule="auto"/>
              <w:ind w:right="99"/>
              <w:jc w:val="right"/>
              <w:rPr>
                <w:rFonts w:ascii="Calibri" w:eastAsia="Calibri" w:hAnsi="Calibri" w:cs="Calibri"/>
                <w:b/>
                <w:color w:val="000000"/>
                <w:sz w:val="22"/>
                <w:szCs w:val="22"/>
              </w:rPr>
            </w:pPr>
          </w:p>
        </w:tc>
      </w:tr>
      <w:tr w:rsidR="00E44D65" w:rsidRPr="005D6971" w14:paraId="3C96F204" w14:textId="77777777" w:rsidTr="00965F5F">
        <w:trPr>
          <w:trHeight w:val="290"/>
        </w:trPr>
        <w:tc>
          <w:tcPr>
            <w:tcW w:w="6141" w:type="dxa"/>
            <w:shd w:val="clear" w:color="auto" w:fill="FFFF00"/>
          </w:tcPr>
          <w:p w14:paraId="2145D3A6" w14:textId="77777777" w:rsidR="00E44D65" w:rsidRPr="005D6971" w:rsidRDefault="00E44D65" w:rsidP="00965F5F">
            <w:pPr>
              <w:pBdr>
                <w:top w:val="nil"/>
                <w:left w:val="nil"/>
                <w:bottom w:val="nil"/>
                <w:right w:val="nil"/>
                <w:between w:val="nil"/>
              </w:pBdr>
              <w:spacing w:before="11" w:line="259" w:lineRule="auto"/>
              <w:ind w:right="95"/>
              <w:jc w:val="right"/>
              <w:rPr>
                <w:rFonts w:ascii="Calibri" w:eastAsia="Calibri" w:hAnsi="Calibri" w:cs="Calibri"/>
                <w:b/>
                <w:color w:val="000000"/>
                <w:sz w:val="22"/>
                <w:szCs w:val="22"/>
              </w:rPr>
            </w:pPr>
            <w:r w:rsidRPr="005D6971">
              <w:rPr>
                <w:rFonts w:ascii="Calibri" w:eastAsia="Calibri" w:hAnsi="Calibri" w:cs="Calibri"/>
                <w:b/>
                <w:color w:val="000000"/>
                <w:sz w:val="28"/>
                <w:szCs w:val="28"/>
              </w:rPr>
              <w:t>Cleared Bank Expenses: Cheques/Payments Total</w:t>
            </w:r>
          </w:p>
        </w:tc>
        <w:tc>
          <w:tcPr>
            <w:tcW w:w="2082" w:type="dxa"/>
            <w:shd w:val="clear" w:color="auto" w:fill="FFFF00"/>
          </w:tcPr>
          <w:p w14:paraId="0ED53AB5" w14:textId="77777777" w:rsidR="00E44D65" w:rsidRPr="005D6971" w:rsidRDefault="00E44D65" w:rsidP="00965F5F">
            <w:pPr>
              <w:pBdr>
                <w:top w:val="nil"/>
                <w:left w:val="nil"/>
                <w:bottom w:val="nil"/>
                <w:right w:val="nil"/>
                <w:between w:val="nil"/>
              </w:pBdr>
              <w:rPr>
                <w:color w:val="000000"/>
              </w:rPr>
            </w:pPr>
          </w:p>
        </w:tc>
        <w:tc>
          <w:tcPr>
            <w:tcW w:w="2667" w:type="dxa"/>
            <w:shd w:val="clear" w:color="auto" w:fill="FFFF00"/>
          </w:tcPr>
          <w:p w14:paraId="2539FC76" w14:textId="77777777" w:rsidR="00E44D65" w:rsidRPr="005D6971" w:rsidRDefault="00E44D65" w:rsidP="00965F5F">
            <w:pPr>
              <w:pBdr>
                <w:top w:val="nil"/>
                <w:left w:val="nil"/>
                <w:bottom w:val="nil"/>
                <w:right w:val="nil"/>
                <w:between w:val="nil"/>
              </w:pBdr>
              <w:spacing w:before="11" w:line="259" w:lineRule="auto"/>
              <w:ind w:right="99"/>
              <w:jc w:val="right"/>
              <w:rPr>
                <w:rFonts w:ascii="Calibri" w:eastAsia="Calibri" w:hAnsi="Calibri" w:cs="Calibri"/>
                <w:b/>
                <w:color w:val="000000"/>
                <w:sz w:val="22"/>
                <w:szCs w:val="22"/>
              </w:rPr>
            </w:pPr>
          </w:p>
        </w:tc>
      </w:tr>
      <w:tr w:rsidR="00E44D65" w:rsidRPr="005D6971" w14:paraId="4D3B85B2" w14:textId="77777777" w:rsidTr="00965F5F">
        <w:trPr>
          <w:trHeight w:val="290"/>
        </w:trPr>
        <w:tc>
          <w:tcPr>
            <w:tcW w:w="6141" w:type="dxa"/>
          </w:tcPr>
          <w:p w14:paraId="05CF514F" w14:textId="77777777" w:rsidR="00E44D65" w:rsidRPr="005D6971" w:rsidRDefault="00E44D65" w:rsidP="00965F5F">
            <w:pPr>
              <w:pBdr>
                <w:top w:val="nil"/>
                <w:left w:val="nil"/>
                <w:bottom w:val="nil"/>
                <w:right w:val="nil"/>
                <w:between w:val="nil"/>
              </w:pBdr>
              <w:rPr>
                <w:color w:val="000000"/>
              </w:rPr>
            </w:pPr>
          </w:p>
        </w:tc>
        <w:tc>
          <w:tcPr>
            <w:tcW w:w="2082" w:type="dxa"/>
          </w:tcPr>
          <w:p w14:paraId="7D6EEC9B" w14:textId="77777777" w:rsidR="00E44D65" w:rsidRPr="005D6971" w:rsidRDefault="00E44D65" w:rsidP="00965F5F">
            <w:pPr>
              <w:pBdr>
                <w:top w:val="nil"/>
                <w:left w:val="nil"/>
                <w:bottom w:val="nil"/>
                <w:right w:val="nil"/>
                <w:between w:val="nil"/>
              </w:pBdr>
              <w:rPr>
                <w:color w:val="000000"/>
              </w:rPr>
            </w:pPr>
          </w:p>
        </w:tc>
        <w:tc>
          <w:tcPr>
            <w:tcW w:w="2667" w:type="dxa"/>
          </w:tcPr>
          <w:p w14:paraId="2377FD42" w14:textId="77777777" w:rsidR="00E44D65" w:rsidRPr="005D6971" w:rsidRDefault="00E44D65" w:rsidP="00965F5F">
            <w:pPr>
              <w:pBdr>
                <w:top w:val="nil"/>
                <w:left w:val="nil"/>
                <w:bottom w:val="nil"/>
                <w:right w:val="nil"/>
                <w:between w:val="nil"/>
              </w:pBdr>
              <w:rPr>
                <w:color w:val="000000"/>
              </w:rPr>
            </w:pPr>
          </w:p>
        </w:tc>
      </w:tr>
      <w:tr w:rsidR="00E44D65" w:rsidRPr="005D6971" w14:paraId="17149D1B" w14:textId="77777777" w:rsidTr="00965F5F">
        <w:trPr>
          <w:trHeight w:val="329"/>
        </w:trPr>
        <w:tc>
          <w:tcPr>
            <w:tcW w:w="6141" w:type="dxa"/>
            <w:shd w:val="clear" w:color="auto" w:fill="D9EAD3"/>
          </w:tcPr>
          <w:p w14:paraId="7F84EAC2" w14:textId="77777777" w:rsidR="00E44D65" w:rsidRPr="005D6971" w:rsidRDefault="00E44D65" w:rsidP="00965F5F">
            <w:pPr>
              <w:pBdr>
                <w:top w:val="nil"/>
                <w:left w:val="nil"/>
                <w:bottom w:val="nil"/>
                <w:right w:val="nil"/>
                <w:between w:val="nil"/>
              </w:pBdr>
              <w:spacing w:before="14" w:line="285" w:lineRule="auto"/>
              <w:ind w:left="107"/>
              <w:jc w:val="right"/>
              <w:rPr>
                <w:rFonts w:ascii="Calibri" w:eastAsia="Calibri" w:hAnsi="Calibri" w:cs="Calibri"/>
                <w:b/>
                <w:color w:val="000000"/>
                <w:sz w:val="24"/>
                <w:szCs w:val="24"/>
              </w:rPr>
            </w:pPr>
            <w:r w:rsidRPr="005D6971">
              <w:rPr>
                <w:rFonts w:ascii="Calibri" w:eastAsia="Calibri" w:hAnsi="Calibri" w:cs="Calibri"/>
                <w:b/>
                <w:color w:val="000000"/>
                <w:sz w:val="24"/>
                <w:szCs w:val="24"/>
              </w:rPr>
              <w:t>Cleared Cheques and Payments – BMO Operating</w:t>
            </w:r>
          </w:p>
        </w:tc>
        <w:tc>
          <w:tcPr>
            <w:tcW w:w="2082" w:type="dxa"/>
            <w:shd w:val="clear" w:color="auto" w:fill="D9EAD3"/>
          </w:tcPr>
          <w:p w14:paraId="292F004D" w14:textId="77777777" w:rsidR="00E44D65" w:rsidRPr="005D6971" w:rsidRDefault="00E44D65" w:rsidP="00965F5F">
            <w:pPr>
              <w:pBdr>
                <w:top w:val="nil"/>
                <w:left w:val="nil"/>
                <w:bottom w:val="nil"/>
                <w:right w:val="nil"/>
                <w:between w:val="nil"/>
              </w:pBdr>
              <w:rPr>
                <w:color w:val="000000"/>
                <w:sz w:val="22"/>
                <w:szCs w:val="22"/>
              </w:rPr>
            </w:pPr>
          </w:p>
        </w:tc>
        <w:tc>
          <w:tcPr>
            <w:tcW w:w="2667" w:type="dxa"/>
            <w:shd w:val="clear" w:color="auto" w:fill="D9EAD3"/>
          </w:tcPr>
          <w:p w14:paraId="0B2B4C23" w14:textId="77777777" w:rsidR="00E44D65" w:rsidRPr="005D6971" w:rsidRDefault="00E44D65" w:rsidP="00965F5F">
            <w:pPr>
              <w:pBdr>
                <w:top w:val="nil"/>
                <w:left w:val="nil"/>
                <w:bottom w:val="nil"/>
                <w:right w:val="nil"/>
                <w:between w:val="nil"/>
              </w:pBdr>
              <w:jc w:val="right"/>
              <w:rPr>
                <w:rFonts w:ascii="Calibri" w:hAnsi="Calibri" w:cs="Calibri"/>
                <w:b/>
                <w:bCs/>
                <w:color w:val="000000"/>
                <w:sz w:val="24"/>
                <w:szCs w:val="24"/>
              </w:rPr>
            </w:pPr>
            <w:r w:rsidRPr="005D6971">
              <w:rPr>
                <w:rFonts w:ascii="Calibri" w:hAnsi="Calibri" w:cs="Calibri"/>
                <w:b/>
                <w:bCs/>
                <w:color w:val="000000"/>
                <w:sz w:val="22"/>
                <w:szCs w:val="22"/>
              </w:rPr>
              <w:t>-$1,389,285.64</w:t>
            </w:r>
          </w:p>
        </w:tc>
      </w:tr>
      <w:tr w:rsidR="00E44D65" w:rsidRPr="005D6971" w14:paraId="5AF98621" w14:textId="77777777" w:rsidTr="00965F5F">
        <w:trPr>
          <w:trHeight w:val="290"/>
        </w:trPr>
        <w:tc>
          <w:tcPr>
            <w:tcW w:w="6141" w:type="dxa"/>
            <w:shd w:val="clear" w:color="auto" w:fill="B3E5A1"/>
          </w:tcPr>
          <w:p w14:paraId="0CDBC5BD" w14:textId="77777777" w:rsidR="00E44D65" w:rsidRPr="005D6971" w:rsidRDefault="00E44D65" w:rsidP="00965F5F">
            <w:pPr>
              <w:pBdr>
                <w:top w:val="nil"/>
                <w:left w:val="nil"/>
                <w:bottom w:val="nil"/>
                <w:right w:val="nil"/>
                <w:between w:val="nil"/>
              </w:pBdr>
              <w:spacing w:before="11" w:line="259" w:lineRule="auto"/>
              <w:ind w:right="94"/>
              <w:jc w:val="right"/>
              <w:rPr>
                <w:rFonts w:ascii="Calibri" w:eastAsia="Calibri" w:hAnsi="Calibri" w:cs="Calibri"/>
                <w:b/>
                <w:color w:val="000000"/>
                <w:sz w:val="24"/>
                <w:szCs w:val="24"/>
              </w:rPr>
            </w:pPr>
            <w:r w:rsidRPr="005D6971">
              <w:rPr>
                <w:rFonts w:ascii="Calibri" w:eastAsia="Calibri" w:hAnsi="Calibri" w:cs="Calibri"/>
                <w:b/>
                <w:color w:val="000000"/>
                <w:sz w:val="24"/>
                <w:szCs w:val="24"/>
              </w:rPr>
              <w:t>Uncleared Transactions</w:t>
            </w:r>
          </w:p>
        </w:tc>
        <w:tc>
          <w:tcPr>
            <w:tcW w:w="2082" w:type="dxa"/>
            <w:shd w:val="clear" w:color="auto" w:fill="B3E5A1"/>
          </w:tcPr>
          <w:p w14:paraId="663DAE96" w14:textId="77777777" w:rsidR="00E44D65" w:rsidRPr="005D6971" w:rsidRDefault="00E44D65" w:rsidP="00965F5F">
            <w:pPr>
              <w:pBdr>
                <w:top w:val="nil"/>
                <w:left w:val="nil"/>
                <w:bottom w:val="nil"/>
                <w:right w:val="nil"/>
                <w:between w:val="nil"/>
              </w:pBdr>
              <w:rPr>
                <w:color w:val="000000"/>
              </w:rPr>
            </w:pPr>
          </w:p>
        </w:tc>
        <w:tc>
          <w:tcPr>
            <w:tcW w:w="2667" w:type="dxa"/>
            <w:shd w:val="clear" w:color="auto" w:fill="B3E5A1"/>
          </w:tcPr>
          <w:p w14:paraId="675FA2E8" w14:textId="77777777" w:rsidR="00E44D65" w:rsidRPr="005D6971" w:rsidRDefault="00E44D65" w:rsidP="00965F5F">
            <w:pPr>
              <w:pBdr>
                <w:top w:val="nil"/>
                <w:left w:val="nil"/>
                <w:bottom w:val="nil"/>
                <w:right w:val="nil"/>
                <w:between w:val="nil"/>
              </w:pBdr>
              <w:spacing w:before="11" w:line="259" w:lineRule="auto"/>
              <w:ind w:right="99"/>
              <w:jc w:val="right"/>
              <w:rPr>
                <w:rFonts w:ascii="Calibri" w:eastAsia="Calibri" w:hAnsi="Calibri" w:cs="Calibri"/>
                <w:b/>
                <w:color w:val="000000"/>
                <w:sz w:val="24"/>
                <w:szCs w:val="24"/>
              </w:rPr>
            </w:pPr>
            <w:r w:rsidRPr="005D6971">
              <w:rPr>
                <w:rFonts w:ascii="Calibri" w:eastAsia="Calibri" w:hAnsi="Calibri" w:cs="Calibri"/>
                <w:b/>
                <w:color w:val="000000"/>
                <w:sz w:val="24"/>
                <w:szCs w:val="24"/>
              </w:rPr>
              <w:t>-$316,765.39</w:t>
            </w:r>
          </w:p>
        </w:tc>
      </w:tr>
      <w:tr w:rsidR="00E44D65" w:rsidRPr="005D6971" w14:paraId="18312B03" w14:textId="77777777" w:rsidTr="00965F5F">
        <w:trPr>
          <w:trHeight w:val="290"/>
        </w:trPr>
        <w:tc>
          <w:tcPr>
            <w:tcW w:w="6141" w:type="dxa"/>
          </w:tcPr>
          <w:p w14:paraId="319B96C0" w14:textId="77777777" w:rsidR="00E44D65" w:rsidRPr="005D6971" w:rsidRDefault="00E44D65" w:rsidP="00965F5F">
            <w:pPr>
              <w:pBdr>
                <w:top w:val="nil"/>
                <w:left w:val="nil"/>
                <w:bottom w:val="nil"/>
                <w:right w:val="nil"/>
                <w:between w:val="nil"/>
              </w:pBdr>
              <w:spacing w:before="20" w:line="249" w:lineRule="auto"/>
              <w:ind w:right="100"/>
              <w:jc w:val="right"/>
              <w:rPr>
                <w:rFonts w:ascii="Calibri" w:eastAsia="Calibri" w:hAnsi="Calibri" w:cs="Calibri"/>
                <w:color w:val="000000"/>
                <w:sz w:val="22"/>
                <w:szCs w:val="22"/>
              </w:rPr>
            </w:pPr>
          </w:p>
        </w:tc>
        <w:tc>
          <w:tcPr>
            <w:tcW w:w="2082" w:type="dxa"/>
          </w:tcPr>
          <w:p w14:paraId="38F319C5" w14:textId="77777777" w:rsidR="00E44D65" w:rsidRPr="005D6971" w:rsidRDefault="00E44D65" w:rsidP="00965F5F">
            <w:pPr>
              <w:pBdr>
                <w:top w:val="nil"/>
                <w:left w:val="nil"/>
                <w:bottom w:val="nil"/>
                <w:right w:val="nil"/>
                <w:between w:val="nil"/>
              </w:pBdr>
              <w:spacing w:before="11" w:line="259" w:lineRule="auto"/>
              <w:ind w:right="97"/>
              <w:jc w:val="right"/>
              <w:rPr>
                <w:rFonts w:ascii="Calibri" w:eastAsia="Calibri" w:hAnsi="Calibri" w:cs="Calibri"/>
                <w:color w:val="000000"/>
                <w:sz w:val="22"/>
                <w:szCs w:val="22"/>
              </w:rPr>
            </w:pPr>
          </w:p>
        </w:tc>
        <w:tc>
          <w:tcPr>
            <w:tcW w:w="2667" w:type="dxa"/>
          </w:tcPr>
          <w:p w14:paraId="6130621F" w14:textId="77777777" w:rsidR="00E44D65" w:rsidRPr="005D6971" w:rsidRDefault="00E44D65" w:rsidP="00965F5F">
            <w:pPr>
              <w:pBdr>
                <w:top w:val="nil"/>
                <w:left w:val="nil"/>
                <w:bottom w:val="nil"/>
                <w:right w:val="nil"/>
                <w:between w:val="nil"/>
              </w:pBdr>
              <w:rPr>
                <w:color w:val="000000"/>
              </w:rPr>
            </w:pPr>
          </w:p>
        </w:tc>
      </w:tr>
      <w:tr w:rsidR="00E44D65" w:rsidRPr="005D6971" w14:paraId="71EC541D" w14:textId="77777777" w:rsidTr="00965F5F">
        <w:trPr>
          <w:trHeight w:val="290"/>
        </w:trPr>
        <w:tc>
          <w:tcPr>
            <w:tcW w:w="6141" w:type="dxa"/>
            <w:shd w:val="clear" w:color="auto" w:fill="B6D7A8"/>
          </w:tcPr>
          <w:p w14:paraId="314BCD36" w14:textId="77777777" w:rsidR="00E44D65" w:rsidRPr="005D6971" w:rsidRDefault="00E44D65" w:rsidP="00965F5F">
            <w:pPr>
              <w:spacing w:before="11" w:line="259" w:lineRule="auto"/>
              <w:ind w:right="94"/>
              <w:jc w:val="right"/>
              <w:rPr>
                <w:rFonts w:ascii="Calibri" w:eastAsia="Calibri" w:hAnsi="Calibri" w:cs="Calibri"/>
                <w:color w:val="000000"/>
                <w:sz w:val="22"/>
                <w:szCs w:val="22"/>
              </w:rPr>
            </w:pPr>
            <w:r w:rsidRPr="005D6971">
              <w:rPr>
                <w:rFonts w:ascii="Calibri" w:eastAsia="Calibri" w:hAnsi="Calibri" w:cs="Calibri"/>
                <w:b/>
                <w:sz w:val="22"/>
                <w:szCs w:val="22"/>
              </w:rPr>
              <w:t>Dues from EPSB</w:t>
            </w:r>
          </w:p>
        </w:tc>
        <w:tc>
          <w:tcPr>
            <w:tcW w:w="2082" w:type="dxa"/>
            <w:shd w:val="clear" w:color="auto" w:fill="B6D7A8"/>
          </w:tcPr>
          <w:p w14:paraId="440C5028" w14:textId="77777777" w:rsidR="00E44D65" w:rsidRPr="005D6971" w:rsidRDefault="00E44D65" w:rsidP="00965F5F">
            <w:pPr>
              <w:pBdr>
                <w:top w:val="nil"/>
                <w:left w:val="nil"/>
                <w:bottom w:val="nil"/>
                <w:right w:val="nil"/>
                <w:between w:val="nil"/>
              </w:pBdr>
              <w:spacing w:before="20" w:line="249" w:lineRule="auto"/>
              <w:ind w:right="98"/>
              <w:jc w:val="right"/>
              <w:rPr>
                <w:rFonts w:ascii="Calibri" w:eastAsia="Calibri" w:hAnsi="Calibri" w:cs="Calibri"/>
                <w:color w:val="000000"/>
                <w:sz w:val="22"/>
                <w:szCs w:val="22"/>
              </w:rPr>
            </w:pPr>
          </w:p>
        </w:tc>
        <w:tc>
          <w:tcPr>
            <w:tcW w:w="2667" w:type="dxa"/>
            <w:shd w:val="clear" w:color="auto" w:fill="B6D7A8"/>
          </w:tcPr>
          <w:p w14:paraId="276BE992" w14:textId="77777777" w:rsidR="00E44D65" w:rsidRPr="005D6971" w:rsidRDefault="00E44D65" w:rsidP="00965F5F">
            <w:pPr>
              <w:spacing w:before="11" w:line="259" w:lineRule="auto"/>
              <w:ind w:right="99"/>
              <w:jc w:val="right"/>
              <w:rPr>
                <w:color w:val="000000"/>
              </w:rPr>
            </w:pPr>
            <w:r w:rsidRPr="005D6971">
              <w:rPr>
                <w:rFonts w:ascii="Calibri" w:eastAsia="Calibri" w:hAnsi="Calibri" w:cs="Calibri"/>
                <w:b/>
                <w:sz w:val="22"/>
                <w:szCs w:val="22"/>
              </w:rPr>
              <w:t>$182,694.51</w:t>
            </w:r>
          </w:p>
        </w:tc>
      </w:tr>
      <w:tr w:rsidR="00E44D65" w:rsidRPr="005D6971" w14:paraId="1F24715A" w14:textId="77777777" w:rsidTr="00965F5F">
        <w:trPr>
          <w:trHeight w:val="290"/>
        </w:trPr>
        <w:tc>
          <w:tcPr>
            <w:tcW w:w="6141" w:type="dxa"/>
          </w:tcPr>
          <w:p w14:paraId="1263C0B8" w14:textId="77777777" w:rsidR="00E44D65" w:rsidRPr="005D6971" w:rsidRDefault="00E44D65" w:rsidP="00965F5F">
            <w:pPr>
              <w:pBdr>
                <w:top w:val="nil"/>
                <w:left w:val="nil"/>
                <w:bottom w:val="nil"/>
                <w:right w:val="nil"/>
                <w:between w:val="nil"/>
              </w:pBdr>
              <w:spacing w:before="20" w:line="249" w:lineRule="auto"/>
              <w:ind w:right="96"/>
              <w:jc w:val="right"/>
              <w:rPr>
                <w:rFonts w:ascii="Calibri" w:eastAsia="Calibri" w:hAnsi="Calibri" w:cs="Calibri"/>
                <w:color w:val="000000"/>
                <w:sz w:val="22"/>
                <w:szCs w:val="22"/>
              </w:rPr>
            </w:pPr>
          </w:p>
        </w:tc>
        <w:tc>
          <w:tcPr>
            <w:tcW w:w="2082" w:type="dxa"/>
          </w:tcPr>
          <w:p w14:paraId="17E500C7" w14:textId="77777777" w:rsidR="00E44D65" w:rsidRPr="005D6971" w:rsidRDefault="00E44D65" w:rsidP="00965F5F">
            <w:pPr>
              <w:pBdr>
                <w:top w:val="nil"/>
                <w:left w:val="nil"/>
                <w:bottom w:val="nil"/>
                <w:right w:val="nil"/>
                <w:between w:val="nil"/>
              </w:pBdr>
              <w:spacing w:before="20" w:line="249" w:lineRule="auto"/>
              <w:ind w:right="98"/>
              <w:jc w:val="right"/>
              <w:rPr>
                <w:rFonts w:ascii="Calibri" w:eastAsia="Calibri" w:hAnsi="Calibri" w:cs="Calibri"/>
                <w:color w:val="000000"/>
                <w:sz w:val="22"/>
                <w:szCs w:val="22"/>
              </w:rPr>
            </w:pPr>
          </w:p>
        </w:tc>
        <w:tc>
          <w:tcPr>
            <w:tcW w:w="2667" w:type="dxa"/>
          </w:tcPr>
          <w:p w14:paraId="475B9308" w14:textId="77777777" w:rsidR="00E44D65" w:rsidRPr="005D6971" w:rsidRDefault="00E44D65" w:rsidP="00965F5F">
            <w:pPr>
              <w:pBdr>
                <w:top w:val="nil"/>
                <w:left w:val="nil"/>
                <w:bottom w:val="nil"/>
                <w:right w:val="nil"/>
                <w:between w:val="nil"/>
              </w:pBdr>
              <w:rPr>
                <w:color w:val="000000"/>
              </w:rPr>
            </w:pPr>
          </w:p>
        </w:tc>
      </w:tr>
      <w:tr w:rsidR="00E44D65" w:rsidRPr="005D6971" w14:paraId="22EDBAD4" w14:textId="77777777" w:rsidTr="00965F5F">
        <w:trPr>
          <w:trHeight w:val="290"/>
        </w:trPr>
        <w:tc>
          <w:tcPr>
            <w:tcW w:w="6141" w:type="dxa"/>
          </w:tcPr>
          <w:p w14:paraId="541D3C32" w14:textId="77777777" w:rsidR="00E44D65" w:rsidRPr="005D6971" w:rsidRDefault="00E44D65" w:rsidP="00965F5F">
            <w:pPr>
              <w:pBdr>
                <w:top w:val="nil"/>
                <w:left w:val="nil"/>
                <w:bottom w:val="nil"/>
                <w:right w:val="nil"/>
                <w:between w:val="nil"/>
              </w:pBdr>
              <w:spacing w:before="20" w:line="249" w:lineRule="auto"/>
              <w:ind w:right="96"/>
              <w:jc w:val="right"/>
              <w:rPr>
                <w:rFonts w:ascii="Calibri" w:eastAsia="Calibri" w:hAnsi="Calibri" w:cs="Calibri"/>
                <w:color w:val="000000"/>
                <w:sz w:val="22"/>
                <w:szCs w:val="22"/>
              </w:rPr>
            </w:pPr>
          </w:p>
        </w:tc>
        <w:tc>
          <w:tcPr>
            <w:tcW w:w="2082" w:type="dxa"/>
          </w:tcPr>
          <w:p w14:paraId="009B3457" w14:textId="77777777" w:rsidR="00E44D65" w:rsidRPr="005D6971" w:rsidRDefault="00E44D65" w:rsidP="00965F5F">
            <w:pPr>
              <w:pBdr>
                <w:top w:val="nil"/>
                <w:left w:val="nil"/>
                <w:bottom w:val="nil"/>
                <w:right w:val="nil"/>
                <w:between w:val="nil"/>
              </w:pBdr>
              <w:spacing w:before="20" w:line="249" w:lineRule="auto"/>
              <w:ind w:right="95"/>
              <w:jc w:val="right"/>
              <w:rPr>
                <w:rFonts w:ascii="Calibri" w:eastAsia="Calibri" w:hAnsi="Calibri" w:cs="Calibri"/>
                <w:color w:val="000000"/>
                <w:sz w:val="22"/>
                <w:szCs w:val="22"/>
              </w:rPr>
            </w:pPr>
          </w:p>
        </w:tc>
        <w:tc>
          <w:tcPr>
            <w:tcW w:w="2667" w:type="dxa"/>
          </w:tcPr>
          <w:p w14:paraId="5D33AFD7" w14:textId="77777777" w:rsidR="00E44D65" w:rsidRPr="005D6971" w:rsidRDefault="00E44D65" w:rsidP="00965F5F">
            <w:pPr>
              <w:pBdr>
                <w:top w:val="nil"/>
                <w:left w:val="nil"/>
                <w:bottom w:val="nil"/>
                <w:right w:val="nil"/>
                <w:between w:val="nil"/>
              </w:pBdr>
              <w:rPr>
                <w:color w:val="000000"/>
              </w:rPr>
            </w:pPr>
          </w:p>
        </w:tc>
      </w:tr>
      <w:tr w:rsidR="00E44D65" w:rsidRPr="005D6971" w14:paraId="1106ED0B" w14:textId="77777777" w:rsidTr="00965F5F">
        <w:trPr>
          <w:trHeight w:val="318"/>
        </w:trPr>
        <w:tc>
          <w:tcPr>
            <w:tcW w:w="6141" w:type="dxa"/>
            <w:shd w:val="clear" w:color="auto" w:fill="B6D7A8"/>
          </w:tcPr>
          <w:p w14:paraId="15250F4A" w14:textId="77777777" w:rsidR="00E44D65" w:rsidRPr="005D6971" w:rsidRDefault="00E44D65" w:rsidP="00965F5F">
            <w:pPr>
              <w:pBdr>
                <w:top w:val="nil"/>
                <w:left w:val="nil"/>
                <w:bottom w:val="nil"/>
                <w:right w:val="nil"/>
                <w:between w:val="nil"/>
              </w:pBdr>
              <w:spacing w:before="25" w:line="273" w:lineRule="auto"/>
              <w:ind w:left="107"/>
              <w:rPr>
                <w:rFonts w:ascii="Calibri" w:eastAsia="Calibri" w:hAnsi="Calibri" w:cs="Calibri"/>
                <w:b/>
                <w:color w:val="000000"/>
                <w:sz w:val="24"/>
                <w:szCs w:val="24"/>
              </w:rPr>
            </w:pPr>
            <w:r w:rsidRPr="005D6971">
              <w:rPr>
                <w:rFonts w:ascii="Calibri" w:eastAsia="Calibri" w:hAnsi="Calibri" w:cs="Calibri"/>
                <w:b/>
                <w:color w:val="000000"/>
                <w:sz w:val="24"/>
                <w:szCs w:val="24"/>
              </w:rPr>
              <w:t>Total Deposits/Credits</w:t>
            </w:r>
          </w:p>
        </w:tc>
        <w:tc>
          <w:tcPr>
            <w:tcW w:w="2082" w:type="dxa"/>
            <w:shd w:val="clear" w:color="auto" w:fill="B6D7A8"/>
          </w:tcPr>
          <w:p w14:paraId="49C84D2B" w14:textId="77777777" w:rsidR="00E44D65" w:rsidRPr="005D6971" w:rsidRDefault="00E44D65" w:rsidP="00965F5F">
            <w:pPr>
              <w:pBdr>
                <w:top w:val="nil"/>
                <w:left w:val="nil"/>
                <w:bottom w:val="nil"/>
                <w:right w:val="nil"/>
                <w:between w:val="nil"/>
              </w:pBdr>
              <w:rPr>
                <w:color w:val="000000"/>
                <w:sz w:val="22"/>
                <w:szCs w:val="22"/>
              </w:rPr>
            </w:pPr>
          </w:p>
        </w:tc>
        <w:tc>
          <w:tcPr>
            <w:tcW w:w="2667" w:type="dxa"/>
            <w:shd w:val="clear" w:color="auto" w:fill="B6D7A8"/>
          </w:tcPr>
          <w:p w14:paraId="244548CF" w14:textId="77777777" w:rsidR="00E44D65" w:rsidRPr="005D6971" w:rsidRDefault="00E44D65" w:rsidP="00965F5F">
            <w:pPr>
              <w:pBdr>
                <w:top w:val="nil"/>
                <w:left w:val="nil"/>
                <w:bottom w:val="nil"/>
                <w:right w:val="nil"/>
                <w:between w:val="nil"/>
              </w:pBdr>
              <w:spacing w:before="23"/>
              <w:ind w:right="99"/>
              <w:jc w:val="right"/>
              <w:rPr>
                <w:rFonts w:ascii="Calibri" w:eastAsia="Calibri" w:hAnsi="Calibri" w:cs="Calibri"/>
                <w:b/>
                <w:color w:val="000000"/>
                <w:sz w:val="22"/>
                <w:szCs w:val="22"/>
              </w:rPr>
            </w:pPr>
            <w:r w:rsidRPr="005D6971">
              <w:rPr>
                <w:rFonts w:ascii="Calibri" w:eastAsia="Calibri" w:hAnsi="Calibri" w:cs="Calibri"/>
                <w:b/>
                <w:color w:val="000000"/>
                <w:sz w:val="22"/>
                <w:szCs w:val="22"/>
              </w:rPr>
              <w:t>$785,053.08</w:t>
            </w:r>
          </w:p>
        </w:tc>
      </w:tr>
      <w:tr w:rsidR="00E44D65" w:rsidRPr="005D6971" w14:paraId="352226D2" w14:textId="77777777" w:rsidTr="00965F5F">
        <w:trPr>
          <w:trHeight w:val="318"/>
        </w:trPr>
        <w:tc>
          <w:tcPr>
            <w:tcW w:w="6141" w:type="dxa"/>
            <w:shd w:val="clear" w:color="auto" w:fill="B6D7A8"/>
          </w:tcPr>
          <w:p w14:paraId="51C0692E" w14:textId="77777777" w:rsidR="00E44D65" w:rsidRPr="005D6971" w:rsidRDefault="00E44D65" w:rsidP="00965F5F">
            <w:pPr>
              <w:pBdr>
                <w:top w:val="nil"/>
                <w:left w:val="nil"/>
                <w:bottom w:val="nil"/>
                <w:right w:val="nil"/>
                <w:between w:val="nil"/>
              </w:pBdr>
              <w:spacing w:before="23" w:line="276" w:lineRule="auto"/>
              <w:ind w:left="107"/>
              <w:rPr>
                <w:rFonts w:ascii="Calibri" w:eastAsia="Calibri" w:hAnsi="Calibri" w:cs="Calibri"/>
                <w:b/>
                <w:color w:val="000000"/>
                <w:sz w:val="24"/>
                <w:szCs w:val="24"/>
              </w:rPr>
            </w:pPr>
            <w:r w:rsidRPr="005D6971">
              <w:rPr>
                <w:rFonts w:ascii="Calibri" w:eastAsia="Calibri" w:hAnsi="Calibri" w:cs="Calibri"/>
                <w:b/>
                <w:color w:val="000000"/>
                <w:sz w:val="24"/>
                <w:szCs w:val="24"/>
              </w:rPr>
              <w:t xml:space="preserve">Bank Ending Balance </w:t>
            </w:r>
          </w:p>
        </w:tc>
        <w:tc>
          <w:tcPr>
            <w:tcW w:w="2082" w:type="dxa"/>
            <w:shd w:val="clear" w:color="auto" w:fill="B6D7A8"/>
          </w:tcPr>
          <w:p w14:paraId="5D8FEDAA" w14:textId="77777777" w:rsidR="00E44D65" w:rsidRPr="005D6971" w:rsidRDefault="00E44D65" w:rsidP="00965F5F">
            <w:pPr>
              <w:pBdr>
                <w:top w:val="nil"/>
                <w:left w:val="nil"/>
                <w:bottom w:val="nil"/>
                <w:right w:val="nil"/>
                <w:between w:val="nil"/>
              </w:pBdr>
              <w:rPr>
                <w:color w:val="000000"/>
                <w:sz w:val="22"/>
                <w:szCs w:val="22"/>
              </w:rPr>
            </w:pPr>
          </w:p>
        </w:tc>
        <w:tc>
          <w:tcPr>
            <w:tcW w:w="2667" w:type="dxa"/>
            <w:shd w:val="clear" w:color="auto" w:fill="B6D7A8"/>
          </w:tcPr>
          <w:p w14:paraId="759D786F" w14:textId="77777777" w:rsidR="00E44D65" w:rsidRPr="005D6971" w:rsidRDefault="00E44D65" w:rsidP="00965F5F">
            <w:pPr>
              <w:pBdr>
                <w:top w:val="nil"/>
                <w:left w:val="nil"/>
                <w:bottom w:val="nil"/>
                <w:right w:val="nil"/>
                <w:between w:val="nil"/>
              </w:pBdr>
              <w:spacing w:before="11" w:line="288" w:lineRule="auto"/>
              <w:ind w:right="99"/>
              <w:jc w:val="right"/>
              <w:rPr>
                <w:rFonts w:ascii="Calibri" w:eastAsia="Calibri" w:hAnsi="Calibri" w:cs="Calibri"/>
                <w:b/>
                <w:color w:val="000000"/>
                <w:sz w:val="24"/>
                <w:szCs w:val="24"/>
              </w:rPr>
            </w:pPr>
            <w:r w:rsidRPr="005D6971">
              <w:rPr>
                <w:rFonts w:ascii="Calibri" w:eastAsia="Calibri" w:hAnsi="Calibri" w:cs="Calibri"/>
                <w:b/>
                <w:color w:val="000000"/>
                <w:sz w:val="24"/>
                <w:szCs w:val="24"/>
              </w:rPr>
              <w:t>$287,307.38</w:t>
            </w:r>
          </w:p>
        </w:tc>
      </w:tr>
    </w:tbl>
    <w:p w14:paraId="7A3820B9" w14:textId="77777777" w:rsidR="00E44D65" w:rsidRPr="005D6971" w:rsidRDefault="00E44D65" w:rsidP="00E44D65">
      <w:pPr>
        <w:widowControl w:val="0"/>
        <w:pBdr>
          <w:top w:val="nil"/>
          <w:left w:val="nil"/>
          <w:bottom w:val="nil"/>
          <w:right w:val="nil"/>
          <w:between w:val="nil"/>
        </w:pBdr>
        <w:rPr>
          <w:rFonts w:ascii="Calibri" w:eastAsia="Calibri" w:hAnsi="Calibri" w:cs="Calibri"/>
          <w:b/>
          <w:color w:val="000000"/>
        </w:rPr>
      </w:pPr>
    </w:p>
    <w:p w14:paraId="564C62A0" w14:textId="77777777" w:rsidR="00E44D65" w:rsidRPr="005D6971" w:rsidRDefault="00E44D65" w:rsidP="00E44D65">
      <w:pPr>
        <w:widowControl w:val="0"/>
        <w:pBdr>
          <w:top w:val="nil"/>
          <w:left w:val="nil"/>
          <w:bottom w:val="nil"/>
          <w:right w:val="nil"/>
          <w:between w:val="nil"/>
        </w:pBdr>
        <w:spacing w:before="75"/>
        <w:rPr>
          <w:rFonts w:ascii="Calibri" w:eastAsia="Calibri" w:hAnsi="Calibri" w:cs="Calibri"/>
          <w:b/>
          <w:color w:val="000000"/>
        </w:rPr>
      </w:pPr>
    </w:p>
    <w:tbl>
      <w:tblPr>
        <w:tblStyle w:val="2"/>
        <w:tblW w:w="6302" w:type="dxa"/>
        <w:tblInd w:w="1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3"/>
        <w:gridCol w:w="1389"/>
      </w:tblGrid>
      <w:tr w:rsidR="00E44D65" w:rsidRPr="005D6971" w14:paraId="3B475F60" w14:textId="77777777" w:rsidTr="00965F5F">
        <w:trPr>
          <w:trHeight w:val="268"/>
        </w:trPr>
        <w:tc>
          <w:tcPr>
            <w:tcW w:w="4913" w:type="dxa"/>
            <w:shd w:val="clear" w:color="auto" w:fill="D9D9D9"/>
          </w:tcPr>
          <w:p w14:paraId="4B70730F" w14:textId="77777777" w:rsidR="00E44D65" w:rsidRPr="005D6971" w:rsidRDefault="00E44D65" w:rsidP="00965F5F">
            <w:pPr>
              <w:pBdr>
                <w:top w:val="nil"/>
                <w:left w:val="nil"/>
                <w:bottom w:val="nil"/>
                <w:right w:val="nil"/>
                <w:between w:val="nil"/>
              </w:pBdr>
              <w:spacing w:line="249" w:lineRule="auto"/>
              <w:ind w:left="8"/>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Bank of Montreal Savings as of June 30, </w:t>
            </w:r>
            <w:proofErr w:type="gramStart"/>
            <w:r w:rsidRPr="005D6971">
              <w:rPr>
                <w:rFonts w:ascii="Calibri" w:eastAsia="Calibri" w:hAnsi="Calibri" w:cs="Calibri"/>
                <w:b/>
                <w:color w:val="000000"/>
                <w:sz w:val="22"/>
                <w:szCs w:val="22"/>
              </w:rPr>
              <w:t>2025</w:t>
            </w:r>
            <w:proofErr w:type="gramEnd"/>
            <w:r w:rsidRPr="005D6971">
              <w:rPr>
                <w:rFonts w:ascii="Calibri" w:eastAsia="Calibri" w:hAnsi="Calibri" w:cs="Calibri"/>
                <w:b/>
                <w:color w:val="000000"/>
                <w:sz w:val="22"/>
                <w:szCs w:val="22"/>
              </w:rPr>
              <w:t xml:space="preserve"> </w:t>
            </w:r>
          </w:p>
        </w:tc>
        <w:tc>
          <w:tcPr>
            <w:tcW w:w="1389" w:type="dxa"/>
          </w:tcPr>
          <w:p w14:paraId="33FAE59C" w14:textId="77777777" w:rsidR="00E44D65" w:rsidRPr="005D6971" w:rsidRDefault="00E44D65" w:rsidP="00965F5F">
            <w:pPr>
              <w:pBdr>
                <w:top w:val="nil"/>
                <w:left w:val="nil"/>
                <w:bottom w:val="nil"/>
                <w:right w:val="nil"/>
                <w:between w:val="nil"/>
              </w:pBdr>
              <w:spacing w:line="249" w:lineRule="auto"/>
              <w:ind w:left="9"/>
              <w:jc w:val="right"/>
              <w:rPr>
                <w:rFonts w:ascii="Calibri" w:eastAsia="Calibri" w:hAnsi="Calibri" w:cs="Calibri"/>
                <w:color w:val="000000"/>
                <w:sz w:val="22"/>
                <w:szCs w:val="22"/>
              </w:rPr>
            </w:pPr>
            <w:r w:rsidRPr="005D6971">
              <w:rPr>
                <w:rFonts w:ascii="Calibri" w:eastAsia="Calibri" w:hAnsi="Calibri" w:cs="Calibri"/>
                <w:color w:val="000000"/>
                <w:sz w:val="22"/>
                <w:szCs w:val="22"/>
              </w:rPr>
              <w:t>$683,012.49</w:t>
            </w:r>
          </w:p>
        </w:tc>
      </w:tr>
      <w:tr w:rsidR="00E44D65" w:rsidRPr="005D6971" w14:paraId="753EEC4F" w14:textId="77777777" w:rsidTr="00965F5F">
        <w:trPr>
          <w:trHeight w:val="268"/>
        </w:trPr>
        <w:tc>
          <w:tcPr>
            <w:tcW w:w="4913" w:type="dxa"/>
            <w:shd w:val="clear" w:color="auto" w:fill="D9D9D9"/>
          </w:tcPr>
          <w:p w14:paraId="3C22A737" w14:textId="77777777" w:rsidR="00E44D65" w:rsidRPr="005D6971" w:rsidRDefault="00E44D65" w:rsidP="00965F5F">
            <w:pPr>
              <w:pBdr>
                <w:top w:val="nil"/>
                <w:left w:val="nil"/>
                <w:bottom w:val="nil"/>
                <w:right w:val="nil"/>
                <w:between w:val="nil"/>
              </w:pBdr>
              <w:spacing w:line="249" w:lineRule="auto"/>
              <w:ind w:left="8"/>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Bank of Montreal Operating as of June 30, </w:t>
            </w:r>
            <w:proofErr w:type="gramStart"/>
            <w:r w:rsidRPr="005D6971">
              <w:rPr>
                <w:rFonts w:ascii="Calibri" w:eastAsia="Calibri" w:hAnsi="Calibri" w:cs="Calibri"/>
                <w:b/>
                <w:color w:val="000000"/>
                <w:sz w:val="22"/>
                <w:szCs w:val="22"/>
              </w:rPr>
              <w:t>2025</w:t>
            </w:r>
            <w:proofErr w:type="gramEnd"/>
            <w:r w:rsidRPr="005D6971">
              <w:rPr>
                <w:rFonts w:ascii="Calibri" w:eastAsia="Calibri" w:hAnsi="Calibri" w:cs="Calibri"/>
                <w:b/>
                <w:color w:val="000000"/>
                <w:sz w:val="22"/>
                <w:szCs w:val="22"/>
              </w:rPr>
              <w:t xml:space="preserve"> </w:t>
            </w:r>
          </w:p>
        </w:tc>
        <w:tc>
          <w:tcPr>
            <w:tcW w:w="1389" w:type="dxa"/>
          </w:tcPr>
          <w:p w14:paraId="1875AB72" w14:textId="77777777" w:rsidR="00E44D65" w:rsidRPr="005D6971" w:rsidRDefault="00E44D65" w:rsidP="00965F5F">
            <w:pPr>
              <w:pBdr>
                <w:top w:val="nil"/>
                <w:left w:val="nil"/>
                <w:bottom w:val="nil"/>
                <w:right w:val="nil"/>
                <w:between w:val="nil"/>
              </w:pBdr>
              <w:spacing w:line="249" w:lineRule="auto"/>
              <w:ind w:left="9"/>
              <w:jc w:val="right"/>
              <w:rPr>
                <w:rFonts w:ascii="Calibri" w:eastAsia="Calibri" w:hAnsi="Calibri" w:cs="Calibri"/>
                <w:color w:val="000000"/>
                <w:sz w:val="22"/>
                <w:szCs w:val="22"/>
              </w:rPr>
            </w:pPr>
            <w:r w:rsidRPr="005D6971">
              <w:rPr>
                <w:rFonts w:ascii="Calibri" w:eastAsia="Calibri" w:hAnsi="Calibri" w:cs="Calibri"/>
                <w:color w:val="000000"/>
                <w:sz w:val="22"/>
                <w:szCs w:val="22"/>
              </w:rPr>
              <w:t>$287,307.38</w:t>
            </w:r>
          </w:p>
        </w:tc>
      </w:tr>
      <w:tr w:rsidR="00E44D65" w:rsidRPr="005D6971" w14:paraId="59173EE3" w14:textId="77777777" w:rsidTr="00965F5F">
        <w:trPr>
          <w:trHeight w:val="268"/>
        </w:trPr>
        <w:tc>
          <w:tcPr>
            <w:tcW w:w="4913" w:type="dxa"/>
            <w:shd w:val="clear" w:color="auto" w:fill="D9D9D9"/>
          </w:tcPr>
          <w:p w14:paraId="09FC7FE0" w14:textId="77777777" w:rsidR="00E44D65" w:rsidRPr="005D6971" w:rsidRDefault="00E44D65" w:rsidP="00965F5F">
            <w:pPr>
              <w:pBdr>
                <w:top w:val="nil"/>
                <w:left w:val="nil"/>
                <w:bottom w:val="nil"/>
                <w:right w:val="nil"/>
                <w:between w:val="nil"/>
              </w:pBdr>
              <w:spacing w:line="249" w:lineRule="auto"/>
              <w:ind w:left="8"/>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Bank of Montreal National Strike as of June 30, </w:t>
            </w:r>
            <w:proofErr w:type="gramStart"/>
            <w:r w:rsidRPr="005D6971">
              <w:rPr>
                <w:rFonts w:ascii="Calibri" w:eastAsia="Calibri" w:hAnsi="Calibri" w:cs="Calibri"/>
                <w:b/>
                <w:color w:val="000000"/>
                <w:sz w:val="22"/>
                <w:szCs w:val="22"/>
              </w:rPr>
              <w:t>2025</w:t>
            </w:r>
            <w:proofErr w:type="gramEnd"/>
            <w:r w:rsidRPr="005D6971">
              <w:rPr>
                <w:rFonts w:ascii="Calibri" w:eastAsia="Calibri" w:hAnsi="Calibri" w:cs="Calibri"/>
                <w:b/>
                <w:color w:val="000000"/>
                <w:sz w:val="22"/>
                <w:szCs w:val="22"/>
              </w:rPr>
              <w:t xml:space="preserve"> </w:t>
            </w:r>
          </w:p>
        </w:tc>
        <w:tc>
          <w:tcPr>
            <w:tcW w:w="1389" w:type="dxa"/>
          </w:tcPr>
          <w:p w14:paraId="36C25A84" w14:textId="77777777" w:rsidR="00E44D65" w:rsidRPr="005D6971" w:rsidRDefault="00E44D65" w:rsidP="00965F5F">
            <w:pPr>
              <w:pBdr>
                <w:top w:val="nil"/>
                <w:left w:val="nil"/>
                <w:bottom w:val="nil"/>
                <w:right w:val="nil"/>
                <w:between w:val="nil"/>
              </w:pBdr>
              <w:spacing w:line="249" w:lineRule="auto"/>
              <w:ind w:left="9"/>
              <w:jc w:val="right"/>
              <w:rPr>
                <w:rFonts w:ascii="Calibri" w:eastAsia="Calibri" w:hAnsi="Calibri" w:cs="Calibri"/>
                <w:color w:val="000000"/>
                <w:sz w:val="22"/>
                <w:szCs w:val="22"/>
              </w:rPr>
            </w:pPr>
            <w:r w:rsidRPr="005D6971">
              <w:rPr>
                <w:rFonts w:ascii="Calibri" w:eastAsia="Calibri" w:hAnsi="Calibri" w:cs="Calibri"/>
                <w:color w:val="000000"/>
                <w:sz w:val="22"/>
                <w:szCs w:val="22"/>
              </w:rPr>
              <w:t>$694,714.84</w:t>
            </w:r>
          </w:p>
        </w:tc>
      </w:tr>
      <w:tr w:rsidR="00E44D65" w:rsidRPr="005D6971" w14:paraId="493E0E25" w14:textId="77777777" w:rsidTr="00965F5F">
        <w:trPr>
          <w:trHeight w:val="268"/>
        </w:trPr>
        <w:tc>
          <w:tcPr>
            <w:tcW w:w="4913" w:type="dxa"/>
            <w:shd w:val="clear" w:color="auto" w:fill="D9D9D9"/>
          </w:tcPr>
          <w:p w14:paraId="6BD4687F" w14:textId="77777777" w:rsidR="00E44D65" w:rsidRPr="005D6971" w:rsidRDefault="00E44D65" w:rsidP="00965F5F">
            <w:pPr>
              <w:pBdr>
                <w:top w:val="nil"/>
                <w:left w:val="nil"/>
                <w:bottom w:val="nil"/>
                <w:right w:val="nil"/>
                <w:between w:val="nil"/>
              </w:pBdr>
              <w:spacing w:line="249" w:lineRule="auto"/>
              <w:ind w:left="8"/>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Scotia Bank Saving as of June 30, </w:t>
            </w:r>
            <w:proofErr w:type="gramStart"/>
            <w:r w:rsidRPr="005D6971">
              <w:rPr>
                <w:rFonts w:ascii="Calibri" w:eastAsia="Calibri" w:hAnsi="Calibri" w:cs="Calibri"/>
                <w:b/>
                <w:color w:val="000000"/>
                <w:sz w:val="22"/>
                <w:szCs w:val="22"/>
              </w:rPr>
              <w:t>2025</w:t>
            </w:r>
            <w:proofErr w:type="gramEnd"/>
            <w:r w:rsidRPr="005D6971">
              <w:rPr>
                <w:rFonts w:ascii="Calibri" w:eastAsia="Calibri" w:hAnsi="Calibri" w:cs="Calibri"/>
                <w:b/>
                <w:color w:val="000000"/>
                <w:sz w:val="22"/>
                <w:szCs w:val="22"/>
              </w:rPr>
              <w:t xml:space="preserve"> </w:t>
            </w:r>
          </w:p>
        </w:tc>
        <w:tc>
          <w:tcPr>
            <w:tcW w:w="1389" w:type="dxa"/>
          </w:tcPr>
          <w:p w14:paraId="4EB9CEC4" w14:textId="77777777" w:rsidR="00E44D65" w:rsidRPr="005D6971" w:rsidRDefault="00E44D65" w:rsidP="00965F5F">
            <w:pPr>
              <w:pBdr>
                <w:top w:val="nil"/>
                <w:left w:val="nil"/>
                <w:bottom w:val="nil"/>
                <w:right w:val="nil"/>
                <w:between w:val="nil"/>
              </w:pBdr>
              <w:spacing w:line="249" w:lineRule="auto"/>
              <w:ind w:left="9"/>
              <w:jc w:val="right"/>
              <w:rPr>
                <w:rFonts w:ascii="Calibri" w:eastAsia="Calibri" w:hAnsi="Calibri" w:cs="Calibri"/>
                <w:color w:val="000000"/>
                <w:sz w:val="22"/>
                <w:szCs w:val="22"/>
              </w:rPr>
            </w:pPr>
            <w:r w:rsidRPr="005D6971">
              <w:rPr>
                <w:rFonts w:ascii="Calibri" w:eastAsia="Calibri" w:hAnsi="Calibri" w:cs="Calibri"/>
                <w:color w:val="000000"/>
                <w:sz w:val="22"/>
                <w:szCs w:val="22"/>
              </w:rPr>
              <w:t>$490.98</w:t>
            </w:r>
          </w:p>
        </w:tc>
      </w:tr>
      <w:tr w:rsidR="00E44D65" w:rsidRPr="005D6971" w14:paraId="02A15C76" w14:textId="77777777" w:rsidTr="00965F5F">
        <w:trPr>
          <w:trHeight w:val="268"/>
        </w:trPr>
        <w:tc>
          <w:tcPr>
            <w:tcW w:w="4913" w:type="dxa"/>
            <w:shd w:val="clear" w:color="auto" w:fill="D9D9D9"/>
          </w:tcPr>
          <w:p w14:paraId="6CB16C38" w14:textId="77777777" w:rsidR="00E44D65" w:rsidRPr="005D6971" w:rsidRDefault="00E44D65" w:rsidP="00965F5F">
            <w:pPr>
              <w:pBdr>
                <w:top w:val="nil"/>
                <w:left w:val="nil"/>
                <w:bottom w:val="nil"/>
                <w:right w:val="nil"/>
                <w:between w:val="nil"/>
              </w:pBdr>
              <w:spacing w:line="249" w:lineRule="auto"/>
              <w:ind w:left="8"/>
              <w:rPr>
                <w:rFonts w:ascii="Calibri" w:eastAsia="Calibri" w:hAnsi="Calibri" w:cs="Calibri"/>
                <w:b/>
                <w:color w:val="000000"/>
                <w:sz w:val="22"/>
                <w:szCs w:val="22"/>
              </w:rPr>
            </w:pPr>
            <w:r w:rsidRPr="005D6971">
              <w:rPr>
                <w:rFonts w:ascii="Calibri" w:eastAsia="Calibri" w:hAnsi="Calibri" w:cs="Calibri"/>
                <w:b/>
                <w:color w:val="000000"/>
                <w:sz w:val="22"/>
                <w:szCs w:val="22"/>
              </w:rPr>
              <w:t xml:space="preserve">Scotia Bank </w:t>
            </w:r>
            <w:proofErr w:type="spellStart"/>
            <w:r w:rsidRPr="005D6971">
              <w:rPr>
                <w:rFonts w:ascii="Calibri" w:eastAsia="Calibri" w:hAnsi="Calibri" w:cs="Calibri"/>
                <w:b/>
                <w:color w:val="000000"/>
                <w:sz w:val="22"/>
                <w:szCs w:val="22"/>
              </w:rPr>
              <w:t>Chequing</w:t>
            </w:r>
            <w:proofErr w:type="spellEnd"/>
            <w:r w:rsidRPr="005D6971">
              <w:rPr>
                <w:rFonts w:ascii="Calibri" w:eastAsia="Calibri" w:hAnsi="Calibri" w:cs="Calibri"/>
                <w:b/>
                <w:color w:val="000000"/>
                <w:sz w:val="22"/>
                <w:szCs w:val="22"/>
              </w:rPr>
              <w:t xml:space="preserve"> as of June 30, </w:t>
            </w:r>
            <w:proofErr w:type="gramStart"/>
            <w:r w:rsidRPr="005D6971">
              <w:rPr>
                <w:rFonts w:ascii="Calibri" w:eastAsia="Calibri" w:hAnsi="Calibri" w:cs="Calibri"/>
                <w:b/>
                <w:color w:val="000000"/>
                <w:sz w:val="22"/>
                <w:szCs w:val="22"/>
              </w:rPr>
              <w:t>2025</w:t>
            </w:r>
            <w:proofErr w:type="gramEnd"/>
            <w:r w:rsidRPr="005D6971">
              <w:rPr>
                <w:rFonts w:ascii="Calibri" w:eastAsia="Calibri" w:hAnsi="Calibri" w:cs="Calibri"/>
                <w:b/>
                <w:color w:val="000000"/>
                <w:sz w:val="22"/>
                <w:szCs w:val="22"/>
              </w:rPr>
              <w:t xml:space="preserve"> </w:t>
            </w:r>
          </w:p>
        </w:tc>
        <w:tc>
          <w:tcPr>
            <w:tcW w:w="1389" w:type="dxa"/>
          </w:tcPr>
          <w:p w14:paraId="6D9184D2" w14:textId="77777777" w:rsidR="00E44D65" w:rsidRPr="005D6971" w:rsidRDefault="00E44D65" w:rsidP="00965F5F">
            <w:pPr>
              <w:pBdr>
                <w:top w:val="nil"/>
                <w:left w:val="nil"/>
                <w:bottom w:val="nil"/>
                <w:right w:val="nil"/>
                <w:between w:val="nil"/>
              </w:pBdr>
              <w:spacing w:line="249" w:lineRule="auto"/>
              <w:ind w:left="9"/>
              <w:jc w:val="right"/>
              <w:rPr>
                <w:rFonts w:ascii="Calibri" w:eastAsia="Calibri" w:hAnsi="Calibri" w:cs="Calibri"/>
                <w:color w:val="000000"/>
                <w:sz w:val="22"/>
                <w:szCs w:val="22"/>
              </w:rPr>
            </w:pPr>
            <w:r w:rsidRPr="005D6971">
              <w:rPr>
                <w:rFonts w:ascii="Calibri" w:eastAsia="Calibri" w:hAnsi="Calibri" w:cs="Calibri"/>
                <w:color w:val="000000"/>
                <w:sz w:val="22"/>
                <w:szCs w:val="22"/>
              </w:rPr>
              <w:t>$20,446.06</w:t>
            </w:r>
          </w:p>
        </w:tc>
      </w:tr>
      <w:tr w:rsidR="00E44D65" w:rsidRPr="005D6971" w14:paraId="006C3F8F" w14:textId="77777777" w:rsidTr="00965F5F">
        <w:trPr>
          <w:trHeight w:val="268"/>
        </w:trPr>
        <w:tc>
          <w:tcPr>
            <w:tcW w:w="4913" w:type="dxa"/>
            <w:shd w:val="clear" w:color="auto" w:fill="D9D9D9"/>
          </w:tcPr>
          <w:p w14:paraId="0364CB33" w14:textId="77777777" w:rsidR="00E44D65" w:rsidRPr="005D6971" w:rsidRDefault="00E44D65" w:rsidP="00965F5F">
            <w:pPr>
              <w:pBdr>
                <w:top w:val="nil"/>
                <w:left w:val="nil"/>
                <w:bottom w:val="nil"/>
                <w:right w:val="nil"/>
                <w:between w:val="nil"/>
              </w:pBdr>
              <w:spacing w:line="248" w:lineRule="auto"/>
              <w:ind w:left="8"/>
              <w:rPr>
                <w:rFonts w:ascii="Calibri" w:eastAsia="Calibri" w:hAnsi="Calibri" w:cs="Calibri"/>
                <w:b/>
                <w:color w:val="000000"/>
                <w:sz w:val="22"/>
                <w:szCs w:val="22"/>
                <w:highlight w:val="yellow"/>
              </w:rPr>
            </w:pPr>
          </w:p>
        </w:tc>
        <w:tc>
          <w:tcPr>
            <w:tcW w:w="1389" w:type="dxa"/>
          </w:tcPr>
          <w:p w14:paraId="4CD41D13" w14:textId="77777777" w:rsidR="00E44D65" w:rsidRPr="005D6971" w:rsidRDefault="00E44D65" w:rsidP="00965F5F">
            <w:pPr>
              <w:pBdr>
                <w:top w:val="nil"/>
                <w:left w:val="nil"/>
                <w:bottom w:val="nil"/>
                <w:right w:val="nil"/>
                <w:between w:val="nil"/>
              </w:pBdr>
              <w:spacing w:line="248" w:lineRule="auto"/>
              <w:ind w:left="9" w:right="2"/>
              <w:jc w:val="right"/>
              <w:rPr>
                <w:rFonts w:ascii="Calibri" w:eastAsia="Calibri" w:hAnsi="Calibri" w:cs="Calibri"/>
                <w:color w:val="000000"/>
                <w:sz w:val="22"/>
                <w:szCs w:val="22"/>
                <w:highlight w:val="yellow"/>
              </w:rPr>
            </w:pPr>
          </w:p>
        </w:tc>
      </w:tr>
      <w:tr w:rsidR="00E44D65" w:rsidRPr="005D6971" w14:paraId="3B00EA62" w14:textId="77777777" w:rsidTr="00965F5F">
        <w:trPr>
          <w:trHeight w:val="270"/>
        </w:trPr>
        <w:tc>
          <w:tcPr>
            <w:tcW w:w="4913" w:type="dxa"/>
            <w:shd w:val="clear" w:color="auto" w:fill="D9D9D9"/>
          </w:tcPr>
          <w:p w14:paraId="53CEF716" w14:textId="77777777" w:rsidR="00E44D65" w:rsidRPr="005D6971" w:rsidRDefault="00E44D65" w:rsidP="00965F5F">
            <w:pPr>
              <w:pBdr>
                <w:top w:val="nil"/>
                <w:left w:val="nil"/>
                <w:bottom w:val="nil"/>
                <w:right w:val="nil"/>
                <w:between w:val="nil"/>
              </w:pBdr>
              <w:spacing w:before="1" w:line="249" w:lineRule="auto"/>
              <w:ind w:left="8" w:right="1"/>
              <w:rPr>
                <w:rFonts w:ascii="Calibri" w:eastAsia="Calibri" w:hAnsi="Calibri" w:cs="Calibri"/>
                <w:b/>
                <w:color w:val="000000"/>
                <w:sz w:val="22"/>
                <w:szCs w:val="22"/>
              </w:rPr>
            </w:pPr>
            <w:r w:rsidRPr="005D6971">
              <w:rPr>
                <w:rFonts w:ascii="Calibri" w:eastAsia="Calibri" w:hAnsi="Calibri" w:cs="Calibri"/>
                <w:b/>
                <w:color w:val="000000"/>
                <w:sz w:val="22"/>
                <w:szCs w:val="22"/>
              </w:rPr>
              <w:t>WFG as of June 30, 2025</w:t>
            </w:r>
          </w:p>
        </w:tc>
        <w:tc>
          <w:tcPr>
            <w:tcW w:w="1389" w:type="dxa"/>
          </w:tcPr>
          <w:p w14:paraId="45E9F24A" w14:textId="77777777" w:rsidR="00E44D65" w:rsidRPr="005D6971" w:rsidRDefault="00E44D65" w:rsidP="00965F5F">
            <w:pPr>
              <w:pBdr>
                <w:top w:val="nil"/>
                <w:left w:val="nil"/>
                <w:bottom w:val="nil"/>
                <w:right w:val="nil"/>
                <w:between w:val="nil"/>
              </w:pBdr>
              <w:spacing w:before="1" w:line="249" w:lineRule="auto"/>
              <w:ind w:left="9"/>
              <w:jc w:val="right"/>
              <w:rPr>
                <w:rFonts w:ascii="Calibri" w:eastAsia="Calibri" w:hAnsi="Calibri" w:cs="Calibri"/>
                <w:color w:val="000000"/>
                <w:sz w:val="22"/>
                <w:szCs w:val="22"/>
              </w:rPr>
            </w:pPr>
            <w:r w:rsidRPr="005D6971">
              <w:rPr>
                <w:rFonts w:ascii="Calibri" w:eastAsia="Calibri" w:hAnsi="Calibri" w:cs="Calibri"/>
                <w:color w:val="000000"/>
                <w:sz w:val="22"/>
                <w:szCs w:val="22"/>
              </w:rPr>
              <w:t>$78,551.92</w:t>
            </w:r>
          </w:p>
        </w:tc>
      </w:tr>
    </w:tbl>
    <w:p w14:paraId="2D2C81DA" w14:textId="77777777" w:rsidR="00E44D65" w:rsidRDefault="00E44D65" w:rsidP="00E44D65">
      <w:pPr>
        <w:rPr>
          <w:rFonts w:asciiTheme="minorHAnsi" w:hAnsiTheme="minorHAnsi" w:cstheme="minorHAnsi"/>
          <w:b/>
          <w:color w:val="365F91" w:themeColor="accent1" w:themeShade="BF"/>
          <w:sz w:val="24"/>
          <w:szCs w:val="24"/>
        </w:rPr>
      </w:pPr>
    </w:p>
    <w:tbl>
      <w:tblPr>
        <w:tblW w:w="10891"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50"/>
        <w:gridCol w:w="15"/>
        <w:gridCol w:w="2055"/>
        <w:gridCol w:w="10"/>
        <w:gridCol w:w="2645"/>
        <w:gridCol w:w="16"/>
      </w:tblGrid>
      <w:tr w:rsidR="00E44D65" w:rsidRPr="005D6971" w14:paraId="4BDA8397" w14:textId="77777777" w:rsidTr="00965F5F">
        <w:trPr>
          <w:gridAfter w:val="1"/>
          <w:wAfter w:w="16" w:type="dxa"/>
          <w:trHeight w:val="287"/>
        </w:trPr>
        <w:tc>
          <w:tcPr>
            <w:tcW w:w="10875" w:type="dxa"/>
            <w:gridSpan w:val="5"/>
            <w:tcBorders>
              <w:bottom w:val="single" w:sz="8" w:space="0" w:color="000000"/>
              <w:right w:val="single" w:sz="6" w:space="0" w:color="000000"/>
            </w:tcBorders>
            <w:shd w:val="clear" w:color="auto" w:fill="94B3D6"/>
          </w:tcPr>
          <w:p w14:paraId="1F7E5047" w14:textId="77777777" w:rsidR="00E44D65" w:rsidRPr="005D6971" w:rsidRDefault="00E44D65" w:rsidP="00965F5F">
            <w:pPr>
              <w:widowControl w:val="0"/>
              <w:pBdr>
                <w:top w:val="nil"/>
                <w:left w:val="nil"/>
                <w:bottom w:val="nil"/>
                <w:right w:val="nil"/>
                <w:between w:val="nil"/>
              </w:pBdr>
              <w:spacing w:line="267" w:lineRule="auto"/>
              <w:ind w:left="108"/>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 xml:space="preserve">July </w:t>
            </w:r>
            <w:r>
              <w:rPr>
                <w:rFonts w:ascii="Calibri" w:eastAsia="Calibri" w:hAnsi="Calibri" w:cs="Calibri"/>
                <w:b/>
                <w:color w:val="000000"/>
                <w:sz w:val="24"/>
                <w:szCs w:val="24"/>
                <w:lang w:val="en"/>
              </w:rPr>
              <w:t xml:space="preserve">2025 </w:t>
            </w:r>
            <w:r w:rsidRPr="005D6971">
              <w:rPr>
                <w:rFonts w:ascii="Calibri" w:eastAsia="Calibri" w:hAnsi="Calibri" w:cs="Calibri"/>
                <w:b/>
                <w:color w:val="000000"/>
                <w:sz w:val="24"/>
                <w:szCs w:val="24"/>
                <w:lang w:val="en"/>
              </w:rPr>
              <w:t>Treasurer’s Report &amp; Bills</w:t>
            </w:r>
          </w:p>
        </w:tc>
      </w:tr>
      <w:tr w:rsidR="00E44D65" w:rsidRPr="005D6971" w14:paraId="39CD6283" w14:textId="77777777" w:rsidTr="00965F5F">
        <w:trPr>
          <w:gridAfter w:val="1"/>
          <w:wAfter w:w="16" w:type="dxa"/>
          <w:trHeight w:val="328"/>
        </w:trPr>
        <w:tc>
          <w:tcPr>
            <w:tcW w:w="6165" w:type="dxa"/>
            <w:gridSpan w:val="2"/>
            <w:tcBorders>
              <w:top w:val="single" w:sz="8" w:space="0" w:color="000000"/>
              <w:right w:val="single" w:sz="6" w:space="0" w:color="000000"/>
            </w:tcBorders>
            <w:shd w:val="clear" w:color="auto" w:fill="D5E2BB"/>
          </w:tcPr>
          <w:p w14:paraId="18F722DB" w14:textId="77777777" w:rsidR="00E44D65" w:rsidRPr="005D6971" w:rsidRDefault="00E44D65" w:rsidP="00965F5F">
            <w:pPr>
              <w:widowControl w:val="0"/>
              <w:pBdr>
                <w:top w:val="nil"/>
                <w:left w:val="nil"/>
                <w:bottom w:val="nil"/>
                <w:right w:val="nil"/>
                <w:between w:val="nil"/>
              </w:pBdr>
              <w:spacing w:before="20" w:line="288" w:lineRule="auto"/>
              <w:ind w:left="108"/>
              <w:rPr>
                <w:rFonts w:ascii="Calibri" w:eastAsia="Calibri" w:hAnsi="Calibri" w:cs="Calibri"/>
                <w:b/>
                <w:color w:val="000000"/>
                <w:sz w:val="24"/>
                <w:szCs w:val="24"/>
                <w:lang w:val="en"/>
              </w:rPr>
            </w:pPr>
            <w:r w:rsidRPr="005D6971">
              <w:rPr>
                <w:rFonts w:ascii="Calibri" w:eastAsia="Calibri" w:hAnsi="Calibri" w:cs="Calibri"/>
                <w:b/>
                <w:sz w:val="24"/>
                <w:szCs w:val="24"/>
                <w:lang w:val="en"/>
              </w:rPr>
              <w:t xml:space="preserve">Bank of Montreal </w:t>
            </w:r>
            <w:r w:rsidRPr="005D6971">
              <w:rPr>
                <w:rFonts w:ascii="Calibri" w:eastAsia="Calibri" w:hAnsi="Calibri" w:cs="Calibri"/>
                <w:b/>
                <w:color w:val="000000"/>
                <w:sz w:val="24"/>
                <w:szCs w:val="24"/>
                <w:lang w:val="en"/>
              </w:rPr>
              <w:t xml:space="preserve">Operating </w:t>
            </w:r>
            <w:r w:rsidRPr="005D6971">
              <w:rPr>
                <w:rFonts w:ascii="Calibri" w:eastAsia="Calibri" w:hAnsi="Calibri" w:cs="Calibri"/>
                <w:b/>
                <w:sz w:val="24"/>
                <w:szCs w:val="24"/>
                <w:lang w:val="en"/>
              </w:rPr>
              <w:t xml:space="preserve">Beginning Balance </w:t>
            </w:r>
          </w:p>
        </w:tc>
        <w:tc>
          <w:tcPr>
            <w:tcW w:w="2065" w:type="dxa"/>
            <w:gridSpan w:val="2"/>
            <w:tcBorders>
              <w:top w:val="single" w:sz="8" w:space="0" w:color="000000"/>
              <w:left w:val="single" w:sz="6" w:space="0" w:color="000000"/>
              <w:right w:val="single" w:sz="6" w:space="0" w:color="000000"/>
            </w:tcBorders>
            <w:shd w:val="clear" w:color="auto" w:fill="D5E2BB"/>
          </w:tcPr>
          <w:p w14:paraId="5C00EDB8" w14:textId="77777777" w:rsidR="00E44D65" w:rsidRPr="005D6971" w:rsidRDefault="00E44D65" w:rsidP="00965F5F">
            <w:pPr>
              <w:widowControl w:val="0"/>
              <w:pBdr>
                <w:top w:val="nil"/>
                <w:left w:val="nil"/>
                <w:bottom w:val="nil"/>
                <w:right w:val="nil"/>
                <w:between w:val="nil"/>
              </w:pBdr>
              <w:spacing w:before="20" w:line="288" w:lineRule="auto"/>
              <w:ind w:right="225"/>
              <w:jc w:val="right"/>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July 1, 2025</w:t>
            </w:r>
          </w:p>
        </w:tc>
        <w:tc>
          <w:tcPr>
            <w:tcW w:w="2645" w:type="dxa"/>
            <w:tcBorders>
              <w:top w:val="single" w:sz="8" w:space="0" w:color="000000"/>
              <w:left w:val="single" w:sz="6" w:space="0" w:color="000000"/>
              <w:right w:val="single" w:sz="6" w:space="0" w:color="000000"/>
            </w:tcBorders>
            <w:shd w:val="clear" w:color="auto" w:fill="D5E2BB"/>
          </w:tcPr>
          <w:p w14:paraId="2AAC9498" w14:textId="77777777" w:rsidR="00E44D65" w:rsidRPr="005D6971" w:rsidRDefault="00E44D65" w:rsidP="00965F5F">
            <w:pPr>
              <w:widowControl w:val="0"/>
              <w:pBdr>
                <w:top w:val="nil"/>
                <w:left w:val="nil"/>
                <w:bottom w:val="nil"/>
                <w:right w:val="nil"/>
                <w:between w:val="nil"/>
              </w:pBdr>
              <w:spacing w:before="20" w:line="288" w:lineRule="auto"/>
              <w:ind w:right="224"/>
              <w:jc w:val="right"/>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w:t>
            </w:r>
            <w:r w:rsidRPr="005D6971">
              <w:rPr>
                <w:rFonts w:ascii="Calibri" w:eastAsia="Calibri" w:hAnsi="Calibri" w:cs="Calibri"/>
                <w:b/>
                <w:sz w:val="24"/>
                <w:szCs w:val="24"/>
                <w:lang w:val="en"/>
              </w:rPr>
              <w:t>287,307.38</w:t>
            </w:r>
          </w:p>
        </w:tc>
      </w:tr>
      <w:tr w:rsidR="00E44D65" w:rsidRPr="005D6971" w14:paraId="24B03E66" w14:textId="77777777" w:rsidTr="00965F5F">
        <w:trPr>
          <w:gridAfter w:val="1"/>
          <w:wAfter w:w="16" w:type="dxa"/>
          <w:trHeight w:val="360"/>
        </w:trPr>
        <w:tc>
          <w:tcPr>
            <w:tcW w:w="6165" w:type="dxa"/>
            <w:gridSpan w:val="2"/>
            <w:tcBorders>
              <w:right w:val="single" w:sz="6" w:space="0" w:color="000000"/>
            </w:tcBorders>
          </w:tcPr>
          <w:p w14:paraId="17490685"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of Montreal Savings Beginning Balance </w:t>
            </w:r>
          </w:p>
        </w:tc>
        <w:tc>
          <w:tcPr>
            <w:tcW w:w="2065" w:type="dxa"/>
            <w:gridSpan w:val="2"/>
            <w:tcBorders>
              <w:left w:val="single" w:sz="6" w:space="0" w:color="000000"/>
              <w:right w:val="single" w:sz="6" w:space="0" w:color="000000"/>
            </w:tcBorders>
          </w:tcPr>
          <w:p w14:paraId="678BE85E"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p>
        </w:tc>
        <w:tc>
          <w:tcPr>
            <w:tcW w:w="2645" w:type="dxa"/>
            <w:tcBorders>
              <w:left w:val="single" w:sz="6" w:space="0" w:color="000000"/>
              <w:right w:val="single" w:sz="6" w:space="0" w:color="000000"/>
            </w:tcBorders>
          </w:tcPr>
          <w:p w14:paraId="7D5E45FF"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$681,772.56</w:t>
            </w:r>
          </w:p>
        </w:tc>
      </w:tr>
      <w:tr w:rsidR="00E44D65" w:rsidRPr="005D6971" w14:paraId="4FA8C5EF" w14:textId="77777777" w:rsidTr="00965F5F">
        <w:trPr>
          <w:gridAfter w:val="1"/>
          <w:wAfter w:w="16" w:type="dxa"/>
          <w:trHeight w:val="360"/>
        </w:trPr>
        <w:tc>
          <w:tcPr>
            <w:tcW w:w="6165" w:type="dxa"/>
            <w:gridSpan w:val="2"/>
            <w:tcBorders>
              <w:right w:val="single" w:sz="6" w:space="0" w:color="000000"/>
            </w:tcBorders>
          </w:tcPr>
          <w:p w14:paraId="1856A526"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of Montreal National Strike Fund Beginning Balance  </w:t>
            </w:r>
          </w:p>
        </w:tc>
        <w:tc>
          <w:tcPr>
            <w:tcW w:w="2065" w:type="dxa"/>
            <w:gridSpan w:val="2"/>
            <w:tcBorders>
              <w:left w:val="single" w:sz="6" w:space="0" w:color="000000"/>
              <w:right w:val="single" w:sz="6" w:space="0" w:color="000000"/>
            </w:tcBorders>
          </w:tcPr>
          <w:p w14:paraId="4F0A7154"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p>
        </w:tc>
        <w:tc>
          <w:tcPr>
            <w:tcW w:w="2645" w:type="dxa"/>
            <w:tcBorders>
              <w:left w:val="single" w:sz="6" w:space="0" w:color="000000"/>
              <w:right w:val="single" w:sz="6" w:space="0" w:color="000000"/>
            </w:tcBorders>
          </w:tcPr>
          <w:p w14:paraId="5EAA8B24"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$683,012.49</w:t>
            </w:r>
          </w:p>
        </w:tc>
      </w:tr>
      <w:tr w:rsidR="00E44D65" w:rsidRPr="005D6971" w14:paraId="0D9AED0A" w14:textId="77777777" w:rsidTr="00965F5F">
        <w:trPr>
          <w:gridAfter w:val="1"/>
          <w:wAfter w:w="16" w:type="dxa"/>
          <w:trHeight w:val="360"/>
        </w:trPr>
        <w:tc>
          <w:tcPr>
            <w:tcW w:w="6165" w:type="dxa"/>
            <w:gridSpan w:val="2"/>
            <w:tcBorders>
              <w:right w:val="single" w:sz="6" w:space="0" w:color="000000"/>
            </w:tcBorders>
          </w:tcPr>
          <w:p w14:paraId="18BE4435"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Scotia Bank </w:t>
            </w:r>
            <w:proofErr w:type="spellStart"/>
            <w:r w:rsidRPr="005D6971">
              <w:rPr>
                <w:rFonts w:ascii="Calibri" w:eastAsia="Calibri" w:hAnsi="Calibri" w:cs="Calibri"/>
                <w:b/>
                <w:color w:val="000000"/>
                <w:sz w:val="22"/>
                <w:szCs w:val="22"/>
                <w:lang w:val="en"/>
              </w:rPr>
              <w:t>Chequing</w:t>
            </w:r>
            <w:proofErr w:type="spellEnd"/>
            <w:r w:rsidRPr="005D6971">
              <w:rPr>
                <w:rFonts w:ascii="Calibri" w:eastAsia="Calibri" w:hAnsi="Calibri" w:cs="Calibri"/>
                <w:b/>
                <w:color w:val="000000"/>
                <w:sz w:val="22"/>
                <w:szCs w:val="22"/>
                <w:lang w:val="en"/>
              </w:rPr>
              <w:t xml:space="preserve"> Beginning Balance </w:t>
            </w:r>
          </w:p>
        </w:tc>
        <w:tc>
          <w:tcPr>
            <w:tcW w:w="2065" w:type="dxa"/>
            <w:gridSpan w:val="2"/>
            <w:tcBorders>
              <w:left w:val="single" w:sz="6" w:space="0" w:color="000000"/>
              <w:right w:val="single" w:sz="6" w:space="0" w:color="000000"/>
            </w:tcBorders>
          </w:tcPr>
          <w:p w14:paraId="564B6BAF"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p>
        </w:tc>
        <w:tc>
          <w:tcPr>
            <w:tcW w:w="2645" w:type="dxa"/>
            <w:tcBorders>
              <w:left w:val="single" w:sz="6" w:space="0" w:color="000000"/>
              <w:right w:val="single" w:sz="6" w:space="0" w:color="000000"/>
            </w:tcBorders>
          </w:tcPr>
          <w:p w14:paraId="266F0EE3"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$20,446.06</w:t>
            </w:r>
          </w:p>
        </w:tc>
      </w:tr>
      <w:tr w:rsidR="00E44D65" w:rsidRPr="005D6971" w14:paraId="11EF89AA" w14:textId="77777777" w:rsidTr="00965F5F">
        <w:trPr>
          <w:gridAfter w:val="1"/>
          <w:wAfter w:w="16" w:type="dxa"/>
          <w:trHeight w:val="360"/>
        </w:trPr>
        <w:tc>
          <w:tcPr>
            <w:tcW w:w="6165" w:type="dxa"/>
            <w:gridSpan w:val="2"/>
            <w:tcBorders>
              <w:right w:val="single" w:sz="6" w:space="0" w:color="000000"/>
            </w:tcBorders>
          </w:tcPr>
          <w:p w14:paraId="0B84528E"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Scotia Bank Savings Beginning Balance </w:t>
            </w:r>
          </w:p>
        </w:tc>
        <w:tc>
          <w:tcPr>
            <w:tcW w:w="2065" w:type="dxa"/>
            <w:gridSpan w:val="2"/>
            <w:tcBorders>
              <w:left w:val="single" w:sz="6" w:space="0" w:color="000000"/>
              <w:right w:val="single" w:sz="6" w:space="0" w:color="000000"/>
            </w:tcBorders>
          </w:tcPr>
          <w:p w14:paraId="6E5FD4B8"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p>
        </w:tc>
        <w:tc>
          <w:tcPr>
            <w:tcW w:w="2645" w:type="dxa"/>
            <w:tcBorders>
              <w:left w:val="single" w:sz="6" w:space="0" w:color="000000"/>
              <w:right w:val="single" w:sz="6" w:space="0" w:color="000000"/>
            </w:tcBorders>
          </w:tcPr>
          <w:p w14:paraId="6D708D74"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$490.98</w:t>
            </w:r>
          </w:p>
        </w:tc>
      </w:tr>
      <w:tr w:rsidR="00E44D65" w:rsidRPr="005D6971" w14:paraId="6A784EA9" w14:textId="77777777" w:rsidTr="00965F5F">
        <w:trPr>
          <w:gridAfter w:val="1"/>
          <w:wAfter w:w="16" w:type="dxa"/>
          <w:trHeight w:val="360"/>
        </w:trPr>
        <w:tc>
          <w:tcPr>
            <w:tcW w:w="6165" w:type="dxa"/>
            <w:gridSpan w:val="2"/>
            <w:tcBorders>
              <w:right w:val="single" w:sz="6" w:space="0" w:color="000000"/>
            </w:tcBorders>
          </w:tcPr>
          <w:p w14:paraId="2D80EF3D"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of Montreal Savings Interest Earned </w:t>
            </w:r>
          </w:p>
        </w:tc>
        <w:tc>
          <w:tcPr>
            <w:tcW w:w="2065" w:type="dxa"/>
            <w:gridSpan w:val="2"/>
            <w:tcBorders>
              <w:left w:val="single" w:sz="6" w:space="0" w:color="000000"/>
              <w:right w:val="single" w:sz="6" w:space="0" w:color="000000"/>
            </w:tcBorders>
          </w:tcPr>
          <w:p w14:paraId="4666BEA4"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$753.44</w:t>
            </w:r>
          </w:p>
        </w:tc>
        <w:tc>
          <w:tcPr>
            <w:tcW w:w="2645" w:type="dxa"/>
            <w:tcBorders>
              <w:left w:val="single" w:sz="6" w:space="0" w:color="000000"/>
              <w:right w:val="single" w:sz="6" w:space="0" w:color="000000"/>
            </w:tcBorders>
          </w:tcPr>
          <w:p w14:paraId="6EAC7E5B" w14:textId="77777777" w:rsidR="00E44D65" w:rsidRPr="005D6971" w:rsidRDefault="00E44D65" w:rsidP="00965F5F">
            <w:pPr>
              <w:widowControl w:val="0"/>
              <w:pBdr>
                <w:top w:val="nil"/>
                <w:left w:val="nil"/>
                <w:bottom w:val="nil"/>
                <w:right w:val="nil"/>
                <w:between w:val="nil"/>
              </w:pBdr>
              <w:rPr>
                <w:rFonts w:ascii="Calibri" w:eastAsia="Calibri" w:hAnsi="Calibri" w:cs="Calibri"/>
                <w:color w:val="000000"/>
                <w:sz w:val="22"/>
                <w:szCs w:val="22"/>
                <w:lang w:val="en"/>
              </w:rPr>
            </w:pPr>
          </w:p>
        </w:tc>
      </w:tr>
      <w:tr w:rsidR="00E44D65" w:rsidRPr="005D6971" w14:paraId="5FD18B67" w14:textId="77777777" w:rsidTr="00965F5F">
        <w:trPr>
          <w:gridAfter w:val="1"/>
          <w:wAfter w:w="16" w:type="dxa"/>
          <w:trHeight w:val="360"/>
        </w:trPr>
        <w:tc>
          <w:tcPr>
            <w:tcW w:w="6165" w:type="dxa"/>
            <w:gridSpan w:val="2"/>
            <w:tcBorders>
              <w:right w:val="single" w:sz="6" w:space="0" w:color="000000"/>
            </w:tcBorders>
          </w:tcPr>
          <w:p w14:paraId="246E8EED"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Service Charges for BMO Operating Account: </w:t>
            </w:r>
          </w:p>
        </w:tc>
        <w:tc>
          <w:tcPr>
            <w:tcW w:w="2065" w:type="dxa"/>
            <w:gridSpan w:val="2"/>
            <w:tcBorders>
              <w:left w:val="single" w:sz="6" w:space="0" w:color="000000"/>
              <w:right w:val="single" w:sz="6" w:space="0" w:color="000000"/>
            </w:tcBorders>
          </w:tcPr>
          <w:p w14:paraId="406DD24B"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 xml:space="preserve">$118.57  </w:t>
            </w:r>
          </w:p>
        </w:tc>
        <w:tc>
          <w:tcPr>
            <w:tcW w:w="2645" w:type="dxa"/>
            <w:tcBorders>
              <w:left w:val="single" w:sz="6" w:space="0" w:color="000000"/>
              <w:right w:val="single" w:sz="6" w:space="0" w:color="000000"/>
            </w:tcBorders>
          </w:tcPr>
          <w:p w14:paraId="502969ED" w14:textId="77777777" w:rsidR="00E44D65" w:rsidRPr="005D6971" w:rsidRDefault="00E44D65" w:rsidP="00965F5F">
            <w:pPr>
              <w:widowControl w:val="0"/>
              <w:pBdr>
                <w:top w:val="nil"/>
                <w:left w:val="nil"/>
                <w:bottom w:val="nil"/>
                <w:right w:val="nil"/>
                <w:between w:val="nil"/>
              </w:pBdr>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 xml:space="preserve"> </w:t>
            </w:r>
          </w:p>
        </w:tc>
      </w:tr>
      <w:tr w:rsidR="00E44D65" w:rsidRPr="005D6971" w14:paraId="690DD554" w14:textId="77777777" w:rsidTr="00965F5F">
        <w:trPr>
          <w:gridAfter w:val="1"/>
          <w:wAfter w:w="16" w:type="dxa"/>
          <w:trHeight w:val="360"/>
        </w:trPr>
        <w:tc>
          <w:tcPr>
            <w:tcW w:w="6165" w:type="dxa"/>
            <w:gridSpan w:val="2"/>
            <w:tcBorders>
              <w:right w:val="single" w:sz="6" w:space="0" w:color="000000"/>
            </w:tcBorders>
          </w:tcPr>
          <w:p w14:paraId="04DDD440"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Scotia Bank </w:t>
            </w:r>
            <w:proofErr w:type="spellStart"/>
            <w:r w:rsidRPr="005D6971">
              <w:rPr>
                <w:rFonts w:ascii="Calibri" w:eastAsia="Calibri" w:hAnsi="Calibri" w:cs="Calibri"/>
                <w:b/>
                <w:color w:val="000000"/>
                <w:sz w:val="22"/>
                <w:szCs w:val="22"/>
                <w:lang w:val="en"/>
              </w:rPr>
              <w:t>Chequing</w:t>
            </w:r>
            <w:proofErr w:type="spellEnd"/>
            <w:r w:rsidRPr="005D6971">
              <w:rPr>
                <w:rFonts w:ascii="Calibri" w:eastAsia="Calibri" w:hAnsi="Calibri" w:cs="Calibri"/>
                <w:b/>
                <w:color w:val="000000"/>
                <w:sz w:val="22"/>
                <w:szCs w:val="22"/>
                <w:lang w:val="en"/>
              </w:rPr>
              <w:t xml:space="preserve"> Service Charges</w:t>
            </w:r>
          </w:p>
        </w:tc>
        <w:tc>
          <w:tcPr>
            <w:tcW w:w="2065" w:type="dxa"/>
            <w:gridSpan w:val="2"/>
            <w:tcBorders>
              <w:left w:val="single" w:sz="6" w:space="0" w:color="000000"/>
              <w:right w:val="single" w:sz="6" w:space="0" w:color="000000"/>
            </w:tcBorders>
          </w:tcPr>
          <w:p w14:paraId="4D2448F5"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$204.47</w:t>
            </w:r>
          </w:p>
        </w:tc>
        <w:tc>
          <w:tcPr>
            <w:tcW w:w="2645" w:type="dxa"/>
            <w:tcBorders>
              <w:left w:val="single" w:sz="6" w:space="0" w:color="000000"/>
              <w:right w:val="single" w:sz="6" w:space="0" w:color="000000"/>
            </w:tcBorders>
          </w:tcPr>
          <w:p w14:paraId="040FB134" w14:textId="77777777" w:rsidR="00E44D65" w:rsidRPr="005D6971" w:rsidRDefault="00E44D65" w:rsidP="00965F5F">
            <w:pPr>
              <w:widowControl w:val="0"/>
              <w:pBdr>
                <w:top w:val="nil"/>
                <w:left w:val="nil"/>
                <w:bottom w:val="nil"/>
                <w:right w:val="nil"/>
                <w:between w:val="nil"/>
              </w:pBdr>
              <w:rPr>
                <w:rFonts w:ascii="Calibri" w:eastAsia="Calibri" w:hAnsi="Calibri" w:cs="Calibri"/>
                <w:color w:val="000000"/>
                <w:sz w:val="22"/>
                <w:szCs w:val="22"/>
                <w:lang w:val="en"/>
              </w:rPr>
            </w:pPr>
          </w:p>
        </w:tc>
      </w:tr>
      <w:tr w:rsidR="00E44D65" w:rsidRPr="005D6971" w14:paraId="4DBA0C84" w14:textId="77777777" w:rsidTr="00965F5F">
        <w:trPr>
          <w:gridAfter w:val="1"/>
          <w:wAfter w:w="16" w:type="dxa"/>
          <w:trHeight w:val="360"/>
        </w:trPr>
        <w:tc>
          <w:tcPr>
            <w:tcW w:w="6165" w:type="dxa"/>
            <w:gridSpan w:val="2"/>
            <w:tcBorders>
              <w:right w:val="single" w:sz="6" w:space="0" w:color="000000"/>
            </w:tcBorders>
            <w:shd w:val="clear" w:color="auto" w:fill="B6D7A8"/>
          </w:tcPr>
          <w:p w14:paraId="52BDF59E" w14:textId="77777777" w:rsidR="00E44D65" w:rsidRPr="005D6971" w:rsidRDefault="00E44D65" w:rsidP="00965F5F">
            <w:pPr>
              <w:widowControl w:val="0"/>
              <w:pBdr>
                <w:top w:val="nil"/>
                <w:left w:val="nil"/>
                <w:bottom w:val="nil"/>
                <w:right w:val="nil"/>
                <w:between w:val="nil"/>
              </w:pBdr>
              <w:spacing w:before="45"/>
              <w:ind w:left="108"/>
              <w:jc w:val="right"/>
              <w:rPr>
                <w:rFonts w:ascii="Calibri" w:eastAsia="Calibri" w:hAnsi="Calibri" w:cs="Calibri"/>
                <w:b/>
                <w:color w:val="000000"/>
                <w:sz w:val="22"/>
                <w:szCs w:val="22"/>
                <w:lang w:val="en"/>
              </w:rPr>
            </w:pPr>
          </w:p>
        </w:tc>
        <w:tc>
          <w:tcPr>
            <w:tcW w:w="2065" w:type="dxa"/>
            <w:gridSpan w:val="2"/>
            <w:tcBorders>
              <w:left w:val="single" w:sz="6" w:space="0" w:color="000000"/>
              <w:right w:val="single" w:sz="6" w:space="0" w:color="000000"/>
            </w:tcBorders>
            <w:shd w:val="clear" w:color="auto" w:fill="B6D7A8"/>
          </w:tcPr>
          <w:p w14:paraId="5C84A323" w14:textId="77777777" w:rsidR="00E44D65" w:rsidRPr="005D6971" w:rsidRDefault="00E44D65" w:rsidP="00965F5F">
            <w:pPr>
              <w:widowControl w:val="0"/>
              <w:pBdr>
                <w:top w:val="nil"/>
                <w:left w:val="nil"/>
                <w:bottom w:val="nil"/>
                <w:right w:val="nil"/>
                <w:between w:val="nil"/>
              </w:pBdr>
              <w:jc w:val="right"/>
              <w:rPr>
                <w:color w:val="000000"/>
                <w:lang w:val="en"/>
              </w:rPr>
            </w:pPr>
          </w:p>
        </w:tc>
        <w:tc>
          <w:tcPr>
            <w:tcW w:w="2645" w:type="dxa"/>
            <w:tcBorders>
              <w:left w:val="single" w:sz="6" w:space="0" w:color="000000"/>
              <w:right w:val="single" w:sz="6" w:space="0" w:color="000000"/>
            </w:tcBorders>
            <w:shd w:val="clear" w:color="auto" w:fill="B6D7A8"/>
          </w:tcPr>
          <w:p w14:paraId="67734F67" w14:textId="77777777" w:rsidR="00E44D65" w:rsidRPr="005D6971" w:rsidRDefault="00E44D65" w:rsidP="00965F5F">
            <w:pPr>
              <w:widowControl w:val="0"/>
              <w:pBdr>
                <w:top w:val="nil"/>
                <w:left w:val="nil"/>
                <w:bottom w:val="nil"/>
                <w:right w:val="nil"/>
                <w:between w:val="nil"/>
              </w:pBdr>
              <w:jc w:val="right"/>
              <w:rPr>
                <w:color w:val="000000"/>
                <w:lang w:val="en"/>
              </w:rPr>
            </w:pPr>
          </w:p>
        </w:tc>
      </w:tr>
      <w:tr w:rsidR="00E44D65" w:rsidRPr="005D6971" w14:paraId="61461D64" w14:textId="77777777" w:rsidTr="00965F5F">
        <w:trPr>
          <w:gridAfter w:val="1"/>
          <w:wAfter w:w="16" w:type="dxa"/>
          <w:trHeight w:val="290"/>
        </w:trPr>
        <w:tc>
          <w:tcPr>
            <w:tcW w:w="6165" w:type="dxa"/>
            <w:gridSpan w:val="2"/>
            <w:tcBorders>
              <w:right w:val="single" w:sz="6" w:space="0" w:color="000000"/>
            </w:tcBorders>
          </w:tcPr>
          <w:p w14:paraId="757F0595" w14:textId="77777777" w:rsidR="00E44D65" w:rsidRPr="005D6971" w:rsidRDefault="00E44D65" w:rsidP="00965F5F">
            <w:pPr>
              <w:widowControl w:val="0"/>
              <w:pBdr>
                <w:top w:val="nil"/>
                <w:left w:val="nil"/>
                <w:bottom w:val="nil"/>
                <w:right w:val="nil"/>
                <w:between w:val="nil"/>
              </w:pBdr>
              <w:spacing w:before="11" w:line="259" w:lineRule="auto"/>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Affiliations</w:t>
            </w:r>
          </w:p>
        </w:tc>
        <w:tc>
          <w:tcPr>
            <w:tcW w:w="2065" w:type="dxa"/>
            <w:gridSpan w:val="2"/>
            <w:tcBorders>
              <w:left w:val="single" w:sz="6" w:space="0" w:color="000000"/>
              <w:right w:val="single" w:sz="6" w:space="0" w:color="000000"/>
            </w:tcBorders>
          </w:tcPr>
          <w:p w14:paraId="250618F8" w14:textId="77777777" w:rsidR="00E44D65" w:rsidRPr="005D6971" w:rsidRDefault="00E44D65" w:rsidP="00965F5F">
            <w:pPr>
              <w:widowControl w:val="0"/>
              <w:pBdr>
                <w:top w:val="nil"/>
                <w:left w:val="nil"/>
                <w:bottom w:val="nil"/>
                <w:right w:val="nil"/>
                <w:between w:val="nil"/>
              </w:pBdr>
              <w:rPr>
                <w:color w:val="000000"/>
                <w:lang w:val="en"/>
              </w:rPr>
            </w:pPr>
          </w:p>
        </w:tc>
        <w:tc>
          <w:tcPr>
            <w:tcW w:w="2645" w:type="dxa"/>
            <w:tcBorders>
              <w:left w:val="single" w:sz="6" w:space="0" w:color="000000"/>
              <w:right w:val="single" w:sz="6" w:space="0" w:color="000000"/>
            </w:tcBorders>
          </w:tcPr>
          <w:p w14:paraId="75F8B509" w14:textId="77777777" w:rsidR="00E44D65" w:rsidRPr="005D6971" w:rsidRDefault="00E44D65" w:rsidP="00965F5F">
            <w:pPr>
              <w:widowControl w:val="0"/>
              <w:pBdr>
                <w:top w:val="nil"/>
                <w:left w:val="nil"/>
                <w:bottom w:val="nil"/>
                <w:right w:val="nil"/>
                <w:between w:val="nil"/>
              </w:pBdr>
              <w:spacing w:before="11" w:line="259" w:lineRule="auto"/>
              <w:ind w:right="199"/>
              <w:jc w:val="right"/>
              <w:rPr>
                <w:rFonts w:ascii="Calibri" w:eastAsia="Calibri" w:hAnsi="Calibri" w:cs="Calibri"/>
                <w:b/>
                <w:color w:val="000000"/>
                <w:sz w:val="22"/>
                <w:szCs w:val="22"/>
                <w:lang w:val="en"/>
              </w:rPr>
            </w:pPr>
          </w:p>
        </w:tc>
      </w:tr>
      <w:tr w:rsidR="00E44D65" w:rsidRPr="005D6971" w14:paraId="2BF00A48" w14:textId="77777777" w:rsidTr="00965F5F">
        <w:trPr>
          <w:gridAfter w:val="1"/>
          <w:wAfter w:w="16" w:type="dxa"/>
          <w:trHeight w:val="290"/>
        </w:trPr>
        <w:tc>
          <w:tcPr>
            <w:tcW w:w="6165" w:type="dxa"/>
            <w:gridSpan w:val="2"/>
            <w:tcBorders>
              <w:right w:val="single" w:sz="6" w:space="0" w:color="000000"/>
            </w:tcBorders>
          </w:tcPr>
          <w:p w14:paraId="59E280BC" w14:textId="77777777" w:rsidR="00E44D65" w:rsidRPr="005D6971" w:rsidRDefault="00E44D65" w:rsidP="00965F5F">
            <w:pPr>
              <w:widowControl w:val="0"/>
              <w:pBdr>
                <w:top w:val="nil"/>
                <w:left w:val="nil"/>
                <w:bottom w:val="nil"/>
                <w:right w:val="nil"/>
                <w:between w:val="nil"/>
              </w:pBdr>
              <w:spacing w:before="20" w:line="249" w:lineRule="auto"/>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Alberta Workers’ Health Centre</w:t>
            </w:r>
          </w:p>
        </w:tc>
        <w:tc>
          <w:tcPr>
            <w:tcW w:w="2065" w:type="dxa"/>
            <w:gridSpan w:val="2"/>
            <w:tcBorders>
              <w:left w:val="single" w:sz="6" w:space="0" w:color="000000"/>
              <w:right w:val="single" w:sz="6" w:space="0" w:color="000000"/>
            </w:tcBorders>
          </w:tcPr>
          <w:p w14:paraId="61718C5A" w14:textId="77777777" w:rsidR="00E44D65" w:rsidRPr="005D6971" w:rsidRDefault="00E44D65" w:rsidP="00965F5F">
            <w:pPr>
              <w:widowControl w:val="0"/>
              <w:pBdr>
                <w:top w:val="nil"/>
                <w:left w:val="nil"/>
                <w:bottom w:val="nil"/>
                <w:right w:val="nil"/>
                <w:between w:val="nil"/>
              </w:pBdr>
              <w:spacing w:before="11" w:line="259" w:lineRule="auto"/>
              <w:ind w:right="18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$7,834.75</w:t>
            </w:r>
          </w:p>
        </w:tc>
        <w:tc>
          <w:tcPr>
            <w:tcW w:w="2645" w:type="dxa"/>
            <w:tcBorders>
              <w:left w:val="single" w:sz="6" w:space="0" w:color="000000"/>
              <w:right w:val="single" w:sz="6" w:space="0" w:color="000000"/>
            </w:tcBorders>
          </w:tcPr>
          <w:p w14:paraId="5C2253A7"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68CEDE7B" w14:textId="77777777" w:rsidTr="00965F5F">
        <w:trPr>
          <w:gridAfter w:val="1"/>
          <w:wAfter w:w="16" w:type="dxa"/>
          <w:trHeight w:val="290"/>
        </w:trPr>
        <w:tc>
          <w:tcPr>
            <w:tcW w:w="6165" w:type="dxa"/>
            <w:gridSpan w:val="2"/>
            <w:tcBorders>
              <w:right w:val="single" w:sz="6" w:space="0" w:color="000000"/>
            </w:tcBorders>
          </w:tcPr>
          <w:p w14:paraId="32C7331D" w14:textId="77777777" w:rsidR="00E44D65" w:rsidRPr="005D6971" w:rsidRDefault="00E44D65" w:rsidP="00965F5F">
            <w:pPr>
              <w:widowControl w:val="0"/>
              <w:pBdr>
                <w:top w:val="nil"/>
                <w:left w:val="nil"/>
                <w:bottom w:val="nil"/>
                <w:right w:val="nil"/>
                <w:between w:val="nil"/>
              </w:pBdr>
              <w:spacing w:before="20" w:line="249" w:lineRule="auto"/>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CUPE Alberta per Capita (April/May/June)</w:t>
            </w:r>
          </w:p>
        </w:tc>
        <w:tc>
          <w:tcPr>
            <w:tcW w:w="2065" w:type="dxa"/>
            <w:gridSpan w:val="2"/>
            <w:tcBorders>
              <w:left w:val="single" w:sz="6" w:space="0" w:color="000000"/>
              <w:right w:val="single" w:sz="6" w:space="0" w:color="000000"/>
            </w:tcBorders>
          </w:tcPr>
          <w:p w14:paraId="1F00B9E7" w14:textId="77777777" w:rsidR="00E44D65" w:rsidRPr="005D6971" w:rsidRDefault="00E44D65" w:rsidP="00965F5F">
            <w:pPr>
              <w:widowControl w:val="0"/>
              <w:pBdr>
                <w:top w:val="nil"/>
                <w:left w:val="nil"/>
                <w:bottom w:val="nil"/>
                <w:right w:val="nil"/>
                <w:between w:val="nil"/>
              </w:pBdr>
              <w:spacing w:before="11" w:line="259" w:lineRule="auto"/>
              <w:ind w:right="18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$8,665.80</w:t>
            </w:r>
          </w:p>
        </w:tc>
        <w:tc>
          <w:tcPr>
            <w:tcW w:w="2645" w:type="dxa"/>
            <w:tcBorders>
              <w:left w:val="single" w:sz="6" w:space="0" w:color="000000"/>
              <w:right w:val="single" w:sz="6" w:space="0" w:color="000000"/>
            </w:tcBorders>
          </w:tcPr>
          <w:p w14:paraId="79E888A3"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5F463B3" w14:textId="77777777" w:rsidTr="00965F5F">
        <w:trPr>
          <w:gridAfter w:val="1"/>
          <w:wAfter w:w="16" w:type="dxa"/>
          <w:trHeight w:val="290"/>
        </w:trPr>
        <w:tc>
          <w:tcPr>
            <w:tcW w:w="6165" w:type="dxa"/>
            <w:gridSpan w:val="2"/>
            <w:tcBorders>
              <w:right w:val="single" w:sz="6" w:space="0" w:color="000000"/>
            </w:tcBorders>
          </w:tcPr>
          <w:p w14:paraId="633A0BE5" w14:textId="77777777" w:rsidR="00E44D65" w:rsidRPr="005D6971" w:rsidRDefault="00E44D65" w:rsidP="00965F5F">
            <w:pPr>
              <w:widowControl w:val="0"/>
              <w:pBdr>
                <w:top w:val="nil"/>
                <w:left w:val="nil"/>
                <w:bottom w:val="nil"/>
                <w:right w:val="nil"/>
                <w:between w:val="nil"/>
              </w:pBdr>
              <w:spacing w:before="20" w:line="249" w:lineRule="auto"/>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lastRenderedPageBreak/>
              <w:t xml:space="preserve">CUPE National per Capital (April) </w:t>
            </w:r>
          </w:p>
        </w:tc>
        <w:tc>
          <w:tcPr>
            <w:tcW w:w="2065" w:type="dxa"/>
            <w:gridSpan w:val="2"/>
            <w:tcBorders>
              <w:left w:val="single" w:sz="6" w:space="0" w:color="000000"/>
              <w:right w:val="single" w:sz="6" w:space="0" w:color="000000"/>
            </w:tcBorders>
          </w:tcPr>
          <w:p w14:paraId="44E729A8" w14:textId="77777777" w:rsidR="00E44D65" w:rsidRPr="005D6971" w:rsidRDefault="00E44D65" w:rsidP="00965F5F">
            <w:pPr>
              <w:widowControl w:val="0"/>
              <w:pBdr>
                <w:top w:val="nil"/>
                <w:left w:val="nil"/>
                <w:bottom w:val="nil"/>
                <w:right w:val="nil"/>
                <w:between w:val="nil"/>
              </w:pBdr>
              <w:spacing w:before="11" w:line="259" w:lineRule="auto"/>
              <w:ind w:right="18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$83,182.37</w:t>
            </w:r>
          </w:p>
        </w:tc>
        <w:tc>
          <w:tcPr>
            <w:tcW w:w="2645" w:type="dxa"/>
            <w:tcBorders>
              <w:left w:val="single" w:sz="6" w:space="0" w:color="000000"/>
              <w:right w:val="single" w:sz="6" w:space="0" w:color="000000"/>
            </w:tcBorders>
          </w:tcPr>
          <w:p w14:paraId="7335E739"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5934C24" w14:textId="77777777" w:rsidTr="00965F5F">
        <w:trPr>
          <w:gridAfter w:val="1"/>
          <w:wAfter w:w="16" w:type="dxa"/>
          <w:trHeight w:val="240"/>
        </w:trPr>
        <w:tc>
          <w:tcPr>
            <w:tcW w:w="6165" w:type="dxa"/>
            <w:gridSpan w:val="2"/>
            <w:tcBorders>
              <w:right w:val="single" w:sz="6" w:space="0" w:color="000000"/>
            </w:tcBorders>
            <w:shd w:val="clear" w:color="auto" w:fill="B6D7A8"/>
          </w:tcPr>
          <w:p w14:paraId="3BA1BCBE" w14:textId="77777777" w:rsidR="00E44D65" w:rsidRPr="005D6971" w:rsidRDefault="00E44D65" w:rsidP="00965F5F">
            <w:pPr>
              <w:widowControl w:val="0"/>
              <w:pBdr>
                <w:top w:val="nil"/>
                <w:left w:val="nil"/>
                <w:bottom w:val="nil"/>
                <w:right w:val="nil"/>
                <w:between w:val="nil"/>
              </w:pBdr>
              <w:spacing w:line="249" w:lineRule="auto"/>
              <w:ind w:right="102"/>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Total</w:t>
            </w:r>
          </w:p>
        </w:tc>
        <w:tc>
          <w:tcPr>
            <w:tcW w:w="2065" w:type="dxa"/>
            <w:gridSpan w:val="2"/>
            <w:tcBorders>
              <w:left w:val="single" w:sz="6" w:space="0" w:color="000000"/>
              <w:right w:val="single" w:sz="6" w:space="0" w:color="000000"/>
            </w:tcBorders>
            <w:shd w:val="clear" w:color="auto" w:fill="B6D7A8"/>
          </w:tcPr>
          <w:p w14:paraId="46D2A275" w14:textId="77777777" w:rsidR="00E44D65" w:rsidRPr="005D6971" w:rsidRDefault="00E44D65" w:rsidP="00965F5F">
            <w:pPr>
              <w:widowControl w:val="0"/>
              <w:pBdr>
                <w:top w:val="nil"/>
                <w:left w:val="nil"/>
                <w:bottom w:val="nil"/>
                <w:right w:val="nil"/>
                <w:between w:val="nil"/>
              </w:pBdr>
              <w:spacing w:before="155"/>
              <w:ind w:right="185"/>
              <w:jc w:val="right"/>
              <w:rPr>
                <w:rFonts w:ascii="Calibri" w:eastAsia="Calibri" w:hAnsi="Calibri" w:cs="Calibri"/>
                <w:b/>
                <w:color w:val="000000"/>
                <w:sz w:val="22"/>
                <w:szCs w:val="22"/>
                <w:lang w:val="en"/>
              </w:rPr>
            </w:pPr>
          </w:p>
        </w:tc>
        <w:tc>
          <w:tcPr>
            <w:tcW w:w="2645" w:type="dxa"/>
            <w:tcBorders>
              <w:left w:val="single" w:sz="6" w:space="0" w:color="000000"/>
              <w:right w:val="single" w:sz="6" w:space="0" w:color="000000"/>
            </w:tcBorders>
            <w:shd w:val="clear" w:color="auto" w:fill="B6D7A8"/>
          </w:tcPr>
          <w:p w14:paraId="19AF4FC1" w14:textId="77777777" w:rsidR="00E44D65" w:rsidRPr="005D6971" w:rsidRDefault="00E44D65" w:rsidP="00965F5F">
            <w:pPr>
              <w:widowControl w:val="0"/>
              <w:spacing w:before="11" w:line="259" w:lineRule="auto"/>
              <w:ind w:right="199"/>
              <w:jc w:val="right"/>
              <w:rPr>
                <w:rFonts w:ascii="Calibri" w:eastAsia="Calibri" w:hAnsi="Calibri" w:cs="Calibri"/>
                <w:b/>
                <w:sz w:val="22"/>
                <w:szCs w:val="22"/>
                <w:lang w:val="en"/>
              </w:rPr>
            </w:pPr>
            <w:r w:rsidRPr="005D6971">
              <w:rPr>
                <w:rFonts w:ascii="Calibri" w:eastAsia="Calibri" w:hAnsi="Calibri" w:cs="Calibri"/>
                <w:b/>
                <w:sz w:val="22"/>
                <w:szCs w:val="22"/>
                <w:lang w:val="en"/>
              </w:rPr>
              <w:t>$99,682.92</w:t>
            </w:r>
          </w:p>
        </w:tc>
      </w:tr>
      <w:tr w:rsidR="00E44D65" w:rsidRPr="005D6971" w14:paraId="702D2364" w14:textId="77777777" w:rsidTr="00965F5F">
        <w:trPr>
          <w:gridAfter w:val="1"/>
          <w:wAfter w:w="16" w:type="dxa"/>
          <w:trHeight w:val="240"/>
        </w:trPr>
        <w:tc>
          <w:tcPr>
            <w:tcW w:w="6165" w:type="dxa"/>
            <w:gridSpan w:val="2"/>
            <w:tcBorders>
              <w:right w:val="single" w:sz="6" w:space="0" w:color="000000"/>
            </w:tcBorders>
            <w:shd w:val="clear" w:color="auto" w:fill="B6D7A8"/>
          </w:tcPr>
          <w:p w14:paraId="2EDD07A7" w14:textId="77777777" w:rsidR="00E44D65" w:rsidRPr="005D6971" w:rsidRDefault="00E44D65" w:rsidP="00965F5F">
            <w:pPr>
              <w:widowControl w:val="0"/>
              <w:pBdr>
                <w:top w:val="nil"/>
                <w:left w:val="nil"/>
                <w:bottom w:val="nil"/>
                <w:right w:val="nil"/>
                <w:between w:val="nil"/>
              </w:pBdr>
              <w:spacing w:line="249" w:lineRule="auto"/>
              <w:ind w:right="102"/>
              <w:jc w:val="right"/>
              <w:rPr>
                <w:rFonts w:ascii="Calibri" w:eastAsia="Calibri" w:hAnsi="Calibri" w:cs="Calibri"/>
                <w:b/>
                <w:sz w:val="22"/>
                <w:szCs w:val="22"/>
                <w:lang w:val="en"/>
              </w:rPr>
            </w:pPr>
          </w:p>
        </w:tc>
        <w:tc>
          <w:tcPr>
            <w:tcW w:w="2065" w:type="dxa"/>
            <w:gridSpan w:val="2"/>
            <w:tcBorders>
              <w:left w:val="single" w:sz="6" w:space="0" w:color="000000"/>
              <w:right w:val="single" w:sz="6" w:space="0" w:color="000000"/>
            </w:tcBorders>
            <w:shd w:val="clear" w:color="auto" w:fill="B6D7A8"/>
          </w:tcPr>
          <w:p w14:paraId="707B4DD5" w14:textId="77777777" w:rsidR="00E44D65" w:rsidRPr="005D6971" w:rsidRDefault="00E44D65" w:rsidP="00965F5F">
            <w:pPr>
              <w:widowControl w:val="0"/>
              <w:pBdr>
                <w:top w:val="nil"/>
                <w:left w:val="nil"/>
                <w:bottom w:val="nil"/>
                <w:right w:val="nil"/>
                <w:between w:val="nil"/>
              </w:pBdr>
              <w:spacing w:before="155"/>
              <w:ind w:right="185"/>
              <w:jc w:val="right"/>
              <w:rPr>
                <w:rFonts w:ascii="Calibri" w:eastAsia="Calibri" w:hAnsi="Calibri" w:cs="Calibri"/>
                <w:b/>
                <w:color w:val="000000"/>
                <w:sz w:val="22"/>
                <w:szCs w:val="22"/>
                <w:lang w:val="en"/>
              </w:rPr>
            </w:pPr>
          </w:p>
        </w:tc>
        <w:tc>
          <w:tcPr>
            <w:tcW w:w="2645" w:type="dxa"/>
            <w:tcBorders>
              <w:left w:val="single" w:sz="6" w:space="0" w:color="000000"/>
              <w:right w:val="single" w:sz="6" w:space="0" w:color="000000"/>
            </w:tcBorders>
            <w:shd w:val="clear" w:color="auto" w:fill="B6D7A8"/>
          </w:tcPr>
          <w:p w14:paraId="4565DF1D" w14:textId="77777777" w:rsidR="00E44D65" w:rsidRPr="005D6971" w:rsidRDefault="00E44D65" w:rsidP="00965F5F">
            <w:pPr>
              <w:widowControl w:val="0"/>
              <w:spacing w:before="11" w:line="259" w:lineRule="auto"/>
              <w:ind w:right="199"/>
              <w:jc w:val="right"/>
              <w:rPr>
                <w:rFonts w:ascii="Calibri" w:eastAsia="Calibri" w:hAnsi="Calibri" w:cs="Calibri"/>
                <w:b/>
                <w:sz w:val="22"/>
                <w:szCs w:val="22"/>
                <w:lang w:val="en"/>
              </w:rPr>
            </w:pPr>
          </w:p>
        </w:tc>
      </w:tr>
      <w:tr w:rsidR="00E44D65" w:rsidRPr="005D6971" w14:paraId="67796D4B" w14:textId="77777777" w:rsidTr="00965F5F">
        <w:trPr>
          <w:trHeight w:val="290"/>
        </w:trPr>
        <w:tc>
          <w:tcPr>
            <w:tcW w:w="6150" w:type="dxa"/>
          </w:tcPr>
          <w:p w14:paraId="0EB39497"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Building Expenses</w:t>
            </w:r>
          </w:p>
        </w:tc>
        <w:tc>
          <w:tcPr>
            <w:tcW w:w="2070" w:type="dxa"/>
            <w:gridSpan w:val="2"/>
          </w:tcPr>
          <w:p w14:paraId="1A580FA4"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gridSpan w:val="3"/>
          </w:tcPr>
          <w:p w14:paraId="3F5CD58E"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6CF466A0" w14:textId="77777777" w:rsidTr="00965F5F">
        <w:trPr>
          <w:trHeight w:val="290"/>
        </w:trPr>
        <w:tc>
          <w:tcPr>
            <w:tcW w:w="6150" w:type="dxa"/>
          </w:tcPr>
          <w:p w14:paraId="3862C5BD"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Floor Mats</w:t>
            </w:r>
          </w:p>
        </w:tc>
        <w:tc>
          <w:tcPr>
            <w:tcW w:w="2070" w:type="dxa"/>
            <w:gridSpan w:val="2"/>
          </w:tcPr>
          <w:p w14:paraId="4048C84A"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w:t>
            </w:r>
            <w:r w:rsidRPr="005D6971">
              <w:rPr>
                <w:rFonts w:ascii="Calibri" w:eastAsia="Calibri" w:hAnsi="Calibri" w:cs="Calibri"/>
                <w:sz w:val="22"/>
                <w:szCs w:val="22"/>
                <w:lang w:val="en"/>
              </w:rPr>
              <w:t>51.94</w:t>
            </w:r>
          </w:p>
        </w:tc>
        <w:tc>
          <w:tcPr>
            <w:tcW w:w="2670" w:type="dxa"/>
            <w:gridSpan w:val="3"/>
          </w:tcPr>
          <w:p w14:paraId="4338968D"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3C147FDC" w14:textId="77777777" w:rsidTr="00965F5F">
        <w:trPr>
          <w:trHeight w:val="290"/>
        </w:trPr>
        <w:tc>
          <w:tcPr>
            <w:tcW w:w="6150" w:type="dxa"/>
          </w:tcPr>
          <w:p w14:paraId="77120C4C"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Toilet replacements</w:t>
            </w:r>
          </w:p>
        </w:tc>
        <w:tc>
          <w:tcPr>
            <w:tcW w:w="2070" w:type="dxa"/>
            <w:gridSpan w:val="2"/>
          </w:tcPr>
          <w:p w14:paraId="0A6EA956"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$3,150.00</w:t>
            </w:r>
          </w:p>
        </w:tc>
        <w:tc>
          <w:tcPr>
            <w:tcW w:w="2670" w:type="dxa"/>
            <w:gridSpan w:val="3"/>
          </w:tcPr>
          <w:p w14:paraId="5263071B"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1FA1D821" w14:textId="77777777" w:rsidTr="00965F5F">
        <w:trPr>
          <w:trHeight w:val="290"/>
        </w:trPr>
        <w:tc>
          <w:tcPr>
            <w:tcW w:w="6150" w:type="dxa"/>
          </w:tcPr>
          <w:p w14:paraId="7979E7B8"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EPCOR (May/June and late fees from previous invoice)</w:t>
            </w:r>
          </w:p>
        </w:tc>
        <w:tc>
          <w:tcPr>
            <w:tcW w:w="2070" w:type="dxa"/>
            <w:gridSpan w:val="2"/>
          </w:tcPr>
          <w:p w14:paraId="54BB8503"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$1880.46</w:t>
            </w:r>
          </w:p>
        </w:tc>
        <w:tc>
          <w:tcPr>
            <w:tcW w:w="2670" w:type="dxa"/>
            <w:gridSpan w:val="3"/>
          </w:tcPr>
          <w:p w14:paraId="38EAB801"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0B51E5C9" w14:textId="77777777" w:rsidTr="00965F5F">
        <w:trPr>
          <w:trHeight w:val="290"/>
        </w:trPr>
        <w:tc>
          <w:tcPr>
            <w:tcW w:w="6150" w:type="dxa"/>
          </w:tcPr>
          <w:p w14:paraId="1EED34B2"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Rent</w:t>
            </w:r>
          </w:p>
        </w:tc>
        <w:tc>
          <w:tcPr>
            <w:tcW w:w="2070" w:type="dxa"/>
            <w:gridSpan w:val="2"/>
          </w:tcPr>
          <w:p w14:paraId="0D0B47D1"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$3,500.00</w:t>
            </w:r>
          </w:p>
        </w:tc>
        <w:tc>
          <w:tcPr>
            <w:tcW w:w="2670" w:type="dxa"/>
            <w:gridSpan w:val="3"/>
          </w:tcPr>
          <w:p w14:paraId="04CEC46B"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3EF6B754" w14:textId="77777777" w:rsidTr="00965F5F">
        <w:trPr>
          <w:trHeight w:val="290"/>
        </w:trPr>
        <w:tc>
          <w:tcPr>
            <w:tcW w:w="6150" w:type="dxa"/>
          </w:tcPr>
          <w:p w14:paraId="5FE90A3D"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Direct Energy</w:t>
            </w:r>
          </w:p>
        </w:tc>
        <w:tc>
          <w:tcPr>
            <w:tcW w:w="2070" w:type="dxa"/>
            <w:gridSpan w:val="2"/>
          </w:tcPr>
          <w:p w14:paraId="0A3AA52C"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$128.97</w:t>
            </w:r>
          </w:p>
        </w:tc>
        <w:tc>
          <w:tcPr>
            <w:tcW w:w="2670" w:type="dxa"/>
            <w:gridSpan w:val="3"/>
          </w:tcPr>
          <w:p w14:paraId="06DF48C1"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1A2472E8" w14:textId="77777777" w:rsidTr="00965F5F">
        <w:trPr>
          <w:trHeight w:val="290"/>
        </w:trPr>
        <w:tc>
          <w:tcPr>
            <w:tcW w:w="6150" w:type="dxa"/>
          </w:tcPr>
          <w:p w14:paraId="19E3F998"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Waste Management (Encampment removals)</w:t>
            </w:r>
          </w:p>
        </w:tc>
        <w:tc>
          <w:tcPr>
            <w:tcW w:w="2070" w:type="dxa"/>
            <w:gridSpan w:val="2"/>
          </w:tcPr>
          <w:p w14:paraId="59EAFB28"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$854.74</w:t>
            </w:r>
          </w:p>
        </w:tc>
        <w:tc>
          <w:tcPr>
            <w:tcW w:w="2670" w:type="dxa"/>
            <w:gridSpan w:val="3"/>
          </w:tcPr>
          <w:p w14:paraId="26B21D8D"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4565E843" w14:textId="77777777" w:rsidTr="00965F5F">
        <w:trPr>
          <w:trHeight w:val="290"/>
        </w:trPr>
        <w:tc>
          <w:tcPr>
            <w:tcW w:w="6150" w:type="dxa"/>
            <w:shd w:val="clear" w:color="auto" w:fill="B6D7A8"/>
          </w:tcPr>
          <w:p w14:paraId="0358E91B" w14:textId="77777777" w:rsidR="00E44D65" w:rsidRPr="005D6971" w:rsidRDefault="00E44D65" w:rsidP="00965F5F">
            <w:pPr>
              <w:widowControl w:val="0"/>
              <w:pBdr>
                <w:top w:val="nil"/>
                <w:left w:val="nil"/>
                <w:bottom w:val="nil"/>
                <w:right w:val="nil"/>
                <w:between w:val="nil"/>
              </w:pBdr>
              <w:spacing w:line="268" w:lineRule="auto"/>
              <w:ind w:left="107"/>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 xml:space="preserve">Total </w:t>
            </w:r>
          </w:p>
        </w:tc>
        <w:tc>
          <w:tcPr>
            <w:tcW w:w="2070" w:type="dxa"/>
            <w:gridSpan w:val="2"/>
            <w:shd w:val="clear" w:color="auto" w:fill="B6D7A8"/>
          </w:tcPr>
          <w:p w14:paraId="04F3547A"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gridSpan w:val="3"/>
            <w:shd w:val="clear" w:color="auto" w:fill="B6D7A8"/>
          </w:tcPr>
          <w:p w14:paraId="05FC917C" w14:textId="77777777" w:rsidR="00E44D65" w:rsidRPr="005D6971" w:rsidRDefault="00E44D65" w:rsidP="00965F5F">
            <w:pPr>
              <w:widowControl w:val="0"/>
              <w:spacing w:before="11" w:line="259" w:lineRule="auto"/>
              <w:ind w:right="99"/>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$9,566.11</w:t>
            </w:r>
          </w:p>
        </w:tc>
      </w:tr>
      <w:tr w:rsidR="00E44D65" w:rsidRPr="005D6971" w14:paraId="3CE5C2C9" w14:textId="77777777" w:rsidTr="00965F5F">
        <w:trPr>
          <w:trHeight w:val="290"/>
        </w:trPr>
        <w:tc>
          <w:tcPr>
            <w:tcW w:w="6150" w:type="dxa"/>
          </w:tcPr>
          <w:p w14:paraId="718C1E3D" w14:textId="77777777" w:rsidR="00E44D65" w:rsidRPr="005D6971" w:rsidRDefault="00E44D65" w:rsidP="00965F5F">
            <w:pPr>
              <w:widowControl w:val="0"/>
              <w:pBdr>
                <w:top w:val="nil"/>
                <w:left w:val="nil"/>
                <w:bottom w:val="nil"/>
                <w:right w:val="nil"/>
                <w:between w:val="nil"/>
              </w:pBdr>
              <w:spacing w:line="268"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Committees:</w:t>
            </w:r>
          </w:p>
        </w:tc>
        <w:tc>
          <w:tcPr>
            <w:tcW w:w="2070" w:type="dxa"/>
            <w:gridSpan w:val="2"/>
          </w:tcPr>
          <w:p w14:paraId="27710A70"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gridSpan w:val="3"/>
          </w:tcPr>
          <w:p w14:paraId="36AA4354" w14:textId="77777777" w:rsidR="00E44D65" w:rsidRPr="005D6971" w:rsidRDefault="00E44D65" w:rsidP="00965F5F">
            <w:pPr>
              <w:widowControl w:val="0"/>
              <w:pBdr>
                <w:top w:val="nil"/>
                <w:left w:val="nil"/>
                <w:bottom w:val="nil"/>
                <w:right w:val="nil"/>
                <w:between w:val="nil"/>
              </w:pBdr>
              <w:spacing w:before="8" w:line="261" w:lineRule="auto"/>
              <w:ind w:right="98"/>
              <w:jc w:val="right"/>
              <w:rPr>
                <w:rFonts w:ascii="Calibri" w:eastAsia="Calibri" w:hAnsi="Calibri" w:cs="Calibri"/>
                <w:b/>
                <w:color w:val="000000"/>
                <w:sz w:val="22"/>
                <w:szCs w:val="22"/>
                <w:lang w:val="en"/>
              </w:rPr>
            </w:pPr>
          </w:p>
        </w:tc>
      </w:tr>
      <w:tr w:rsidR="00E44D65" w:rsidRPr="005D6971" w14:paraId="57AE5B7B" w14:textId="77777777" w:rsidTr="00965F5F">
        <w:trPr>
          <w:trHeight w:val="268"/>
        </w:trPr>
        <w:tc>
          <w:tcPr>
            <w:tcW w:w="6150" w:type="dxa"/>
          </w:tcPr>
          <w:p w14:paraId="556E679E"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Pr>
                <w:rFonts w:ascii="Calibri" w:eastAsia="Calibri" w:hAnsi="Calibri" w:cs="Calibri"/>
                <w:color w:val="000000"/>
                <w:sz w:val="22"/>
                <w:szCs w:val="22"/>
                <w:lang w:val="en"/>
              </w:rPr>
              <w:t xml:space="preserve">GSA - </w:t>
            </w:r>
            <w:r w:rsidRPr="005D6971">
              <w:rPr>
                <w:rFonts w:ascii="Calibri" w:eastAsia="Calibri" w:hAnsi="Calibri" w:cs="Calibri"/>
                <w:color w:val="000000"/>
                <w:sz w:val="22"/>
                <w:szCs w:val="22"/>
                <w:lang w:val="en"/>
              </w:rPr>
              <w:t>G</w:t>
            </w:r>
            <w:r>
              <w:rPr>
                <w:rFonts w:ascii="Calibri" w:eastAsia="Calibri" w:hAnsi="Calibri" w:cs="Calibri"/>
                <w:color w:val="000000"/>
                <w:sz w:val="22"/>
                <w:szCs w:val="22"/>
                <w:lang w:val="en"/>
              </w:rPr>
              <w:t xml:space="preserve">ender/Sexuality </w:t>
            </w:r>
            <w:r w:rsidRPr="005D6971">
              <w:rPr>
                <w:rFonts w:ascii="Calibri" w:eastAsia="Calibri" w:hAnsi="Calibri" w:cs="Calibri"/>
                <w:color w:val="000000"/>
                <w:sz w:val="22"/>
                <w:szCs w:val="22"/>
                <w:lang w:val="en"/>
              </w:rPr>
              <w:t xml:space="preserve">Alliance </w:t>
            </w:r>
          </w:p>
        </w:tc>
        <w:tc>
          <w:tcPr>
            <w:tcW w:w="2070" w:type="dxa"/>
            <w:gridSpan w:val="2"/>
          </w:tcPr>
          <w:p w14:paraId="078A06FF"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$80.00</w:t>
            </w:r>
          </w:p>
        </w:tc>
        <w:tc>
          <w:tcPr>
            <w:tcW w:w="2670" w:type="dxa"/>
            <w:gridSpan w:val="3"/>
          </w:tcPr>
          <w:p w14:paraId="553B1C02"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20422AFD" w14:textId="77777777" w:rsidTr="00965F5F">
        <w:trPr>
          <w:trHeight w:val="268"/>
        </w:trPr>
        <w:tc>
          <w:tcPr>
            <w:tcW w:w="6150" w:type="dxa"/>
          </w:tcPr>
          <w:p w14:paraId="56F866F5"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Acknowledgement (1 bereavement and 3 donations)</w:t>
            </w:r>
          </w:p>
        </w:tc>
        <w:tc>
          <w:tcPr>
            <w:tcW w:w="2070" w:type="dxa"/>
            <w:gridSpan w:val="2"/>
          </w:tcPr>
          <w:p w14:paraId="1292A6B7"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$293.25</w:t>
            </w:r>
          </w:p>
        </w:tc>
        <w:tc>
          <w:tcPr>
            <w:tcW w:w="2670" w:type="dxa"/>
            <w:gridSpan w:val="3"/>
          </w:tcPr>
          <w:p w14:paraId="1F126890"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3EEEDB8F" w14:textId="77777777" w:rsidTr="00965F5F">
        <w:trPr>
          <w:trHeight w:val="268"/>
        </w:trPr>
        <w:tc>
          <w:tcPr>
            <w:tcW w:w="6150" w:type="dxa"/>
          </w:tcPr>
          <w:p w14:paraId="2577FB1C"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Alberta Education Employee Committee (AEEC)</w:t>
            </w:r>
          </w:p>
        </w:tc>
        <w:tc>
          <w:tcPr>
            <w:tcW w:w="2070" w:type="dxa"/>
            <w:gridSpan w:val="2"/>
          </w:tcPr>
          <w:p w14:paraId="06E93ACA"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$286.00</w:t>
            </w:r>
          </w:p>
        </w:tc>
        <w:tc>
          <w:tcPr>
            <w:tcW w:w="2670" w:type="dxa"/>
            <w:gridSpan w:val="3"/>
          </w:tcPr>
          <w:p w14:paraId="3C811426"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73DCFB13" w14:textId="77777777" w:rsidTr="00965F5F">
        <w:trPr>
          <w:trHeight w:val="268"/>
        </w:trPr>
        <w:tc>
          <w:tcPr>
            <w:tcW w:w="6150" w:type="dxa"/>
          </w:tcPr>
          <w:p w14:paraId="6C69CA0C"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Bargaining (SLS)</w:t>
            </w:r>
          </w:p>
        </w:tc>
        <w:tc>
          <w:tcPr>
            <w:tcW w:w="2070" w:type="dxa"/>
            <w:gridSpan w:val="2"/>
          </w:tcPr>
          <w:p w14:paraId="31792B0B"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$601.95</w:t>
            </w:r>
          </w:p>
        </w:tc>
        <w:tc>
          <w:tcPr>
            <w:tcW w:w="2670" w:type="dxa"/>
            <w:gridSpan w:val="3"/>
          </w:tcPr>
          <w:p w14:paraId="10750211"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3CC796CF" w14:textId="77777777" w:rsidTr="00965F5F">
        <w:trPr>
          <w:trHeight w:val="268"/>
        </w:trPr>
        <w:tc>
          <w:tcPr>
            <w:tcW w:w="6150" w:type="dxa"/>
          </w:tcPr>
          <w:p w14:paraId="7F98EAE1"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Building Society</w:t>
            </w:r>
          </w:p>
        </w:tc>
        <w:tc>
          <w:tcPr>
            <w:tcW w:w="2070" w:type="dxa"/>
            <w:gridSpan w:val="2"/>
          </w:tcPr>
          <w:p w14:paraId="2877B7FF"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$100.00</w:t>
            </w:r>
          </w:p>
        </w:tc>
        <w:tc>
          <w:tcPr>
            <w:tcW w:w="2670" w:type="dxa"/>
            <w:gridSpan w:val="3"/>
          </w:tcPr>
          <w:p w14:paraId="13DA67AA"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5517BFBF" w14:textId="77777777" w:rsidTr="00965F5F">
        <w:trPr>
          <w:trHeight w:val="268"/>
        </w:trPr>
        <w:tc>
          <w:tcPr>
            <w:tcW w:w="6150" w:type="dxa"/>
          </w:tcPr>
          <w:p w14:paraId="4FF169ED"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Edmonton District Labour Council (EDLC)</w:t>
            </w:r>
          </w:p>
        </w:tc>
        <w:tc>
          <w:tcPr>
            <w:tcW w:w="2070" w:type="dxa"/>
            <w:gridSpan w:val="2"/>
          </w:tcPr>
          <w:p w14:paraId="7B79840F"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$100.00</w:t>
            </w:r>
          </w:p>
        </w:tc>
        <w:tc>
          <w:tcPr>
            <w:tcW w:w="2670" w:type="dxa"/>
            <w:gridSpan w:val="3"/>
          </w:tcPr>
          <w:p w14:paraId="7FCC20EA"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7BE83BA5" w14:textId="77777777" w:rsidTr="00965F5F">
        <w:trPr>
          <w:trHeight w:val="268"/>
        </w:trPr>
        <w:tc>
          <w:tcPr>
            <w:tcW w:w="6150" w:type="dxa"/>
          </w:tcPr>
          <w:p w14:paraId="0B23DD47"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Job Action</w:t>
            </w:r>
          </w:p>
        </w:tc>
        <w:tc>
          <w:tcPr>
            <w:tcW w:w="2070" w:type="dxa"/>
            <w:gridSpan w:val="2"/>
          </w:tcPr>
          <w:p w14:paraId="79ECACEE"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$800.00</w:t>
            </w:r>
          </w:p>
        </w:tc>
        <w:tc>
          <w:tcPr>
            <w:tcW w:w="2670" w:type="dxa"/>
            <w:gridSpan w:val="3"/>
          </w:tcPr>
          <w:p w14:paraId="07B312E3"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39E0443D" w14:textId="77777777" w:rsidTr="00965F5F">
        <w:trPr>
          <w:trHeight w:val="268"/>
        </w:trPr>
        <w:tc>
          <w:tcPr>
            <w:tcW w:w="6150" w:type="dxa"/>
          </w:tcPr>
          <w:p w14:paraId="17451717"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OH &amp; S</w:t>
            </w:r>
          </w:p>
        </w:tc>
        <w:tc>
          <w:tcPr>
            <w:tcW w:w="2070" w:type="dxa"/>
            <w:gridSpan w:val="2"/>
          </w:tcPr>
          <w:p w14:paraId="5093816E"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$200.00</w:t>
            </w:r>
          </w:p>
        </w:tc>
        <w:tc>
          <w:tcPr>
            <w:tcW w:w="2670" w:type="dxa"/>
            <w:gridSpan w:val="3"/>
          </w:tcPr>
          <w:p w14:paraId="45D93C04"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66398E3A" w14:textId="77777777" w:rsidTr="00965F5F">
        <w:trPr>
          <w:trHeight w:val="268"/>
        </w:trPr>
        <w:tc>
          <w:tcPr>
            <w:tcW w:w="6150" w:type="dxa"/>
          </w:tcPr>
          <w:p w14:paraId="6BA6A961"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Political Action</w:t>
            </w:r>
          </w:p>
        </w:tc>
        <w:tc>
          <w:tcPr>
            <w:tcW w:w="2070" w:type="dxa"/>
            <w:gridSpan w:val="2"/>
          </w:tcPr>
          <w:p w14:paraId="73BCEA8B"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$335.00</w:t>
            </w:r>
          </w:p>
        </w:tc>
        <w:tc>
          <w:tcPr>
            <w:tcW w:w="2670" w:type="dxa"/>
            <w:gridSpan w:val="3"/>
          </w:tcPr>
          <w:p w14:paraId="317EBD86"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36873386" w14:textId="77777777" w:rsidTr="00965F5F">
        <w:trPr>
          <w:trHeight w:val="268"/>
        </w:trPr>
        <w:tc>
          <w:tcPr>
            <w:tcW w:w="6150" w:type="dxa"/>
          </w:tcPr>
          <w:p w14:paraId="49122B06"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Social Committee (Retirement/ELKS game)</w:t>
            </w:r>
          </w:p>
        </w:tc>
        <w:tc>
          <w:tcPr>
            <w:tcW w:w="2070" w:type="dxa"/>
            <w:gridSpan w:val="2"/>
          </w:tcPr>
          <w:p w14:paraId="59096ADB"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$12,328.08</w:t>
            </w:r>
          </w:p>
        </w:tc>
        <w:tc>
          <w:tcPr>
            <w:tcW w:w="2670" w:type="dxa"/>
            <w:gridSpan w:val="3"/>
          </w:tcPr>
          <w:p w14:paraId="5955400E"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4B5BD802" w14:textId="77777777" w:rsidTr="00965F5F">
        <w:trPr>
          <w:trHeight w:val="290"/>
        </w:trPr>
        <w:tc>
          <w:tcPr>
            <w:tcW w:w="6150" w:type="dxa"/>
            <w:shd w:val="clear" w:color="auto" w:fill="B6D7A8"/>
          </w:tcPr>
          <w:p w14:paraId="7BD07EBB" w14:textId="77777777" w:rsidR="00E44D65" w:rsidRPr="005D6971" w:rsidRDefault="00E44D65" w:rsidP="00965F5F">
            <w:pPr>
              <w:widowControl w:val="0"/>
              <w:pBdr>
                <w:top w:val="nil"/>
                <w:left w:val="nil"/>
                <w:bottom w:val="nil"/>
                <w:right w:val="nil"/>
                <w:between w:val="nil"/>
              </w:pBdr>
              <w:spacing w:line="268" w:lineRule="auto"/>
              <w:ind w:left="107"/>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Total</w:t>
            </w:r>
          </w:p>
        </w:tc>
        <w:tc>
          <w:tcPr>
            <w:tcW w:w="2070" w:type="dxa"/>
            <w:gridSpan w:val="2"/>
            <w:shd w:val="clear" w:color="auto" w:fill="B6D7A8"/>
          </w:tcPr>
          <w:p w14:paraId="089AD116"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gridSpan w:val="3"/>
            <w:shd w:val="clear" w:color="auto" w:fill="B6D7A8"/>
          </w:tcPr>
          <w:p w14:paraId="3653E3ED" w14:textId="77777777" w:rsidR="00E44D65" w:rsidRPr="005D6971" w:rsidRDefault="00E44D65" w:rsidP="00965F5F">
            <w:pPr>
              <w:widowControl w:val="0"/>
              <w:spacing w:before="8" w:line="261" w:lineRule="auto"/>
              <w:ind w:right="98"/>
              <w:jc w:val="right"/>
              <w:rPr>
                <w:rFonts w:ascii="Calibri" w:eastAsia="Calibri" w:hAnsi="Calibri" w:cs="Calibri"/>
                <w:b/>
                <w:sz w:val="22"/>
                <w:szCs w:val="22"/>
                <w:lang w:val="en"/>
              </w:rPr>
            </w:pPr>
            <w:r w:rsidRPr="005D6971">
              <w:rPr>
                <w:rFonts w:ascii="Calibri" w:eastAsia="Calibri" w:hAnsi="Calibri" w:cs="Calibri"/>
                <w:b/>
                <w:sz w:val="22"/>
                <w:szCs w:val="22"/>
                <w:lang w:val="en"/>
              </w:rPr>
              <w:t>$15,124.28</w:t>
            </w:r>
          </w:p>
        </w:tc>
      </w:tr>
      <w:tr w:rsidR="00E44D65" w:rsidRPr="005D6971" w14:paraId="3EBC34C4" w14:textId="77777777" w:rsidTr="00965F5F">
        <w:trPr>
          <w:trHeight w:val="290"/>
        </w:trPr>
        <w:tc>
          <w:tcPr>
            <w:tcW w:w="6150" w:type="dxa"/>
          </w:tcPr>
          <w:p w14:paraId="1D7AA78F"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Education/Conferences/Convention</w:t>
            </w:r>
          </w:p>
        </w:tc>
        <w:tc>
          <w:tcPr>
            <w:tcW w:w="2070" w:type="dxa"/>
            <w:gridSpan w:val="2"/>
          </w:tcPr>
          <w:p w14:paraId="057AE2D5"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gridSpan w:val="3"/>
          </w:tcPr>
          <w:p w14:paraId="565CBC9A"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4CC6FD13" w14:textId="77777777" w:rsidTr="00965F5F">
        <w:trPr>
          <w:trHeight w:val="290"/>
        </w:trPr>
        <w:tc>
          <w:tcPr>
            <w:tcW w:w="6150" w:type="dxa"/>
          </w:tcPr>
          <w:p w14:paraId="55410E5B" w14:textId="77777777" w:rsidR="00E44D65" w:rsidRPr="005D6971" w:rsidRDefault="00E44D65" w:rsidP="00965F5F">
            <w:pPr>
              <w:widowControl w:val="0"/>
              <w:pBdr>
                <w:top w:val="nil"/>
                <w:left w:val="nil"/>
                <w:bottom w:val="nil"/>
                <w:right w:val="nil"/>
                <w:between w:val="nil"/>
              </w:pBdr>
              <w:spacing w:before="20" w:line="249"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CUPE Saskatchewan Conference (airport parking/mileage)</w:t>
            </w:r>
          </w:p>
        </w:tc>
        <w:tc>
          <w:tcPr>
            <w:tcW w:w="2070" w:type="dxa"/>
            <w:gridSpan w:val="2"/>
          </w:tcPr>
          <w:p w14:paraId="3BD09A04"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$62.47</w:t>
            </w:r>
          </w:p>
        </w:tc>
        <w:tc>
          <w:tcPr>
            <w:tcW w:w="2670" w:type="dxa"/>
            <w:gridSpan w:val="3"/>
          </w:tcPr>
          <w:p w14:paraId="4CB166F1"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40BD8F61" w14:textId="77777777" w:rsidTr="00965F5F">
        <w:trPr>
          <w:trHeight w:val="290"/>
        </w:trPr>
        <w:tc>
          <w:tcPr>
            <w:tcW w:w="6150" w:type="dxa"/>
          </w:tcPr>
          <w:p w14:paraId="08E78D5C" w14:textId="77777777" w:rsidR="00E44D65" w:rsidRPr="005D6971" w:rsidRDefault="00E44D65" w:rsidP="00965F5F">
            <w:pPr>
              <w:widowControl w:val="0"/>
              <w:pBdr>
                <w:top w:val="nil"/>
                <w:left w:val="nil"/>
                <w:bottom w:val="nil"/>
                <w:right w:val="nil"/>
                <w:between w:val="nil"/>
              </w:pBdr>
              <w:spacing w:before="20" w:line="24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CUPE AB Weeklong School (4 honorariums)</w:t>
            </w:r>
          </w:p>
        </w:tc>
        <w:tc>
          <w:tcPr>
            <w:tcW w:w="2070" w:type="dxa"/>
            <w:gridSpan w:val="2"/>
          </w:tcPr>
          <w:p w14:paraId="3626B287"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$450.00</w:t>
            </w:r>
          </w:p>
        </w:tc>
        <w:tc>
          <w:tcPr>
            <w:tcW w:w="2670" w:type="dxa"/>
            <w:gridSpan w:val="3"/>
          </w:tcPr>
          <w:p w14:paraId="059BB00D"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0F3DE4D6" w14:textId="77777777" w:rsidTr="00965F5F">
        <w:trPr>
          <w:trHeight w:val="290"/>
        </w:trPr>
        <w:tc>
          <w:tcPr>
            <w:tcW w:w="6150" w:type="dxa"/>
          </w:tcPr>
          <w:p w14:paraId="43325FF8" w14:textId="77777777" w:rsidR="00E44D65" w:rsidRPr="005D6971" w:rsidRDefault="00E44D65" w:rsidP="00965F5F">
            <w:pPr>
              <w:widowControl w:val="0"/>
              <w:pBdr>
                <w:top w:val="nil"/>
                <w:left w:val="nil"/>
                <w:bottom w:val="nil"/>
                <w:right w:val="nil"/>
                <w:between w:val="nil"/>
              </w:pBdr>
              <w:spacing w:before="20" w:line="24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CUPE National Convention (7 Delegates)</w:t>
            </w:r>
          </w:p>
        </w:tc>
        <w:tc>
          <w:tcPr>
            <w:tcW w:w="2070" w:type="dxa"/>
            <w:gridSpan w:val="2"/>
          </w:tcPr>
          <w:p w14:paraId="7E987DDD"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$2,170.00</w:t>
            </w:r>
          </w:p>
        </w:tc>
        <w:tc>
          <w:tcPr>
            <w:tcW w:w="2670" w:type="dxa"/>
            <w:gridSpan w:val="3"/>
          </w:tcPr>
          <w:p w14:paraId="3B218025"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5E576A43" w14:textId="77777777" w:rsidTr="00965F5F">
        <w:trPr>
          <w:trHeight w:val="311"/>
        </w:trPr>
        <w:tc>
          <w:tcPr>
            <w:tcW w:w="6150" w:type="dxa"/>
            <w:shd w:val="clear" w:color="auto" w:fill="B6D7A8"/>
          </w:tcPr>
          <w:p w14:paraId="54808D9A" w14:textId="77777777" w:rsidR="00E44D65" w:rsidRPr="005D6971" w:rsidRDefault="00E44D65" w:rsidP="00965F5F">
            <w:pPr>
              <w:widowControl w:val="0"/>
              <w:pBdr>
                <w:top w:val="nil"/>
                <w:left w:val="nil"/>
                <w:bottom w:val="nil"/>
                <w:right w:val="nil"/>
                <w:between w:val="nil"/>
              </w:pBdr>
              <w:spacing w:before="42" w:line="249" w:lineRule="auto"/>
              <w:ind w:right="98"/>
              <w:jc w:val="right"/>
              <w:rPr>
                <w:rFonts w:ascii="Calibri" w:eastAsia="Calibri" w:hAnsi="Calibri" w:cs="Calibri"/>
                <w:b/>
                <w:color w:val="000000"/>
                <w:sz w:val="22"/>
                <w:szCs w:val="22"/>
                <w:lang w:val="en"/>
              </w:rPr>
            </w:pPr>
            <w:bookmarkStart w:id="3" w:name="_heading=h.gnmh0kcw0r9z" w:colFirst="0" w:colLast="0"/>
            <w:bookmarkEnd w:id="3"/>
            <w:r w:rsidRPr="005D6971">
              <w:rPr>
                <w:rFonts w:ascii="Calibri" w:eastAsia="Calibri" w:hAnsi="Calibri" w:cs="Calibri"/>
                <w:b/>
                <w:sz w:val="22"/>
                <w:szCs w:val="22"/>
                <w:lang w:val="en"/>
              </w:rPr>
              <w:t>Total</w:t>
            </w:r>
          </w:p>
        </w:tc>
        <w:tc>
          <w:tcPr>
            <w:tcW w:w="2070" w:type="dxa"/>
            <w:gridSpan w:val="2"/>
            <w:shd w:val="clear" w:color="auto" w:fill="B6D7A8"/>
          </w:tcPr>
          <w:p w14:paraId="62C53F0F" w14:textId="77777777" w:rsidR="00E44D65" w:rsidRPr="005D6971" w:rsidRDefault="00E44D65" w:rsidP="00965F5F">
            <w:pPr>
              <w:widowControl w:val="0"/>
              <w:pBdr>
                <w:top w:val="nil"/>
                <w:left w:val="nil"/>
                <w:bottom w:val="nil"/>
                <w:right w:val="nil"/>
                <w:between w:val="nil"/>
              </w:pBdr>
              <w:spacing w:before="20"/>
              <w:ind w:right="96"/>
              <w:jc w:val="right"/>
              <w:rPr>
                <w:rFonts w:ascii="Calibri" w:eastAsia="Calibri" w:hAnsi="Calibri" w:cs="Calibri"/>
                <w:b/>
                <w:color w:val="000000"/>
                <w:sz w:val="22"/>
                <w:szCs w:val="22"/>
                <w:lang w:val="en"/>
              </w:rPr>
            </w:pPr>
          </w:p>
        </w:tc>
        <w:tc>
          <w:tcPr>
            <w:tcW w:w="2670" w:type="dxa"/>
            <w:gridSpan w:val="3"/>
            <w:shd w:val="clear" w:color="auto" w:fill="B6D7A8"/>
          </w:tcPr>
          <w:p w14:paraId="441114CA" w14:textId="77777777" w:rsidR="00E44D65" w:rsidRPr="005D6971" w:rsidRDefault="00E44D65" w:rsidP="00965F5F">
            <w:pPr>
              <w:widowControl w:val="0"/>
              <w:spacing w:before="8" w:line="261" w:lineRule="auto"/>
              <w:ind w:right="99"/>
              <w:jc w:val="right"/>
              <w:rPr>
                <w:rFonts w:ascii="Calibri" w:eastAsia="Calibri" w:hAnsi="Calibri" w:cs="Calibri"/>
                <w:b/>
                <w:sz w:val="22"/>
                <w:szCs w:val="22"/>
                <w:lang w:val="en"/>
              </w:rPr>
            </w:pPr>
            <w:r w:rsidRPr="005D6971">
              <w:rPr>
                <w:rFonts w:ascii="Calibri" w:eastAsia="Calibri" w:hAnsi="Calibri" w:cs="Calibri"/>
                <w:b/>
                <w:sz w:val="22"/>
                <w:szCs w:val="22"/>
                <w:lang w:val="en"/>
              </w:rPr>
              <w:t>$2,682.47</w:t>
            </w:r>
          </w:p>
        </w:tc>
      </w:tr>
    </w:tbl>
    <w:p w14:paraId="5A948739" w14:textId="77777777" w:rsidR="00E44D65" w:rsidRPr="005D6971" w:rsidRDefault="00E44D65" w:rsidP="00E44D65">
      <w:pPr>
        <w:widowControl w:val="0"/>
        <w:pBdr>
          <w:top w:val="nil"/>
          <w:left w:val="nil"/>
          <w:bottom w:val="nil"/>
          <w:right w:val="nil"/>
          <w:between w:val="nil"/>
        </w:pBdr>
        <w:spacing w:line="276" w:lineRule="auto"/>
        <w:rPr>
          <w:rFonts w:ascii="Calibri" w:eastAsia="Calibri" w:hAnsi="Calibri" w:cs="Calibri"/>
          <w:b/>
          <w:sz w:val="22"/>
          <w:szCs w:val="22"/>
          <w:lang w:val="en"/>
        </w:rPr>
      </w:pPr>
    </w:p>
    <w:tbl>
      <w:tblPr>
        <w:tblW w:w="108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
        <w:gridCol w:w="6132"/>
        <w:gridCol w:w="9"/>
        <w:gridCol w:w="2072"/>
        <w:gridCol w:w="2669"/>
      </w:tblGrid>
      <w:tr w:rsidR="00E44D65" w:rsidRPr="005D6971" w14:paraId="606B3DFA" w14:textId="77777777" w:rsidTr="00965F5F">
        <w:trPr>
          <w:gridBefore w:val="1"/>
          <w:wBefore w:w="7" w:type="dxa"/>
          <w:trHeight w:val="290"/>
        </w:trPr>
        <w:tc>
          <w:tcPr>
            <w:tcW w:w="6143" w:type="dxa"/>
            <w:gridSpan w:val="2"/>
          </w:tcPr>
          <w:p w14:paraId="0F146B5A"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Executive Board</w:t>
            </w:r>
          </w:p>
        </w:tc>
        <w:tc>
          <w:tcPr>
            <w:tcW w:w="2070" w:type="dxa"/>
          </w:tcPr>
          <w:p w14:paraId="1D6726C7"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194753EC"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2B9BB433" w14:textId="77777777" w:rsidTr="00965F5F">
        <w:trPr>
          <w:gridBefore w:val="1"/>
          <w:wBefore w:w="7" w:type="dxa"/>
          <w:trHeight w:val="290"/>
        </w:trPr>
        <w:tc>
          <w:tcPr>
            <w:tcW w:w="6143" w:type="dxa"/>
            <w:gridSpan w:val="2"/>
          </w:tcPr>
          <w:p w14:paraId="0D359756" w14:textId="77777777" w:rsidR="00E44D65" w:rsidRPr="005D6971" w:rsidRDefault="00E44D65" w:rsidP="00965F5F">
            <w:pPr>
              <w:widowControl w:val="0"/>
              <w:pBdr>
                <w:top w:val="nil"/>
                <w:left w:val="nil"/>
                <w:bottom w:val="nil"/>
                <w:right w:val="nil"/>
                <w:between w:val="nil"/>
              </w:pBdr>
              <w:spacing w:before="20" w:line="249"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Retro Honorariums for Current and former Executive Board after salary increase</w:t>
            </w:r>
          </w:p>
        </w:tc>
        <w:tc>
          <w:tcPr>
            <w:tcW w:w="2070" w:type="dxa"/>
          </w:tcPr>
          <w:p w14:paraId="5BFB66DA"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$2,091.95</w:t>
            </w:r>
          </w:p>
        </w:tc>
        <w:tc>
          <w:tcPr>
            <w:tcW w:w="2670" w:type="dxa"/>
          </w:tcPr>
          <w:p w14:paraId="56A5A444"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19DCCE4" w14:textId="77777777" w:rsidTr="00965F5F">
        <w:trPr>
          <w:gridBefore w:val="1"/>
          <w:wBefore w:w="7" w:type="dxa"/>
          <w:trHeight w:val="290"/>
        </w:trPr>
        <w:tc>
          <w:tcPr>
            <w:tcW w:w="6143" w:type="dxa"/>
            <w:gridSpan w:val="2"/>
          </w:tcPr>
          <w:p w14:paraId="0F5CC6CC"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Executive Board Meeting meals (3 meals – 12 executives)</w:t>
            </w:r>
          </w:p>
        </w:tc>
        <w:tc>
          <w:tcPr>
            <w:tcW w:w="2070" w:type="dxa"/>
          </w:tcPr>
          <w:p w14:paraId="75433169"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$577.36</w:t>
            </w:r>
          </w:p>
        </w:tc>
        <w:tc>
          <w:tcPr>
            <w:tcW w:w="2670" w:type="dxa"/>
          </w:tcPr>
          <w:p w14:paraId="2DCB76EA"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238204C9" w14:textId="77777777" w:rsidTr="00965F5F">
        <w:trPr>
          <w:gridBefore w:val="1"/>
          <w:wBefore w:w="7" w:type="dxa"/>
          <w:trHeight w:val="290"/>
        </w:trPr>
        <w:tc>
          <w:tcPr>
            <w:tcW w:w="6143" w:type="dxa"/>
            <w:gridSpan w:val="2"/>
          </w:tcPr>
          <w:p w14:paraId="4DCA3785"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Parking</w:t>
            </w:r>
          </w:p>
        </w:tc>
        <w:tc>
          <w:tcPr>
            <w:tcW w:w="2070" w:type="dxa"/>
          </w:tcPr>
          <w:p w14:paraId="61C0CA59"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$47.08</w:t>
            </w:r>
          </w:p>
        </w:tc>
        <w:tc>
          <w:tcPr>
            <w:tcW w:w="2670" w:type="dxa"/>
          </w:tcPr>
          <w:p w14:paraId="3C1F9ACA"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41C6A5FB" w14:textId="77777777" w:rsidTr="00965F5F">
        <w:trPr>
          <w:gridBefore w:val="1"/>
          <w:wBefore w:w="7" w:type="dxa"/>
          <w:trHeight w:val="311"/>
        </w:trPr>
        <w:tc>
          <w:tcPr>
            <w:tcW w:w="6143" w:type="dxa"/>
            <w:gridSpan w:val="2"/>
            <w:shd w:val="clear" w:color="auto" w:fill="B6D7A8"/>
          </w:tcPr>
          <w:p w14:paraId="4DFE5ED9" w14:textId="77777777" w:rsidR="00E44D65" w:rsidRPr="005D6971" w:rsidRDefault="00E44D65" w:rsidP="00965F5F">
            <w:pPr>
              <w:widowControl w:val="0"/>
              <w:pBdr>
                <w:top w:val="nil"/>
                <w:left w:val="nil"/>
                <w:bottom w:val="nil"/>
                <w:right w:val="nil"/>
                <w:between w:val="nil"/>
              </w:pBdr>
              <w:spacing w:before="42" w:line="249" w:lineRule="auto"/>
              <w:ind w:right="98"/>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Total</w:t>
            </w:r>
          </w:p>
        </w:tc>
        <w:tc>
          <w:tcPr>
            <w:tcW w:w="2070" w:type="dxa"/>
            <w:shd w:val="clear" w:color="auto" w:fill="B6D7A8"/>
          </w:tcPr>
          <w:p w14:paraId="32897DC7" w14:textId="77777777" w:rsidR="00E44D65" w:rsidRPr="005D6971" w:rsidRDefault="00E44D65" w:rsidP="00965F5F">
            <w:pPr>
              <w:widowControl w:val="0"/>
              <w:pBdr>
                <w:top w:val="nil"/>
                <w:left w:val="nil"/>
                <w:bottom w:val="nil"/>
                <w:right w:val="nil"/>
                <w:between w:val="nil"/>
              </w:pBdr>
              <w:spacing w:before="20"/>
              <w:ind w:right="96"/>
              <w:jc w:val="right"/>
              <w:rPr>
                <w:rFonts w:ascii="Calibri" w:eastAsia="Calibri" w:hAnsi="Calibri" w:cs="Calibri"/>
                <w:b/>
                <w:color w:val="000000"/>
                <w:sz w:val="22"/>
                <w:szCs w:val="22"/>
                <w:lang w:val="en"/>
              </w:rPr>
            </w:pPr>
          </w:p>
        </w:tc>
        <w:tc>
          <w:tcPr>
            <w:tcW w:w="2670" w:type="dxa"/>
            <w:shd w:val="clear" w:color="auto" w:fill="B6D7A8"/>
          </w:tcPr>
          <w:p w14:paraId="5FAB180D" w14:textId="77777777" w:rsidR="00E44D65" w:rsidRPr="005D6971" w:rsidRDefault="00E44D65" w:rsidP="00965F5F">
            <w:pPr>
              <w:widowControl w:val="0"/>
              <w:spacing w:before="8" w:line="261" w:lineRule="auto"/>
              <w:ind w:right="99"/>
              <w:jc w:val="right"/>
              <w:rPr>
                <w:rFonts w:ascii="Calibri" w:eastAsia="Calibri" w:hAnsi="Calibri" w:cs="Calibri"/>
                <w:b/>
                <w:sz w:val="22"/>
                <w:szCs w:val="22"/>
                <w:lang w:val="en"/>
              </w:rPr>
            </w:pPr>
            <w:r w:rsidRPr="005D6971">
              <w:rPr>
                <w:rFonts w:ascii="Calibri" w:eastAsia="Calibri" w:hAnsi="Calibri" w:cs="Calibri"/>
                <w:b/>
                <w:sz w:val="22"/>
                <w:szCs w:val="22"/>
                <w:lang w:val="en"/>
              </w:rPr>
              <w:t>$2,716.09</w:t>
            </w:r>
          </w:p>
        </w:tc>
      </w:tr>
      <w:tr w:rsidR="00E44D65" w:rsidRPr="005D6971" w14:paraId="18F68EB5" w14:textId="77777777" w:rsidTr="00965F5F">
        <w:trPr>
          <w:trHeight w:val="289"/>
        </w:trPr>
        <w:tc>
          <w:tcPr>
            <w:tcW w:w="6150" w:type="dxa"/>
            <w:gridSpan w:val="3"/>
          </w:tcPr>
          <w:p w14:paraId="7CDA604D"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p>
        </w:tc>
        <w:tc>
          <w:tcPr>
            <w:tcW w:w="2070" w:type="dxa"/>
          </w:tcPr>
          <w:p w14:paraId="60AD6D2C"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78420CEB" w14:textId="77777777" w:rsidR="00E44D65" w:rsidRPr="005D6971" w:rsidRDefault="00E44D65" w:rsidP="00965F5F">
            <w:pPr>
              <w:widowControl w:val="0"/>
              <w:pBdr>
                <w:top w:val="nil"/>
                <w:left w:val="nil"/>
                <w:bottom w:val="nil"/>
                <w:right w:val="nil"/>
                <w:between w:val="nil"/>
              </w:pBdr>
              <w:spacing w:before="8" w:line="261" w:lineRule="auto"/>
              <w:ind w:right="99"/>
              <w:jc w:val="right"/>
              <w:rPr>
                <w:rFonts w:ascii="Calibri" w:eastAsia="Calibri" w:hAnsi="Calibri" w:cs="Calibri"/>
                <w:b/>
                <w:color w:val="000000"/>
                <w:sz w:val="22"/>
                <w:szCs w:val="22"/>
                <w:lang w:val="en"/>
              </w:rPr>
            </w:pPr>
          </w:p>
        </w:tc>
      </w:tr>
      <w:tr w:rsidR="00E44D65" w:rsidRPr="005D6971" w14:paraId="12A4E035" w14:textId="77777777" w:rsidTr="00965F5F">
        <w:trPr>
          <w:trHeight w:val="289"/>
        </w:trPr>
        <w:tc>
          <w:tcPr>
            <w:tcW w:w="6150" w:type="dxa"/>
            <w:gridSpan w:val="3"/>
          </w:tcPr>
          <w:p w14:paraId="45CD68A1"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Financial Review</w:t>
            </w:r>
          </w:p>
        </w:tc>
        <w:tc>
          <w:tcPr>
            <w:tcW w:w="2070" w:type="dxa"/>
          </w:tcPr>
          <w:p w14:paraId="7433CF23"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029E6C14" w14:textId="77777777" w:rsidR="00E44D65" w:rsidRPr="005D6971" w:rsidRDefault="00E44D65" w:rsidP="00965F5F">
            <w:pPr>
              <w:widowControl w:val="0"/>
              <w:pBdr>
                <w:top w:val="nil"/>
                <w:left w:val="nil"/>
                <w:bottom w:val="nil"/>
                <w:right w:val="nil"/>
                <w:between w:val="nil"/>
              </w:pBdr>
              <w:spacing w:before="8" w:line="261" w:lineRule="auto"/>
              <w:ind w:right="99"/>
              <w:jc w:val="right"/>
              <w:rPr>
                <w:rFonts w:ascii="Calibri" w:eastAsia="Calibri" w:hAnsi="Calibri" w:cs="Calibri"/>
                <w:b/>
                <w:color w:val="000000"/>
                <w:sz w:val="22"/>
                <w:szCs w:val="22"/>
                <w:lang w:val="en"/>
              </w:rPr>
            </w:pPr>
          </w:p>
        </w:tc>
      </w:tr>
      <w:tr w:rsidR="00E44D65" w:rsidRPr="005D6971" w14:paraId="745770AA" w14:textId="77777777" w:rsidTr="00965F5F">
        <w:trPr>
          <w:trHeight w:val="289"/>
        </w:trPr>
        <w:tc>
          <w:tcPr>
            <w:tcW w:w="6150" w:type="dxa"/>
            <w:gridSpan w:val="3"/>
          </w:tcPr>
          <w:p w14:paraId="5A3A19C9" w14:textId="77777777" w:rsidR="00E44D65" w:rsidRPr="005D6971" w:rsidRDefault="00E44D65" w:rsidP="00965F5F">
            <w:pPr>
              <w:widowControl w:val="0"/>
              <w:pBdr>
                <w:top w:val="nil"/>
                <w:left w:val="nil"/>
                <w:bottom w:val="nil"/>
                <w:right w:val="nil"/>
                <w:between w:val="nil"/>
              </w:pBdr>
              <w:spacing w:before="20"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Lunch for Trustees during audit</w:t>
            </w:r>
          </w:p>
        </w:tc>
        <w:tc>
          <w:tcPr>
            <w:tcW w:w="2070" w:type="dxa"/>
          </w:tcPr>
          <w:p w14:paraId="01FC1E46"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$104.07</w:t>
            </w:r>
          </w:p>
        </w:tc>
        <w:tc>
          <w:tcPr>
            <w:tcW w:w="2670" w:type="dxa"/>
          </w:tcPr>
          <w:p w14:paraId="40220646" w14:textId="77777777" w:rsidR="00E44D65" w:rsidRPr="005D6971" w:rsidRDefault="00E44D65" w:rsidP="00965F5F">
            <w:pPr>
              <w:widowControl w:val="0"/>
              <w:pBdr>
                <w:top w:val="nil"/>
                <w:left w:val="nil"/>
                <w:bottom w:val="nil"/>
                <w:right w:val="nil"/>
                <w:between w:val="nil"/>
              </w:pBdr>
              <w:spacing w:before="8" w:line="261" w:lineRule="auto"/>
              <w:ind w:right="99"/>
              <w:jc w:val="right"/>
              <w:rPr>
                <w:rFonts w:ascii="Calibri" w:eastAsia="Calibri" w:hAnsi="Calibri" w:cs="Calibri"/>
                <w:b/>
                <w:color w:val="000000"/>
                <w:sz w:val="22"/>
                <w:szCs w:val="22"/>
                <w:lang w:val="en"/>
              </w:rPr>
            </w:pPr>
          </w:p>
        </w:tc>
      </w:tr>
      <w:tr w:rsidR="00E44D65" w:rsidRPr="005D6971" w14:paraId="47D08696" w14:textId="77777777" w:rsidTr="00965F5F">
        <w:trPr>
          <w:trHeight w:val="289"/>
        </w:trPr>
        <w:tc>
          <w:tcPr>
            <w:tcW w:w="6150" w:type="dxa"/>
            <w:gridSpan w:val="3"/>
            <w:shd w:val="clear" w:color="auto" w:fill="B3E5A1"/>
          </w:tcPr>
          <w:p w14:paraId="598A144E" w14:textId="77777777" w:rsidR="00E44D65" w:rsidRPr="005D6971" w:rsidRDefault="00E44D65" w:rsidP="00965F5F">
            <w:pPr>
              <w:widowControl w:val="0"/>
              <w:pBdr>
                <w:top w:val="nil"/>
                <w:left w:val="nil"/>
                <w:bottom w:val="nil"/>
                <w:right w:val="nil"/>
                <w:between w:val="nil"/>
              </w:pBdr>
              <w:shd w:val="clear" w:color="auto" w:fill="B3E5A1"/>
              <w:spacing w:before="20" w:line="249" w:lineRule="auto"/>
              <w:ind w:left="107"/>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Total </w:t>
            </w:r>
          </w:p>
        </w:tc>
        <w:tc>
          <w:tcPr>
            <w:tcW w:w="2070" w:type="dxa"/>
            <w:shd w:val="clear" w:color="auto" w:fill="D9F2D0"/>
          </w:tcPr>
          <w:p w14:paraId="2139D991"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shd w:val="clear" w:color="auto" w:fill="D9F2D0"/>
          </w:tcPr>
          <w:p w14:paraId="435C525D" w14:textId="77777777" w:rsidR="00E44D65" w:rsidRPr="005D6971" w:rsidRDefault="00E44D65" w:rsidP="00965F5F">
            <w:pPr>
              <w:widowControl w:val="0"/>
              <w:pBdr>
                <w:top w:val="nil"/>
                <w:left w:val="nil"/>
                <w:bottom w:val="nil"/>
                <w:right w:val="nil"/>
                <w:between w:val="nil"/>
              </w:pBdr>
              <w:spacing w:before="8" w:line="261" w:lineRule="auto"/>
              <w:ind w:right="99"/>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$104.07</w:t>
            </w:r>
          </w:p>
        </w:tc>
      </w:tr>
      <w:tr w:rsidR="00E44D65" w:rsidRPr="005D6971" w14:paraId="6FAFD21D" w14:textId="77777777" w:rsidTr="00965F5F">
        <w:trPr>
          <w:trHeight w:val="290"/>
        </w:trPr>
        <w:tc>
          <w:tcPr>
            <w:tcW w:w="6141" w:type="dxa"/>
            <w:gridSpan w:val="2"/>
          </w:tcPr>
          <w:p w14:paraId="25C8094D" w14:textId="77777777" w:rsidR="00E44D65" w:rsidRPr="005D6971" w:rsidRDefault="00E44D65" w:rsidP="00965F5F">
            <w:pPr>
              <w:widowControl w:val="0"/>
              <w:spacing w:before="8" w:line="261" w:lineRule="auto"/>
              <w:ind w:left="107" w:right="95"/>
              <w:rPr>
                <w:rFonts w:ascii="Calibri" w:eastAsia="Calibri" w:hAnsi="Calibri" w:cs="Calibri"/>
                <w:b/>
                <w:sz w:val="22"/>
                <w:szCs w:val="22"/>
                <w:lang w:val="en"/>
              </w:rPr>
            </w:pPr>
            <w:r w:rsidRPr="005D6971">
              <w:rPr>
                <w:rFonts w:ascii="Calibri" w:eastAsia="Calibri" w:hAnsi="Calibri" w:cs="Calibri"/>
                <w:b/>
                <w:sz w:val="22"/>
                <w:szCs w:val="22"/>
                <w:lang w:val="en"/>
              </w:rPr>
              <w:t>Meetings – Membership</w:t>
            </w:r>
          </w:p>
        </w:tc>
        <w:tc>
          <w:tcPr>
            <w:tcW w:w="2082" w:type="dxa"/>
            <w:gridSpan w:val="2"/>
          </w:tcPr>
          <w:p w14:paraId="06199C87"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p>
        </w:tc>
        <w:tc>
          <w:tcPr>
            <w:tcW w:w="2667" w:type="dxa"/>
          </w:tcPr>
          <w:p w14:paraId="1F969A72"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38426B3A" w14:textId="77777777" w:rsidTr="00965F5F">
        <w:trPr>
          <w:trHeight w:val="290"/>
        </w:trPr>
        <w:tc>
          <w:tcPr>
            <w:tcW w:w="6141" w:type="dxa"/>
            <w:gridSpan w:val="2"/>
          </w:tcPr>
          <w:p w14:paraId="471CA669" w14:textId="77777777" w:rsidR="00E44D65" w:rsidRPr="005D6971" w:rsidRDefault="00E44D65" w:rsidP="00965F5F">
            <w:pPr>
              <w:widowControl w:val="0"/>
              <w:spacing w:before="8" w:line="261" w:lineRule="auto"/>
              <w:ind w:left="107" w:right="95"/>
              <w:jc w:val="right"/>
              <w:rPr>
                <w:rFonts w:ascii="Calibri" w:eastAsia="Calibri" w:hAnsi="Calibri" w:cs="Calibri"/>
                <w:sz w:val="22"/>
                <w:szCs w:val="22"/>
                <w:lang w:val="en"/>
              </w:rPr>
            </w:pPr>
            <w:r w:rsidRPr="005D6971">
              <w:rPr>
                <w:rFonts w:ascii="Calibri" w:eastAsia="Calibri" w:hAnsi="Calibri" w:cs="Calibri"/>
                <w:sz w:val="22"/>
                <w:szCs w:val="22"/>
                <w:lang w:val="en"/>
              </w:rPr>
              <w:t>Arbitration/Legal Fees</w:t>
            </w:r>
          </w:p>
        </w:tc>
        <w:tc>
          <w:tcPr>
            <w:tcW w:w="2082" w:type="dxa"/>
            <w:gridSpan w:val="2"/>
          </w:tcPr>
          <w:p w14:paraId="3128D7FF"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$4,357.50</w:t>
            </w:r>
          </w:p>
        </w:tc>
        <w:tc>
          <w:tcPr>
            <w:tcW w:w="2667" w:type="dxa"/>
          </w:tcPr>
          <w:p w14:paraId="06F320EA"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0701F325" w14:textId="77777777" w:rsidTr="00965F5F">
        <w:trPr>
          <w:trHeight w:val="290"/>
        </w:trPr>
        <w:tc>
          <w:tcPr>
            <w:tcW w:w="6141" w:type="dxa"/>
            <w:gridSpan w:val="2"/>
          </w:tcPr>
          <w:p w14:paraId="67186F14" w14:textId="77777777" w:rsidR="00E44D65" w:rsidRPr="005D6971" w:rsidRDefault="00E44D65" w:rsidP="00965F5F">
            <w:pPr>
              <w:widowControl w:val="0"/>
              <w:spacing w:before="8" w:line="261" w:lineRule="auto"/>
              <w:ind w:left="107" w:right="95"/>
              <w:jc w:val="right"/>
              <w:rPr>
                <w:rFonts w:ascii="Calibri" w:eastAsia="Calibri" w:hAnsi="Calibri" w:cs="Calibri"/>
                <w:sz w:val="22"/>
                <w:szCs w:val="22"/>
                <w:lang w:val="en"/>
              </w:rPr>
            </w:pPr>
            <w:r w:rsidRPr="005D6971">
              <w:rPr>
                <w:rFonts w:ascii="Calibri" w:eastAsia="Calibri" w:hAnsi="Calibri" w:cs="Calibri"/>
                <w:sz w:val="22"/>
                <w:szCs w:val="22"/>
                <w:lang w:val="en"/>
              </w:rPr>
              <w:lastRenderedPageBreak/>
              <w:t>Book-offs</w:t>
            </w:r>
          </w:p>
        </w:tc>
        <w:tc>
          <w:tcPr>
            <w:tcW w:w="2082" w:type="dxa"/>
            <w:gridSpan w:val="2"/>
          </w:tcPr>
          <w:p w14:paraId="2F6A3865"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$13,976.41</w:t>
            </w:r>
          </w:p>
        </w:tc>
        <w:tc>
          <w:tcPr>
            <w:tcW w:w="2667" w:type="dxa"/>
          </w:tcPr>
          <w:p w14:paraId="19024446"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585C4015" w14:textId="77777777" w:rsidTr="00965F5F">
        <w:trPr>
          <w:trHeight w:val="290"/>
        </w:trPr>
        <w:tc>
          <w:tcPr>
            <w:tcW w:w="6141" w:type="dxa"/>
            <w:gridSpan w:val="2"/>
          </w:tcPr>
          <w:p w14:paraId="70D99161" w14:textId="77777777" w:rsidR="00E44D65" w:rsidRPr="005D6971" w:rsidRDefault="00E44D65" w:rsidP="00965F5F">
            <w:pPr>
              <w:widowControl w:val="0"/>
              <w:spacing w:before="8" w:line="261" w:lineRule="auto"/>
              <w:ind w:left="107" w:right="95"/>
              <w:jc w:val="right"/>
              <w:rPr>
                <w:rFonts w:ascii="Calibri" w:eastAsia="Calibri" w:hAnsi="Calibri" w:cs="Calibri"/>
                <w:sz w:val="22"/>
                <w:szCs w:val="22"/>
                <w:lang w:val="en"/>
              </w:rPr>
            </w:pPr>
            <w:r w:rsidRPr="005D6971">
              <w:rPr>
                <w:rFonts w:ascii="Calibri" w:eastAsia="Calibri" w:hAnsi="Calibri" w:cs="Calibri"/>
                <w:sz w:val="22"/>
                <w:szCs w:val="22"/>
                <w:lang w:val="en"/>
              </w:rPr>
              <w:t>General (Action Network)</w:t>
            </w:r>
          </w:p>
        </w:tc>
        <w:tc>
          <w:tcPr>
            <w:tcW w:w="2082" w:type="dxa"/>
            <w:gridSpan w:val="2"/>
          </w:tcPr>
          <w:p w14:paraId="65AB2641"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$624.99</w:t>
            </w:r>
          </w:p>
        </w:tc>
        <w:tc>
          <w:tcPr>
            <w:tcW w:w="2667" w:type="dxa"/>
          </w:tcPr>
          <w:p w14:paraId="71E77ABB"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FF8EB3A" w14:textId="77777777" w:rsidTr="00965F5F">
        <w:trPr>
          <w:trHeight w:val="290"/>
        </w:trPr>
        <w:tc>
          <w:tcPr>
            <w:tcW w:w="6141" w:type="dxa"/>
            <w:gridSpan w:val="2"/>
          </w:tcPr>
          <w:p w14:paraId="6613520C" w14:textId="77777777" w:rsidR="00E44D65" w:rsidRPr="005D6971" w:rsidRDefault="00E44D65" w:rsidP="00965F5F">
            <w:pPr>
              <w:widowControl w:val="0"/>
              <w:spacing w:before="8" w:line="261" w:lineRule="auto"/>
              <w:ind w:left="107" w:right="95"/>
              <w:jc w:val="right"/>
              <w:rPr>
                <w:rFonts w:ascii="Calibri" w:eastAsia="Calibri" w:hAnsi="Calibri" w:cs="Calibri"/>
                <w:sz w:val="22"/>
                <w:szCs w:val="22"/>
                <w:lang w:val="en"/>
              </w:rPr>
            </w:pPr>
            <w:r w:rsidRPr="005D6971">
              <w:rPr>
                <w:rFonts w:ascii="Calibri" w:eastAsia="Calibri" w:hAnsi="Calibri" w:cs="Calibri"/>
                <w:sz w:val="22"/>
                <w:szCs w:val="22"/>
                <w:lang w:val="en"/>
              </w:rPr>
              <w:t>Captioner/Interpreter (1 meeting)</w:t>
            </w:r>
          </w:p>
        </w:tc>
        <w:tc>
          <w:tcPr>
            <w:tcW w:w="2082" w:type="dxa"/>
            <w:gridSpan w:val="2"/>
          </w:tcPr>
          <w:p w14:paraId="0E3F9032"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$626.00</w:t>
            </w:r>
          </w:p>
        </w:tc>
        <w:tc>
          <w:tcPr>
            <w:tcW w:w="2667" w:type="dxa"/>
          </w:tcPr>
          <w:p w14:paraId="378B8EFA"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43905912" w14:textId="77777777" w:rsidTr="00965F5F">
        <w:trPr>
          <w:trHeight w:val="290"/>
        </w:trPr>
        <w:tc>
          <w:tcPr>
            <w:tcW w:w="6141" w:type="dxa"/>
            <w:gridSpan w:val="2"/>
            <w:shd w:val="clear" w:color="auto" w:fill="B6D7A8"/>
          </w:tcPr>
          <w:p w14:paraId="0B650B2E" w14:textId="77777777" w:rsidR="00E44D65" w:rsidRPr="005D6971" w:rsidRDefault="00E44D65" w:rsidP="00965F5F">
            <w:pPr>
              <w:widowControl w:val="0"/>
              <w:spacing w:before="8" w:line="261" w:lineRule="auto"/>
              <w:ind w:left="107" w:right="95"/>
              <w:jc w:val="right"/>
              <w:rPr>
                <w:rFonts w:ascii="Calibri" w:eastAsia="Calibri" w:hAnsi="Calibri" w:cs="Calibri"/>
                <w:sz w:val="22"/>
                <w:szCs w:val="22"/>
                <w:lang w:val="en"/>
              </w:rPr>
            </w:pPr>
            <w:r w:rsidRPr="005D6971">
              <w:rPr>
                <w:rFonts w:ascii="Calibri" w:eastAsia="Calibri" w:hAnsi="Calibri" w:cs="Calibri"/>
                <w:b/>
                <w:sz w:val="22"/>
                <w:szCs w:val="22"/>
                <w:lang w:val="en"/>
              </w:rPr>
              <w:t>Total</w:t>
            </w:r>
          </w:p>
        </w:tc>
        <w:tc>
          <w:tcPr>
            <w:tcW w:w="2082" w:type="dxa"/>
            <w:gridSpan w:val="2"/>
            <w:shd w:val="clear" w:color="auto" w:fill="B6D7A8"/>
          </w:tcPr>
          <w:p w14:paraId="3E6AA7F9"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p>
        </w:tc>
        <w:tc>
          <w:tcPr>
            <w:tcW w:w="2667" w:type="dxa"/>
            <w:shd w:val="clear" w:color="auto" w:fill="B6D7A8"/>
          </w:tcPr>
          <w:p w14:paraId="1CBAC125" w14:textId="77777777" w:rsidR="00E44D65" w:rsidRPr="005D6971" w:rsidRDefault="00E44D65" w:rsidP="00965F5F">
            <w:pPr>
              <w:widowControl w:val="0"/>
              <w:pBdr>
                <w:top w:val="nil"/>
                <w:left w:val="nil"/>
                <w:bottom w:val="nil"/>
                <w:right w:val="nil"/>
                <w:between w:val="nil"/>
              </w:pBdr>
              <w:jc w:val="right"/>
              <w:rPr>
                <w:color w:val="000000"/>
                <w:lang w:val="en"/>
              </w:rPr>
            </w:pPr>
            <w:r w:rsidRPr="005D6971">
              <w:rPr>
                <w:rFonts w:ascii="Calibri" w:eastAsia="Calibri" w:hAnsi="Calibri" w:cs="Calibri"/>
                <w:b/>
                <w:color w:val="000000"/>
                <w:sz w:val="22"/>
                <w:szCs w:val="22"/>
                <w:lang w:val="en"/>
              </w:rPr>
              <w:t>$19,584.90</w:t>
            </w:r>
          </w:p>
        </w:tc>
      </w:tr>
      <w:tr w:rsidR="00E44D65" w:rsidRPr="005D6971" w14:paraId="5D2AEE88" w14:textId="77777777" w:rsidTr="00965F5F">
        <w:trPr>
          <w:trHeight w:val="290"/>
        </w:trPr>
        <w:tc>
          <w:tcPr>
            <w:tcW w:w="6141" w:type="dxa"/>
            <w:gridSpan w:val="2"/>
          </w:tcPr>
          <w:p w14:paraId="13B5DCF6" w14:textId="77777777" w:rsidR="00E44D65" w:rsidRPr="005D6971" w:rsidRDefault="00E44D65" w:rsidP="00965F5F">
            <w:pPr>
              <w:widowControl w:val="0"/>
              <w:spacing w:before="8" w:line="261" w:lineRule="auto"/>
              <w:ind w:left="107" w:right="95"/>
              <w:rPr>
                <w:rFonts w:ascii="Calibri" w:eastAsia="Calibri" w:hAnsi="Calibri" w:cs="Calibri"/>
                <w:b/>
                <w:sz w:val="22"/>
                <w:szCs w:val="22"/>
                <w:lang w:val="en"/>
              </w:rPr>
            </w:pPr>
            <w:r w:rsidRPr="005D6971">
              <w:rPr>
                <w:rFonts w:ascii="Calibri" w:eastAsia="Calibri" w:hAnsi="Calibri" w:cs="Calibri"/>
                <w:b/>
                <w:sz w:val="22"/>
                <w:szCs w:val="22"/>
                <w:lang w:val="en"/>
              </w:rPr>
              <w:t>Office Operations</w:t>
            </w:r>
          </w:p>
        </w:tc>
        <w:tc>
          <w:tcPr>
            <w:tcW w:w="2082" w:type="dxa"/>
            <w:gridSpan w:val="2"/>
          </w:tcPr>
          <w:p w14:paraId="42EA7F8A"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p>
        </w:tc>
        <w:tc>
          <w:tcPr>
            <w:tcW w:w="2667" w:type="dxa"/>
          </w:tcPr>
          <w:p w14:paraId="392BB77C"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054BBEE7" w14:textId="77777777" w:rsidTr="00965F5F">
        <w:trPr>
          <w:trHeight w:val="290"/>
        </w:trPr>
        <w:tc>
          <w:tcPr>
            <w:tcW w:w="6141" w:type="dxa"/>
            <w:gridSpan w:val="2"/>
          </w:tcPr>
          <w:p w14:paraId="530DB31E" w14:textId="77777777" w:rsidR="00E44D65" w:rsidRPr="005D6971" w:rsidRDefault="00E44D65" w:rsidP="00965F5F">
            <w:pPr>
              <w:widowControl w:val="0"/>
              <w:pBdr>
                <w:top w:val="nil"/>
                <w:left w:val="nil"/>
                <w:bottom w:val="nil"/>
                <w:right w:val="nil"/>
                <w:between w:val="nil"/>
              </w:pBdr>
              <w:spacing w:before="21" w:line="24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Phone/Cell Phone/Fax/Internet</w:t>
            </w:r>
          </w:p>
        </w:tc>
        <w:tc>
          <w:tcPr>
            <w:tcW w:w="2082" w:type="dxa"/>
            <w:gridSpan w:val="2"/>
          </w:tcPr>
          <w:p w14:paraId="4F9D6C53"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$2,737.20</w:t>
            </w:r>
          </w:p>
        </w:tc>
        <w:tc>
          <w:tcPr>
            <w:tcW w:w="2667" w:type="dxa"/>
          </w:tcPr>
          <w:p w14:paraId="6551919A"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6ECA0BA6" w14:textId="77777777" w:rsidTr="00965F5F">
        <w:trPr>
          <w:trHeight w:val="267"/>
        </w:trPr>
        <w:tc>
          <w:tcPr>
            <w:tcW w:w="6141" w:type="dxa"/>
            <w:gridSpan w:val="2"/>
          </w:tcPr>
          <w:p w14:paraId="45E7645B"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Xerox lease</w:t>
            </w:r>
          </w:p>
        </w:tc>
        <w:tc>
          <w:tcPr>
            <w:tcW w:w="2082" w:type="dxa"/>
            <w:gridSpan w:val="2"/>
          </w:tcPr>
          <w:p w14:paraId="5901D8FD" w14:textId="77777777" w:rsidR="00E44D65" w:rsidRPr="005D6971" w:rsidRDefault="00E44D65" w:rsidP="00965F5F">
            <w:pPr>
              <w:widowControl w:val="0"/>
              <w:pBdr>
                <w:top w:val="nil"/>
                <w:left w:val="nil"/>
                <w:bottom w:val="nil"/>
                <w:right w:val="nil"/>
                <w:between w:val="nil"/>
              </w:pBdr>
              <w:spacing w:before="1"/>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$210.00</w:t>
            </w:r>
          </w:p>
        </w:tc>
        <w:tc>
          <w:tcPr>
            <w:tcW w:w="2667" w:type="dxa"/>
          </w:tcPr>
          <w:p w14:paraId="36EE4B43" w14:textId="77777777" w:rsidR="00E44D65" w:rsidRPr="005D6971" w:rsidRDefault="00E44D65" w:rsidP="00965F5F">
            <w:pPr>
              <w:widowControl w:val="0"/>
              <w:pBdr>
                <w:top w:val="nil"/>
                <w:left w:val="nil"/>
                <w:bottom w:val="nil"/>
                <w:right w:val="nil"/>
                <w:between w:val="nil"/>
              </w:pBdr>
              <w:rPr>
                <w:rFonts w:ascii="Calibri" w:eastAsia="Calibri" w:hAnsi="Calibri" w:cs="Calibri"/>
                <w:color w:val="000000"/>
                <w:sz w:val="22"/>
                <w:szCs w:val="22"/>
                <w:lang w:val="en"/>
              </w:rPr>
            </w:pPr>
          </w:p>
        </w:tc>
      </w:tr>
      <w:tr w:rsidR="00E44D65" w:rsidRPr="005D6971" w14:paraId="12FA5F8A" w14:textId="77777777" w:rsidTr="00965F5F">
        <w:trPr>
          <w:trHeight w:val="236"/>
        </w:trPr>
        <w:tc>
          <w:tcPr>
            <w:tcW w:w="6141" w:type="dxa"/>
            <w:gridSpan w:val="2"/>
          </w:tcPr>
          <w:p w14:paraId="582DD5FD" w14:textId="77777777" w:rsidR="00E44D65" w:rsidRPr="005D6971" w:rsidRDefault="00E44D65" w:rsidP="00965F5F">
            <w:pPr>
              <w:widowControl w:val="0"/>
              <w:pBdr>
                <w:top w:val="nil"/>
                <w:left w:val="nil"/>
                <w:bottom w:val="nil"/>
                <w:right w:val="nil"/>
                <w:between w:val="nil"/>
              </w:pBdr>
              <w:spacing w:line="24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Xerox Printing (1 month)</w:t>
            </w:r>
          </w:p>
        </w:tc>
        <w:tc>
          <w:tcPr>
            <w:tcW w:w="2082" w:type="dxa"/>
            <w:gridSpan w:val="2"/>
          </w:tcPr>
          <w:p w14:paraId="71774052"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$313.04</w:t>
            </w:r>
          </w:p>
        </w:tc>
        <w:tc>
          <w:tcPr>
            <w:tcW w:w="2667" w:type="dxa"/>
          </w:tcPr>
          <w:p w14:paraId="06EB7BD5"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21278693" w14:textId="77777777" w:rsidTr="00965F5F">
        <w:trPr>
          <w:trHeight w:val="236"/>
        </w:trPr>
        <w:tc>
          <w:tcPr>
            <w:tcW w:w="6141" w:type="dxa"/>
            <w:gridSpan w:val="2"/>
          </w:tcPr>
          <w:p w14:paraId="2A2FFDB6" w14:textId="77777777" w:rsidR="00E44D65" w:rsidRPr="005D6971" w:rsidRDefault="00E44D65" w:rsidP="00965F5F">
            <w:pPr>
              <w:widowControl w:val="0"/>
              <w:pBdr>
                <w:top w:val="nil"/>
                <w:left w:val="nil"/>
                <w:bottom w:val="nil"/>
                <w:right w:val="nil"/>
                <w:between w:val="nil"/>
              </w:pBdr>
              <w:spacing w:line="24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Software and Licenses (Adobe/Microsoft/Election Runner/Google Suites/Union 365</w:t>
            </w:r>
          </w:p>
        </w:tc>
        <w:tc>
          <w:tcPr>
            <w:tcW w:w="2082" w:type="dxa"/>
            <w:gridSpan w:val="2"/>
          </w:tcPr>
          <w:p w14:paraId="0E24FB06"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$2,722.43</w:t>
            </w:r>
          </w:p>
        </w:tc>
        <w:tc>
          <w:tcPr>
            <w:tcW w:w="2667" w:type="dxa"/>
          </w:tcPr>
          <w:p w14:paraId="3BBEC8BB"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1AED5B72" w14:textId="77777777" w:rsidTr="00965F5F">
        <w:trPr>
          <w:trHeight w:val="236"/>
        </w:trPr>
        <w:tc>
          <w:tcPr>
            <w:tcW w:w="6141" w:type="dxa"/>
            <w:gridSpan w:val="2"/>
          </w:tcPr>
          <w:p w14:paraId="04628AAD" w14:textId="77777777" w:rsidR="00E44D65" w:rsidRPr="005D6971" w:rsidRDefault="00E44D65" w:rsidP="00965F5F">
            <w:pPr>
              <w:widowControl w:val="0"/>
              <w:pBdr>
                <w:top w:val="nil"/>
                <w:left w:val="nil"/>
                <w:bottom w:val="nil"/>
                <w:right w:val="nil"/>
                <w:between w:val="nil"/>
              </w:pBdr>
              <w:spacing w:line="24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Technical Support (Mobile Power Supply upgrade)</w:t>
            </w:r>
          </w:p>
        </w:tc>
        <w:tc>
          <w:tcPr>
            <w:tcW w:w="2082" w:type="dxa"/>
            <w:gridSpan w:val="2"/>
          </w:tcPr>
          <w:p w14:paraId="536EB715"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$197.40</w:t>
            </w:r>
          </w:p>
        </w:tc>
        <w:tc>
          <w:tcPr>
            <w:tcW w:w="2667" w:type="dxa"/>
          </w:tcPr>
          <w:p w14:paraId="59728F39"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4A7DDB2F" w14:textId="77777777" w:rsidTr="00965F5F">
        <w:trPr>
          <w:trHeight w:val="236"/>
        </w:trPr>
        <w:tc>
          <w:tcPr>
            <w:tcW w:w="6141" w:type="dxa"/>
            <w:gridSpan w:val="2"/>
          </w:tcPr>
          <w:p w14:paraId="1ED9E0CF" w14:textId="77777777" w:rsidR="00E44D65" w:rsidRPr="005D6971" w:rsidRDefault="00E44D65" w:rsidP="00965F5F">
            <w:pPr>
              <w:widowControl w:val="0"/>
              <w:pBdr>
                <w:top w:val="nil"/>
                <w:left w:val="nil"/>
                <w:bottom w:val="nil"/>
                <w:right w:val="nil"/>
                <w:between w:val="nil"/>
              </w:pBdr>
              <w:spacing w:line="24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Storage Unit Rental (For furniture from Regional CUPE office – N/A for furniture)</w:t>
            </w:r>
          </w:p>
        </w:tc>
        <w:tc>
          <w:tcPr>
            <w:tcW w:w="2082" w:type="dxa"/>
            <w:gridSpan w:val="2"/>
          </w:tcPr>
          <w:p w14:paraId="2792281D"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$756.05</w:t>
            </w:r>
          </w:p>
        </w:tc>
        <w:tc>
          <w:tcPr>
            <w:tcW w:w="2667" w:type="dxa"/>
          </w:tcPr>
          <w:p w14:paraId="2D199BE1"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75B7A0F5" w14:textId="77777777" w:rsidTr="00965F5F">
        <w:trPr>
          <w:trHeight w:val="290"/>
        </w:trPr>
        <w:tc>
          <w:tcPr>
            <w:tcW w:w="6141" w:type="dxa"/>
            <w:gridSpan w:val="2"/>
            <w:shd w:val="clear" w:color="auto" w:fill="B6D7A8"/>
          </w:tcPr>
          <w:p w14:paraId="594E68BF" w14:textId="77777777" w:rsidR="00E44D65" w:rsidRPr="005D6971" w:rsidRDefault="00E44D65" w:rsidP="00965F5F">
            <w:pPr>
              <w:widowControl w:val="0"/>
              <w:pBdr>
                <w:top w:val="nil"/>
                <w:left w:val="nil"/>
                <w:bottom w:val="nil"/>
                <w:right w:val="nil"/>
                <w:between w:val="nil"/>
              </w:pBdr>
              <w:spacing w:before="20" w:line="249" w:lineRule="auto"/>
              <w:ind w:left="107"/>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Total</w:t>
            </w:r>
          </w:p>
        </w:tc>
        <w:tc>
          <w:tcPr>
            <w:tcW w:w="2082" w:type="dxa"/>
            <w:gridSpan w:val="2"/>
            <w:shd w:val="clear" w:color="auto" w:fill="B6D7A8"/>
          </w:tcPr>
          <w:p w14:paraId="30155CF3" w14:textId="77777777" w:rsidR="00E44D65" w:rsidRPr="005D6971" w:rsidRDefault="00E44D65" w:rsidP="00965F5F">
            <w:pPr>
              <w:widowControl w:val="0"/>
              <w:pBdr>
                <w:top w:val="nil"/>
                <w:left w:val="nil"/>
                <w:bottom w:val="nil"/>
                <w:right w:val="nil"/>
                <w:between w:val="nil"/>
              </w:pBdr>
              <w:rPr>
                <w:color w:val="000000"/>
                <w:lang w:val="en"/>
              </w:rPr>
            </w:pPr>
          </w:p>
        </w:tc>
        <w:tc>
          <w:tcPr>
            <w:tcW w:w="2667" w:type="dxa"/>
            <w:shd w:val="clear" w:color="auto" w:fill="B6D7A8"/>
          </w:tcPr>
          <w:p w14:paraId="3E9BAFE4" w14:textId="77777777" w:rsidR="00E44D65" w:rsidRPr="005D6971" w:rsidRDefault="00E44D65" w:rsidP="00965F5F">
            <w:pPr>
              <w:widowControl w:val="0"/>
              <w:spacing w:before="8" w:line="261" w:lineRule="auto"/>
              <w:ind w:right="99"/>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$6,936.12</w:t>
            </w:r>
          </w:p>
        </w:tc>
      </w:tr>
      <w:tr w:rsidR="00E44D65" w:rsidRPr="005D6971" w14:paraId="7E9213D6" w14:textId="77777777" w:rsidTr="00965F5F">
        <w:trPr>
          <w:trHeight w:val="290"/>
        </w:trPr>
        <w:tc>
          <w:tcPr>
            <w:tcW w:w="6141" w:type="dxa"/>
            <w:gridSpan w:val="2"/>
          </w:tcPr>
          <w:p w14:paraId="20A6BCC2"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Payroll Expenses</w:t>
            </w:r>
          </w:p>
        </w:tc>
        <w:tc>
          <w:tcPr>
            <w:tcW w:w="2082" w:type="dxa"/>
            <w:gridSpan w:val="2"/>
          </w:tcPr>
          <w:p w14:paraId="37A42BBA" w14:textId="77777777" w:rsidR="00E44D65" w:rsidRPr="005D6971" w:rsidRDefault="00E44D65" w:rsidP="00965F5F">
            <w:pPr>
              <w:widowControl w:val="0"/>
              <w:pBdr>
                <w:top w:val="nil"/>
                <w:left w:val="nil"/>
                <w:bottom w:val="nil"/>
                <w:right w:val="nil"/>
                <w:between w:val="nil"/>
              </w:pBdr>
              <w:rPr>
                <w:color w:val="000000"/>
                <w:lang w:val="en"/>
              </w:rPr>
            </w:pPr>
          </w:p>
        </w:tc>
        <w:tc>
          <w:tcPr>
            <w:tcW w:w="2667" w:type="dxa"/>
          </w:tcPr>
          <w:p w14:paraId="302E62D3" w14:textId="77777777" w:rsidR="00E44D65" w:rsidRPr="005D6971" w:rsidRDefault="00E44D65" w:rsidP="00965F5F">
            <w:pPr>
              <w:widowControl w:val="0"/>
              <w:pBdr>
                <w:top w:val="nil"/>
                <w:left w:val="nil"/>
                <w:bottom w:val="nil"/>
                <w:right w:val="nil"/>
                <w:between w:val="nil"/>
              </w:pBdr>
              <w:spacing w:before="8" w:line="261" w:lineRule="auto"/>
              <w:ind w:right="101"/>
              <w:jc w:val="right"/>
              <w:rPr>
                <w:rFonts w:ascii="Calibri" w:eastAsia="Calibri" w:hAnsi="Calibri" w:cs="Calibri"/>
                <w:b/>
                <w:color w:val="000000"/>
                <w:sz w:val="22"/>
                <w:szCs w:val="22"/>
                <w:lang w:val="en"/>
              </w:rPr>
            </w:pPr>
          </w:p>
        </w:tc>
      </w:tr>
      <w:tr w:rsidR="00E44D65" w:rsidRPr="005D6971" w14:paraId="11153E36" w14:textId="77777777" w:rsidTr="00965F5F">
        <w:trPr>
          <w:trHeight w:val="475"/>
        </w:trPr>
        <w:tc>
          <w:tcPr>
            <w:tcW w:w="6141" w:type="dxa"/>
            <w:gridSpan w:val="2"/>
          </w:tcPr>
          <w:p w14:paraId="450FFB1E"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Administrative Assistant</w:t>
            </w:r>
          </w:p>
        </w:tc>
        <w:tc>
          <w:tcPr>
            <w:tcW w:w="2082" w:type="dxa"/>
            <w:gridSpan w:val="2"/>
          </w:tcPr>
          <w:p w14:paraId="112189D7"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$1739.75</w:t>
            </w:r>
          </w:p>
        </w:tc>
        <w:tc>
          <w:tcPr>
            <w:tcW w:w="2667" w:type="dxa"/>
          </w:tcPr>
          <w:p w14:paraId="4EB1ABB6"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2DDBBDE6" w14:textId="77777777" w:rsidTr="00965F5F">
        <w:trPr>
          <w:trHeight w:val="475"/>
        </w:trPr>
        <w:tc>
          <w:tcPr>
            <w:tcW w:w="6141" w:type="dxa"/>
            <w:gridSpan w:val="2"/>
          </w:tcPr>
          <w:p w14:paraId="77004FF7"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Executive Members Seconded</w:t>
            </w:r>
          </w:p>
        </w:tc>
        <w:tc>
          <w:tcPr>
            <w:tcW w:w="2082" w:type="dxa"/>
            <w:gridSpan w:val="2"/>
          </w:tcPr>
          <w:p w14:paraId="6208B954"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$136,879.05</w:t>
            </w:r>
          </w:p>
        </w:tc>
        <w:tc>
          <w:tcPr>
            <w:tcW w:w="2667" w:type="dxa"/>
          </w:tcPr>
          <w:p w14:paraId="03BABC70"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7C785D6E" w14:textId="77777777" w:rsidTr="00965F5F">
        <w:trPr>
          <w:trHeight w:val="381"/>
        </w:trPr>
        <w:tc>
          <w:tcPr>
            <w:tcW w:w="6141" w:type="dxa"/>
            <w:gridSpan w:val="2"/>
          </w:tcPr>
          <w:p w14:paraId="6210F6A5"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Taxes (Administrative Assistant and Executive Member)</w:t>
            </w:r>
          </w:p>
        </w:tc>
        <w:tc>
          <w:tcPr>
            <w:tcW w:w="2082" w:type="dxa"/>
            <w:gridSpan w:val="2"/>
          </w:tcPr>
          <w:p w14:paraId="3FD30CD4"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$3,012.72</w:t>
            </w:r>
          </w:p>
        </w:tc>
        <w:tc>
          <w:tcPr>
            <w:tcW w:w="2667" w:type="dxa"/>
          </w:tcPr>
          <w:p w14:paraId="1EA008A5"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4750866D" w14:textId="77777777" w:rsidTr="00965F5F">
        <w:trPr>
          <w:trHeight w:val="578"/>
        </w:trPr>
        <w:tc>
          <w:tcPr>
            <w:tcW w:w="6141" w:type="dxa"/>
            <w:gridSpan w:val="2"/>
          </w:tcPr>
          <w:p w14:paraId="30A54DB5"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 xml:space="preserve">Company Contributions (Employee Retirement) </w:t>
            </w:r>
          </w:p>
        </w:tc>
        <w:tc>
          <w:tcPr>
            <w:tcW w:w="2082" w:type="dxa"/>
            <w:gridSpan w:val="2"/>
          </w:tcPr>
          <w:p w14:paraId="50A2DF43"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$67.82</w:t>
            </w:r>
          </w:p>
        </w:tc>
        <w:tc>
          <w:tcPr>
            <w:tcW w:w="2667" w:type="dxa"/>
          </w:tcPr>
          <w:p w14:paraId="135BE442"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0EE9711D" w14:textId="77777777" w:rsidTr="00965F5F">
        <w:trPr>
          <w:trHeight w:val="578"/>
        </w:trPr>
        <w:tc>
          <w:tcPr>
            <w:tcW w:w="6141" w:type="dxa"/>
            <w:gridSpan w:val="2"/>
          </w:tcPr>
          <w:p w14:paraId="7741E441"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Executive Member Book Off</w:t>
            </w:r>
          </w:p>
        </w:tc>
        <w:tc>
          <w:tcPr>
            <w:tcW w:w="2082" w:type="dxa"/>
            <w:gridSpan w:val="2"/>
          </w:tcPr>
          <w:p w14:paraId="35DE7797"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$4,973.79</w:t>
            </w:r>
          </w:p>
        </w:tc>
        <w:tc>
          <w:tcPr>
            <w:tcW w:w="2667" w:type="dxa"/>
          </w:tcPr>
          <w:p w14:paraId="329EBDF0"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14A5A281" w14:textId="77777777" w:rsidTr="00965F5F">
        <w:trPr>
          <w:trHeight w:val="578"/>
        </w:trPr>
        <w:tc>
          <w:tcPr>
            <w:tcW w:w="6141" w:type="dxa"/>
            <w:gridSpan w:val="2"/>
          </w:tcPr>
          <w:p w14:paraId="2CA51F9B"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Mileage for Executive Me</w:t>
            </w:r>
            <w:r w:rsidRPr="005D6971">
              <w:rPr>
                <w:rFonts w:ascii="Calibri" w:eastAsia="Calibri" w:hAnsi="Calibri" w:cs="Calibri"/>
                <w:sz w:val="22"/>
                <w:szCs w:val="22"/>
                <w:lang w:val="en"/>
              </w:rPr>
              <w:t>mber</w:t>
            </w:r>
            <w:r w:rsidRPr="005D6971">
              <w:rPr>
                <w:rFonts w:ascii="Calibri" w:eastAsia="Calibri" w:hAnsi="Calibri" w:cs="Calibri"/>
                <w:color w:val="000000"/>
                <w:sz w:val="22"/>
                <w:szCs w:val="22"/>
                <w:lang w:val="en"/>
              </w:rPr>
              <w:t xml:space="preserve"> booked off</w:t>
            </w:r>
          </w:p>
        </w:tc>
        <w:tc>
          <w:tcPr>
            <w:tcW w:w="2082" w:type="dxa"/>
            <w:gridSpan w:val="2"/>
          </w:tcPr>
          <w:p w14:paraId="55BA4E61"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$194.11</w:t>
            </w:r>
          </w:p>
        </w:tc>
        <w:tc>
          <w:tcPr>
            <w:tcW w:w="2667" w:type="dxa"/>
          </w:tcPr>
          <w:p w14:paraId="675DCD9B"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401698E3" w14:textId="77777777" w:rsidTr="00965F5F">
        <w:trPr>
          <w:trHeight w:val="290"/>
        </w:trPr>
        <w:tc>
          <w:tcPr>
            <w:tcW w:w="6141" w:type="dxa"/>
            <w:gridSpan w:val="2"/>
            <w:shd w:val="clear" w:color="auto" w:fill="B6D7A8"/>
          </w:tcPr>
          <w:p w14:paraId="3157F79F" w14:textId="77777777" w:rsidR="00E44D65" w:rsidRPr="005D6971" w:rsidRDefault="00E44D65" w:rsidP="00965F5F">
            <w:pPr>
              <w:widowControl w:val="0"/>
              <w:spacing w:before="20" w:line="249" w:lineRule="auto"/>
              <w:ind w:left="107"/>
              <w:jc w:val="right"/>
              <w:rPr>
                <w:color w:val="000000"/>
                <w:lang w:val="en"/>
              </w:rPr>
            </w:pPr>
            <w:r w:rsidRPr="005D6971">
              <w:rPr>
                <w:rFonts w:ascii="Calibri" w:eastAsia="Calibri" w:hAnsi="Calibri" w:cs="Calibri"/>
                <w:b/>
                <w:sz w:val="22"/>
                <w:szCs w:val="22"/>
                <w:lang w:val="en"/>
              </w:rPr>
              <w:t>Total</w:t>
            </w:r>
          </w:p>
        </w:tc>
        <w:tc>
          <w:tcPr>
            <w:tcW w:w="2082" w:type="dxa"/>
            <w:gridSpan w:val="2"/>
            <w:shd w:val="clear" w:color="auto" w:fill="B6D7A8"/>
          </w:tcPr>
          <w:p w14:paraId="16C3508D" w14:textId="77777777" w:rsidR="00E44D65" w:rsidRPr="005D6971" w:rsidRDefault="00E44D65" w:rsidP="00965F5F">
            <w:pPr>
              <w:widowControl w:val="0"/>
              <w:pBdr>
                <w:top w:val="nil"/>
                <w:left w:val="nil"/>
                <w:bottom w:val="nil"/>
                <w:right w:val="nil"/>
                <w:between w:val="nil"/>
              </w:pBdr>
              <w:rPr>
                <w:color w:val="000000"/>
                <w:lang w:val="en"/>
              </w:rPr>
            </w:pPr>
          </w:p>
        </w:tc>
        <w:tc>
          <w:tcPr>
            <w:tcW w:w="2667" w:type="dxa"/>
            <w:shd w:val="clear" w:color="auto" w:fill="B6D7A8"/>
          </w:tcPr>
          <w:p w14:paraId="5DF5F721" w14:textId="77777777" w:rsidR="00E44D65" w:rsidRPr="005D6971" w:rsidRDefault="00E44D65" w:rsidP="00965F5F">
            <w:pPr>
              <w:widowControl w:val="0"/>
              <w:spacing w:before="8" w:line="261" w:lineRule="auto"/>
              <w:ind w:right="101"/>
              <w:jc w:val="right"/>
              <w:rPr>
                <w:rFonts w:ascii="Calibri" w:eastAsia="Calibri" w:hAnsi="Calibri" w:cs="Calibri"/>
                <w:b/>
                <w:sz w:val="22"/>
                <w:szCs w:val="22"/>
                <w:lang w:val="en"/>
              </w:rPr>
            </w:pPr>
            <w:r w:rsidRPr="005D6971">
              <w:rPr>
                <w:rFonts w:ascii="Calibri" w:eastAsia="Calibri" w:hAnsi="Calibri" w:cs="Calibri"/>
                <w:b/>
                <w:sz w:val="22"/>
                <w:szCs w:val="22"/>
                <w:lang w:val="en"/>
              </w:rPr>
              <w:t>$146,867.24</w:t>
            </w:r>
          </w:p>
        </w:tc>
      </w:tr>
      <w:tr w:rsidR="00E44D65" w:rsidRPr="005D6971" w14:paraId="64E26DB4" w14:textId="77777777" w:rsidTr="00965F5F">
        <w:trPr>
          <w:trHeight w:val="290"/>
        </w:trPr>
        <w:tc>
          <w:tcPr>
            <w:tcW w:w="6141" w:type="dxa"/>
            <w:gridSpan w:val="2"/>
          </w:tcPr>
          <w:p w14:paraId="3DF40585"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b/>
                <w:color w:val="000000"/>
                <w:sz w:val="22"/>
                <w:szCs w:val="22"/>
                <w:lang w:val="en"/>
              </w:rPr>
            </w:pPr>
          </w:p>
        </w:tc>
        <w:tc>
          <w:tcPr>
            <w:tcW w:w="2082" w:type="dxa"/>
            <w:gridSpan w:val="2"/>
          </w:tcPr>
          <w:p w14:paraId="55849CFA" w14:textId="77777777" w:rsidR="00E44D65" w:rsidRPr="005D6971" w:rsidRDefault="00E44D65" w:rsidP="00965F5F">
            <w:pPr>
              <w:widowControl w:val="0"/>
              <w:pBdr>
                <w:top w:val="nil"/>
                <w:left w:val="nil"/>
                <w:bottom w:val="nil"/>
                <w:right w:val="nil"/>
                <w:between w:val="nil"/>
              </w:pBdr>
              <w:rPr>
                <w:color w:val="000000"/>
                <w:lang w:val="en"/>
              </w:rPr>
            </w:pPr>
          </w:p>
        </w:tc>
        <w:tc>
          <w:tcPr>
            <w:tcW w:w="2667" w:type="dxa"/>
          </w:tcPr>
          <w:p w14:paraId="5B86FE9B"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3920C508" w14:textId="77777777" w:rsidTr="00965F5F">
        <w:trPr>
          <w:trHeight w:val="290"/>
        </w:trPr>
        <w:tc>
          <w:tcPr>
            <w:tcW w:w="6141" w:type="dxa"/>
            <w:gridSpan w:val="2"/>
            <w:shd w:val="clear" w:color="auto" w:fill="FFFF00"/>
          </w:tcPr>
          <w:p w14:paraId="5D9773B9"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b/>
                <w:color w:val="000000"/>
                <w:sz w:val="22"/>
                <w:szCs w:val="22"/>
                <w:lang w:val="en"/>
              </w:rPr>
            </w:pPr>
            <w:r w:rsidRPr="005D6971">
              <w:rPr>
                <w:rFonts w:ascii="Calibri" w:eastAsia="Calibri" w:hAnsi="Calibri" w:cs="Calibri"/>
                <w:b/>
                <w:color w:val="000000"/>
                <w:sz w:val="28"/>
                <w:szCs w:val="28"/>
                <w:lang w:val="en"/>
              </w:rPr>
              <w:t>Cleared Bank Expenses: Cheques/Payments Total</w:t>
            </w:r>
          </w:p>
        </w:tc>
        <w:tc>
          <w:tcPr>
            <w:tcW w:w="2082" w:type="dxa"/>
            <w:gridSpan w:val="2"/>
            <w:shd w:val="clear" w:color="auto" w:fill="FFFF00"/>
          </w:tcPr>
          <w:p w14:paraId="163F582D" w14:textId="77777777" w:rsidR="00E44D65" w:rsidRPr="005D6971" w:rsidRDefault="00E44D65" w:rsidP="00965F5F">
            <w:pPr>
              <w:widowControl w:val="0"/>
              <w:pBdr>
                <w:top w:val="nil"/>
                <w:left w:val="nil"/>
                <w:bottom w:val="nil"/>
                <w:right w:val="nil"/>
                <w:between w:val="nil"/>
              </w:pBdr>
              <w:rPr>
                <w:color w:val="000000"/>
                <w:lang w:val="en"/>
              </w:rPr>
            </w:pPr>
          </w:p>
        </w:tc>
        <w:tc>
          <w:tcPr>
            <w:tcW w:w="2667" w:type="dxa"/>
            <w:shd w:val="clear" w:color="auto" w:fill="FFFF00"/>
          </w:tcPr>
          <w:p w14:paraId="17267344"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$303,266.20</w:t>
            </w:r>
          </w:p>
        </w:tc>
      </w:tr>
      <w:tr w:rsidR="00E44D65" w:rsidRPr="005D6971" w14:paraId="2461CF8F" w14:textId="77777777" w:rsidTr="00965F5F">
        <w:trPr>
          <w:trHeight w:val="290"/>
        </w:trPr>
        <w:tc>
          <w:tcPr>
            <w:tcW w:w="6141" w:type="dxa"/>
            <w:gridSpan w:val="2"/>
          </w:tcPr>
          <w:p w14:paraId="393388C4" w14:textId="77777777" w:rsidR="00E44D65" w:rsidRPr="005D6971" w:rsidRDefault="00E44D65" w:rsidP="00965F5F">
            <w:pPr>
              <w:widowControl w:val="0"/>
              <w:pBdr>
                <w:top w:val="nil"/>
                <w:left w:val="nil"/>
                <w:bottom w:val="nil"/>
                <w:right w:val="nil"/>
                <w:between w:val="nil"/>
              </w:pBdr>
              <w:rPr>
                <w:color w:val="000000"/>
                <w:lang w:val="en"/>
              </w:rPr>
            </w:pPr>
          </w:p>
        </w:tc>
        <w:tc>
          <w:tcPr>
            <w:tcW w:w="2082" w:type="dxa"/>
            <w:gridSpan w:val="2"/>
          </w:tcPr>
          <w:p w14:paraId="09129E46" w14:textId="77777777" w:rsidR="00E44D65" w:rsidRPr="005D6971" w:rsidRDefault="00E44D65" w:rsidP="00965F5F">
            <w:pPr>
              <w:widowControl w:val="0"/>
              <w:pBdr>
                <w:top w:val="nil"/>
                <w:left w:val="nil"/>
                <w:bottom w:val="nil"/>
                <w:right w:val="nil"/>
                <w:between w:val="nil"/>
              </w:pBdr>
              <w:rPr>
                <w:color w:val="000000"/>
                <w:lang w:val="en"/>
              </w:rPr>
            </w:pPr>
          </w:p>
        </w:tc>
        <w:tc>
          <w:tcPr>
            <w:tcW w:w="2667" w:type="dxa"/>
          </w:tcPr>
          <w:p w14:paraId="2A4E9974"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5634EC9B" w14:textId="77777777" w:rsidTr="00965F5F">
        <w:trPr>
          <w:trHeight w:val="329"/>
        </w:trPr>
        <w:tc>
          <w:tcPr>
            <w:tcW w:w="6141" w:type="dxa"/>
            <w:gridSpan w:val="2"/>
            <w:shd w:val="clear" w:color="auto" w:fill="D9EAD3"/>
          </w:tcPr>
          <w:p w14:paraId="57646150" w14:textId="77777777" w:rsidR="00E44D65" w:rsidRPr="005D6971" w:rsidRDefault="00E44D65" w:rsidP="00965F5F">
            <w:pPr>
              <w:widowControl w:val="0"/>
              <w:pBdr>
                <w:top w:val="nil"/>
                <w:left w:val="nil"/>
                <w:bottom w:val="nil"/>
                <w:right w:val="nil"/>
                <w:between w:val="nil"/>
              </w:pBdr>
              <w:spacing w:before="14" w:line="285" w:lineRule="auto"/>
              <w:ind w:left="107"/>
              <w:jc w:val="right"/>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 xml:space="preserve">Cleared Cheques and Payments – BMO Operating </w:t>
            </w:r>
          </w:p>
        </w:tc>
        <w:tc>
          <w:tcPr>
            <w:tcW w:w="2082" w:type="dxa"/>
            <w:gridSpan w:val="2"/>
            <w:shd w:val="clear" w:color="auto" w:fill="D9EAD3"/>
          </w:tcPr>
          <w:p w14:paraId="40F61507" w14:textId="77777777" w:rsidR="00E44D65" w:rsidRPr="005D6971" w:rsidRDefault="00E44D65" w:rsidP="00965F5F">
            <w:pPr>
              <w:widowControl w:val="0"/>
              <w:pBdr>
                <w:top w:val="nil"/>
                <w:left w:val="nil"/>
                <w:bottom w:val="nil"/>
                <w:right w:val="nil"/>
                <w:between w:val="nil"/>
              </w:pBdr>
              <w:rPr>
                <w:color w:val="000000"/>
                <w:sz w:val="22"/>
                <w:szCs w:val="22"/>
                <w:lang w:val="en"/>
              </w:rPr>
            </w:pPr>
          </w:p>
        </w:tc>
        <w:tc>
          <w:tcPr>
            <w:tcW w:w="2667" w:type="dxa"/>
            <w:shd w:val="clear" w:color="auto" w:fill="D9EAD3"/>
          </w:tcPr>
          <w:p w14:paraId="3B9174A7"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b/>
                <w:color w:val="000000"/>
                <w:sz w:val="24"/>
                <w:szCs w:val="24"/>
                <w:lang w:val="en"/>
              </w:rPr>
            </w:pPr>
            <w:r w:rsidRPr="005D6971">
              <w:rPr>
                <w:rFonts w:ascii="Calibri" w:eastAsia="Calibri" w:hAnsi="Calibri" w:cs="Calibri"/>
                <w:b/>
                <w:color w:val="000000"/>
                <w:sz w:val="22"/>
                <w:szCs w:val="22"/>
                <w:lang w:val="en"/>
              </w:rPr>
              <w:t>-$797,415.06</w:t>
            </w:r>
          </w:p>
        </w:tc>
      </w:tr>
      <w:tr w:rsidR="00E44D65" w:rsidRPr="005D6971" w14:paraId="1540EC20" w14:textId="77777777" w:rsidTr="00965F5F">
        <w:trPr>
          <w:trHeight w:val="290"/>
        </w:trPr>
        <w:tc>
          <w:tcPr>
            <w:tcW w:w="6141" w:type="dxa"/>
            <w:gridSpan w:val="2"/>
            <w:shd w:val="clear" w:color="auto" w:fill="B3E5A1"/>
          </w:tcPr>
          <w:p w14:paraId="4765CA27" w14:textId="77777777" w:rsidR="00E44D65" w:rsidRPr="005D6971" w:rsidRDefault="00E44D65" w:rsidP="00965F5F">
            <w:pPr>
              <w:widowControl w:val="0"/>
              <w:pBdr>
                <w:top w:val="nil"/>
                <w:left w:val="nil"/>
                <w:bottom w:val="nil"/>
                <w:right w:val="nil"/>
                <w:between w:val="nil"/>
              </w:pBdr>
              <w:spacing w:before="11" w:line="259" w:lineRule="auto"/>
              <w:ind w:right="94"/>
              <w:jc w:val="right"/>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 xml:space="preserve">Uncleared Transactions </w:t>
            </w:r>
          </w:p>
        </w:tc>
        <w:tc>
          <w:tcPr>
            <w:tcW w:w="2082" w:type="dxa"/>
            <w:gridSpan w:val="2"/>
            <w:shd w:val="clear" w:color="auto" w:fill="B3E5A1"/>
          </w:tcPr>
          <w:p w14:paraId="27091DD3" w14:textId="77777777" w:rsidR="00E44D65" w:rsidRPr="005D6971" w:rsidRDefault="00E44D65" w:rsidP="00965F5F">
            <w:pPr>
              <w:widowControl w:val="0"/>
              <w:pBdr>
                <w:top w:val="nil"/>
                <w:left w:val="nil"/>
                <w:bottom w:val="nil"/>
                <w:right w:val="nil"/>
                <w:between w:val="nil"/>
              </w:pBdr>
              <w:rPr>
                <w:color w:val="000000"/>
                <w:lang w:val="en"/>
              </w:rPr>
            </w:pPr>
          </w:p>
        </w:tc>
        <w:tc>
          <w:tcPr>
            <w:tcW w:w="2667" w:type="dxa"/>
            <w:shd w:val="clear" w:color="auto" w:fill="B3E5A1"/>
          </w:tcPr>
          <w:p w14:paraId="23C9F175"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-$71,050.30</w:t>
            </w:r>
          </w:p>
        </w:tc>
      </w:tr>
      <w:tr w:rsidR="00E44D65" w:rsidRPr="005D6971" w14:paraId="54A5B06A" w14:textId="77777777" w:rsidTr="00965F5F">
        <w:trPr>
          <w:trHeight w:val="290"/>
        </w:trPr>
        <w:tc>
          <w:tcPr>
            <w:tcW w:w="6141" w:type="dxa"/>
            <w:gridSpan w:val="2"/>
          </w:tcPr>
          <w:p w14:paraId="76AF3A33" w14:textId="77777777" w:rsidR="00E44D65" w:rsidRPr="005D6971" w:rsidRDefault="00E44D65" w:rsidP="00965F5F">
            <w:pPr>
              <w:widowControl w:val="0"/>
              <w:pBdr>
                <w:top w:val="nil"/>
                <w:left w:val="nil"/>
                <w:bottom w:val="nil"/>
                <w:right w:val="nil"/>
                <w:between w:val="nil"/>
              </w:pBdr>
              <w:spacing w:before="20" w:line="249" w:lineRule="auto"/>
              <w:ind w:right="100"/>
              <w:jc w:val="right"/>
              <w:rPr>
                <w:rFonts w:ascii="Calibri" w:eastAsia="Calibri" w:hAnsi="Calibri" w:cs="Calibri"/>
                <w:color w:val="000000"/>
                <w:sz w:val="22"/>
                <w:szCs w:val="22"/>
                <w:lang w:val="en"/>
              </w:rPr>
            </w:pPr>
          </w:p>
        </w:tc>
        <w:tc>
          <w:tcPr>
            <w:tcW w:w="2082" w:type="dxa"/>
            <w:gridSpan w:val="2"/>
          </w:tcPr>
          <w:p w14:paraId="3B58A7AB" w14:textId="77777777" w:rsidR="00E44D65" w:rsidRPr="005D6971" w:rsidRDefault="00E44D65" w:rsidP="00965F5F">
            <w:pPr>
              <w:widowControl w:val="0"/>
              <w:pBdr>
                <w:top w:val="nil"/>
                <w:left w:val="nil"/>
                <w:bottom w:val="nil"/>
                <w:right w:val="nil"/>
                <w:between w:val="nil"/>
              </w:pBdr>
              <w:spacing w:before="11" w:line="259" w:lineRule="auto"/>
              <w:ind w:right="97"/>
              <w:jc w:val="right"/>
              <w:rPr>
                <w:rFonts w:ascii="Calibri" w:eastAsia="Calibri" w:hAnsi="Calibri" w:cs="Calibri"/>
                <w:color w:val="000000"/>
                <w:sz w:val="22"/>
                <w:szCs w:val="22"/>
                <w:lang w:val="en"/>
              </w:rPr>
            </w:pPr>
          </w:p>
        </w:tc>
        <w:tc>
          <w:tcPr>
            <w:tcW w:w="2667" w:type="dxa"/>
          </w:tcPr>
          <w:p w14:paraId="53252FC0"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6C9D7746" w14:textId="77777777" w:rsidTr="00965F5F">
        <w:trPr>
          <w:trHeight w:val="290"/>
        </w:trPr>
        <w:tc>
          <w:tcPr>
            <w:tcW w:w="6141" w:type="dxa"/>
            <w:gridSpan w:val="2"/>
            <w:shd w:val="clear" w:color="auto" w:fill="B6D7A8"/>
          </w:tcPr>
          <w:p w14:paraId="736DC046" w14:textId="77777777" w:rsidR="00E44D65" w:rsidRPr="005D6971" w:rsidRDefault="00E44D65" w:rsidP="00965F5F">
            <w:pPr>
              <w:widowControl w:val="0"/>
              <w:spacing w:before="11" w:line="259" w:lineRule="auto"/>
              <w:ind w:right="94"/>
              <w:jc w:val="right"/>
              <w:rPr>
                <w:rFonts w:ascii="Calibri" w:eastAsia="Calibri" w:hAnsi="Calibri" w:cs="Calibri"/>
                <w:color w:val="000000"/>
                <w:sz w:val="22"/>
                <w:szCs w:val="22"/>
                <w:lang w:val="en"/>
              </w:rPr>
            </w:pPr>
            <w:r w:rsidRPr="005D6971">
              <w:rPr>
                <w:rFonts w:ascii="Calibri" w:eastAsia="Calibri" w:hAnsi="Calibri" w:cs="Calibri"/>
                <w:b/>
                <w:sz w:val="22"/>
                <w:szCs w:val="22"/>
                <w:lang w:val="en"/>
              </w:rPr>
              <w:t xml:space="preserve">Dues from EPSB </w:t>
            </w:r>
          </w:p>
        </w:tc>
        <w:tc>
          <w:tcPr>
            <w:tcW w:w="2082" w:type="dxa"/>
            <w:gridSpan w:val="2"/>
            <w:shd w:val="clear" w:color="auto" w:fill="B6D7A8"/>
          </w:tcPr>
          <w:p w14:paraId="5476419A"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lang w:val="en"/>
              </w:rPr>
            </w:pPr>
          </w:p>
        </w:tc>
        <w:tc>
          <w:tcPr>
            <w:tcW w:w="2667" w:type="dxa"/>
            <w:shd w:val="clear" w:color="auto" w:fill="B6D7A8"/>
          </w:tcPr>
          <w:p w14:paraId="57BF9AAB" w14:textId="77777777" w:rsidR="00E44D65" w:rsidRPr="005D6971" w:rsidRDefault="00E44D65" w:rsidP="00965F5F">
            <w:pPr>
              <w:widowControl w:val="0"/>
              <w:spacing w:before="11" w:line="259" w:lineRule="auto"/>
              <w:ind w:right="99"/>
              <w:jc w:val="right"/>
              <w:rPr>
                <w:color w:val="000000"/>
                <w:lang w:val="en"/>
              </w:rPr>
            </w:pPr>
            <w:r w:rsidRPr="005D6971">
              <w:rPr>
                <w:rFonts w:ascii="Calibri" w:eastAsia="Calibri" w:hAnsi="Calibri" w:cs="Calibri"/>
                <w:b/>
                <w:sz w:val="22"/>
                <w:szCs w:val="22"/>
                <w:lang w:val="en"/>
              </w:rPr>
              <w:t>$59,680.68</w:t>
            </w:r>
          </w:p>
        </w:tc>
      </w:tr>
      <w:tr w:rsidR="00E44D65" w:rsidRPr="005D6971" w14:paraId="0431BF04" w14:textId="77777777" w:rsidTr="00965F5F">
        <w:trPr>
          <w:trHeight w:val="290"/>
        </w:trPr>
        <w:tc>
          <w:tcPr>
            <w:tcW w:w="6141" w:type="dxa"/>
            <w:gridSpan w:val="2"/>
          </w:tcPr>
          <w:p w14:paraId="6FF59A82" w14:textId="77777777" w:rsidR="00E44D65" w:rsidRPr="005D6971" w:rsidRDefault="00E44D65" w:rsidP="00965F5F">
            <w:pPr>
              <w:widowControl w:val="0"/>
              <w:pBdr>
                <w:top w:val="nil"/>
                <w:left w:val="nil"/>
                <w:bottom w:val="nil"/>
                <w:right w:val="nil"/>
                <w:between w:val="nil"/>
              </w:pBdr>
              <w:spacing w:before="20" w:line="249" w:lineRule="auto"/>
              <w:ind w:right="96"/>
              <w:jc w:val="right"/>
              <w:rPr>
                <w:rFonts w:ascii="Calibri" w:eastAsia="Calibri" w:hAnsi="Calibri" w:cs="Calibri"/>
                <w:color w:val="000000"/>
                <w:sz w:val="22"/>
                <w:szCs w:val="22"/>
                <w:lang w:val="en"/>
              </w:rPr>
            </w:pPr>
          </w:p>
        </w:tc>
        <w:tc>
          <w:tcPr>
            <w:tcW w:w="2082" w:type="dxa"/>
            <w:gridSpan w:val="2"/>
          </w:tcPr>
          <w:p w14:paraId="3C356497"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lang w:val="en"/>
              </w:rPr>
            </w:pPr>
          </w:p>
        </w:tc>
        <w:tc>
          <w:tcPr>
            <w:tcW w:w="2667" w:type="dxa"/>
          </w:tcPr>
          <w:p w14:paraId="6760B5F7"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04EFC8BF" w14:textId="77777777" w:rsidTr="00965F5F">
        <w:trPr>
          <w:trHeight w:val="290"/>
        </w:trPr>
        <w:tc>
          <w:tcPr>
            <w:tcW w:w="6141" w:type="dxa"/>
            <w:gridSpan w:val="2"/>
          </w:tcPr>
          <w:p w14:paraId="0379C0B8" w14:textId="77777777" w:rsidR="00E44D65" w:rsidRPr="005D6971" w:rsidRDefault="00E44D65" w:rsidP="00965F5F">
            <w:pPr>
              <w:widowControl w:val="0"/>
              <w:pBdr>
                <w:top w:val="nil"/>
                <w:left w:val="nil"/>
                <w:bottom w:val="nil"/>
                <w:right w:val="nil"/>
                <w:between w:val="nil"/>
              </w:pBdr>
              <w:spacing w:before="20" w:line="249" w:lineRule="auto"/>
              <w:ind w:right="96"/>
              <w:jc w:val="right"/>
              <w:rPr>
                <w:rFonts w:ascii="Calibri" w:eastAsia="Calibri" w:hAnsi="Calibri" w:cs="Calibri"/>
                <w:color w:val="000000"/>
                <w:sz w:val="22"/>
                <w:szCs w:val="22"/>
                <w:lang w:val="en"/>
              </w:rPr>
            </w:pPr>
          </w:p>
        </w:tc>
        <w:tc>
          <w:tcPr>
            <w:tcW w:w="2082" w:type="dxa"/>
            <w:gridSpan w:val="2"/>
          </w:tcPr>
          <w:p w14:paraId="70E2F229" w14:textId="77777777" w:rsidR="00E44D65" w:rsidRPr="005D6971" w:rsidRDefault="00E44D65" w:rsidP="00965F5F">
            <w:pPr>
              <w:widowControl w:val="0"/>
              <w:pBdr>
                <w:top w:val="nil"/>
                <w:left w:val="nil"/>
                <w:bottom w:val="nil"/>
                <w:right w:val="nil"/>
                <w:between w:val="nil"/>
              </w:pBdr>
              <w:spacing w:before="20" w:line="249" w:lineRule="auto"/>
              <w:ind w:right="95"/>
              <w:jc w:val="right"/>
              <w:rPr>
                <w:rFonts w:ascii="Calibri" w:eastAsia="Calibri" w:hAnsi="Calibri" w:cs="Calibri"/>
                <w:color w:val="000000"/>
                <w:sz w:val="22"/>
                <w:szCs w:val="22"/>
                <w:lang w:val="en"/>
              </w:rPr>
            </w:pPr>
          </w:p>
        </w:tc>
        <w:tc>
          <w:tcPr>
            <w:tcW w:w="2667" w:type="dxa"/>
          </w:tcPr>
          <w:p w14:paraId="4D710C40"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99113F1" w14:textId="77777777" w:rsidTr="00965F5F">
        <w:trPr>
          <w:trHeight w:val="318"/>
        </w:trPr>
        <w:tc>
          <w:tcPr>
            <w:tcW w:w="6141" w:type="dxa"/>
            <w:gridSpan w:val="2"/>
            <w:shd w:val="clear" w:color="auto" w:fill="B6D7A8"/>
          </w:tcPr>
          <w:p w14:paraId="7DF50486" w14:textId="77777777" w:rsidR="00E44D65" w:rsidRPr="005D6971" w:rsidRDefault="00E44D65" w:rsidP="00965F5F">
            <w:pPr>
              <w:widowControl w:val="0"/>
              <w:pBdr>
                <w:top w:val="nil"/>
                <w:left w:val="nil"/>
                <w:bottom w:val="nil"/>
                <w:right w:val="nil"/>
                <w:between w:val="nil"/>
              </w:pBdr>
              <w:spacing w:before="25" w:line="273" w:lineRule="auto"/>
              <w:ind w:left="107"/>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 xml:space="preserve">Total Deposits/Credits </w:t>
            </w:r>
          </w:p>
        </w:tc>
        <w:tc>
          <w:tcPr>
            <w:tcW w:w="2082" w:type="dxa"/>
            <w:gridSpan w:val="2"/>
            <w:shd w:val="clear" w:color="auto" w:fill="B6D7A8"/>
          </w:tcPr>
          <w:p w14:paraId="3BBB9146" w14:textId="77777777" w:rsidR="00E44D65" w:rsidRPr="005D6971" w:rsidRDefault="00E44D65" w:rsidP="00965F5F">
            <w:pPr>
              <w:widowControl w:val="0"/>
              <w:pBdr>
                <w:top w:val="nil"/>
                <w:left w:val="nil"/>
                <w:bottom w:val="nil"/>
                <w:right w:val="nil"/>
                <w:between w:val="nil"/>
              </w:pBdr>
              <w:rPr>
                <w:color w:val="000000"/>
                <w:sz w:val="22"/>
                <w:szCs w:val="22"/>
                <w:lang w:val="en"/>
              </w:rPr>
            </w:pPr>
          </w:p>
        </w:tc>
        <w:tc>
          <w:tcPr>
            <w:tcW w:w="2667" w:type="dxa"/>
            <w:shd w:val="clear" w:color="auto" w:fill="B6D7A8"/>
          </w:tcPr>
          <w:p w14:paraId="25C1095E" w14:textId="77777777" w:rsidR="00E44D65" w:rsidRPr="005D6971" w:rsidRDefault="00E44D65" w:rsidP="00965F5F">
            <w:pPr>
              <w:widowControl w:val="0"/>
              <w:pBdr>
                <w:top w:val="nil"/>
                <w:left w:val="nil"/>
                <w:bottom w:val="nil"/>
                <w:right w:val="nil"/>
                <w:between w:val="nil"/>
              </w:pBdr>
              <w:spacing w:before="23"/>
              <w:ind w:right="99"/>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$799,361.36</w:t>
            </w:r>
          </w:p>
        </w:tc>
      </w:tr>
      <w:tr w:rsidR="00E44D65" w:rsidRPr="005D6971" w14:paraId="2585C46A" w14:textId="77777777" w:rsidTr="00965F5F">
        <w:trPr>
          <w:trHeight w:val="318"/>
        </w:trPr>
        <w:tc>
          <w:tcPr>
            <w:tcW w:w="6141" w:type="dxa"/>
            <w:gridSpan w:val="2"/>
            <w:shd w:val="clear" w:color="auto" w:fill="B6D7A8"/>
          </w:tcPr>
          <w:p w14:paraId="4DB6F89D" w14:textId="77777777" w:rsidR="00E44D65" w:rsidRPr="005D6971" w:rsidRDefault="00E44D65" w:rsidP="00965F5F">
            <w:pPr>
              <w:widowControl w:val="0"/>
              <w:pBdr>
                <w:top w:val="nil"/>
                <w:left w:val="nil"/>
                <w:bottom w:val="nil"/>
                <w:right w:val="nil"/>
                <w:between w:val="nil"/>
              </w:pBdr>
              <w:spacing w:before="23" w:line="276" w:lineRule="auto"/>
              <w:ind w:left="107"/>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 xml:space="preserve">Bank Ending Balance </w:t>
            </w:r>
          </w:p>
        </w:tc>
        <w:tc>
          <w:tcPr>
            <w:tcW w:w="2082" w:type="dxa"/>
            <w:gridSpan w:val="2"/>
            <w:shd w:val="clear" w:color="auto" w:fill="B6D7A8"/>
          </w:tcPr>
          <w:p w14:paraId="7F6C86CF" w14:textId="77777777" w:rsidR="00E44D65" w:rsidRPr="005D6971" w:rsidRDefault="00E44D65" w:rsidP="00965F5F">
            <w:pPr>
              <w:widowControl w:val="0"/>
              <w:pBdr>
                <w:top w:val="nil"/>
                <w:left w:val="nil"/>
                <w:bottom w:val="nil"/>
                <w:right w:val="nil"/>
                <w:between w:val="nil"/>
              </w:pBdr>
              <w:rPr>
                <w:color w:val="000000"/>
                <w:sz w:val="22"/>
                <w:szCs w:val="22"/>
                <w:lang w:val="en"/>
              </w:rPr>
            </w:pPr>
          </w:p>
        </w:tc>
        <w:tc>
          <w:tcPr>
            <w:tcW w:w="2667" w:type="dxa"/>
            <w:shd w:val="clear" w:color="auto" w:fill="B6D7A8"/>
          </w:tcPr>
          <w:p w14:paraId="017CA2FF" w14:textId="77777777" w:rsidR="00E44D65" w:rsidRPr="005D6971" w:rsidRDefault="00E44D65" w:rsidP="00965F5F">
            <w:pPr>
              <w:widowControl w:val="0"/>
              <w:pBdr>
                <w:top w:val="nil"/>
                <w:left w:val="nil"/>
                <w:bottom w:val="nil"/>
                <w:right w:val="nil"/>
                <w:between w:val="nil"/>
              </w:pBdr>
              <w:spacing w:before="11" w:line="288" w:lineRule="auto"/>
              <w:ind w:right="99"/>
              <w:jc w:val="right"/>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$288,161.96</w:t>
            </w:r>
          </w:p>
        </w:tc>
      </w:tr>
    </w:tbl>
    <w:p w14:paraId="17CCDDB2" w14:textId="77777777" w:rsidR="00E44D65" w:rsidRPr="005D6971" w:rsidRDefault="00E44D65" w:rsidP="00E44D65">
      <w:pPr>
        <w:widowControl w:val="0"/>
        <w:pBdr>
          <w:top w:val="nil"/>
          <w:left w:val="nil"/>
          <w:bottom w:val="nil"/>
          <w:right w:val="nil"/>
          <w:between w:val="nil"/>
        </w:pBdr>
        <w:rPr>
          <w:rFonts w:ascii="Calibri" w:eastAsia="Calibri" w:hAnsi="Calibri" w:cs="Calibri"/>
          <w:b/>
          <w:color w:val="000000"/>
          <w:lang w:val="en"/>
        </w:rPr>
      </w:pPr>
    </w:p>
    <w:p w14:paraId="2961A3B6" w14:textId="77777777" w:rsidR="00E44D65" w:rsidRPr="005D6971" w:rsidRDefault="00E44D65" w:rsidP="00E44D65">
      <w:pPr>
        <w:widowControl w:val="0"/>
        <w:pBdr>
          <w:top w:val="nil"/>
          <w:left w:val="nil"/>
          <w:bottom w:val="nil"/>
          <w:right w:val="nil"/>
          <w:between w:val="nil"/>
        </w:pBdr>
        <w:spacing w:before="75"/>
        <w:rPr>
          <w:rFonts w:ascii="Calibri" w:eastAsia="Calibri" w:hAnsi="Calibri" w:cs="Calibri"/>
          <w:b/>
          <w:color w:val="000000"/>
          <w:lang w:val="en"/>
        </w:rPr>
      </w:pPr>
    </w:p>
    <w:tbl>
      <w:tblPr>
        <w:tblW w:w="6302" w:type="dxa"/>
        <w:tblInd w:w="1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3"/>
        <w:gridCol w:w="1389"/>
      </w:tblGrid>
      <w:tr w:rsidR="00E44D65" w:rsidRPr="005D6971" w14:paraId="5AC8F29A" w14:textId="77777777" w:rsidTr="00965F5F">
        <w:trPr>
          <w:trHeight w:val="268"/>
        </w:trPr>
        <w:tc>
          <w:tcPr>
            <w:tcW w:w="4913" w:type="dxa"/>
            <w:shd w:val="clear" w:color="auto" w:fill="D9D9D9"/>
          </w:tcPr>
          <w:p w14:paraId="21D23521"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of Montreal Savings as of July 31, </w:t>
            </w:r>
            <w:proofErr w:type="gramStart"/>
            <w:r w:rsidRPr="005D6971">
              <w:rPr>
                <w:rFonts w:ascii="Calibri" w:eastAsia="Calibri" w:hAnsi="Calibri" w:cs="Calibri"/>
                <w:b/>
                <w:color w:val="000000"/>
                <w:sz w:val="22"/>
                <w:szCs w:val="22"/>
                <w:lang w:val="en"/>
              </w:rPr>
              <w:t>2025</w:t>
            </w:r>
            <w:proofErr w:type="gramEnd"/>
            <w:r w:rsidRPr="005D6971">
              <w:rPr>
                <w:rFonts w:ascii="Calibri" w:eastAsia="Calibri" w:hAnsi="Calibri" w:cs="Calibri"/>
                <w:b/>
                <w:color w:val="000000"/>
                <w:sz w:val="22"/>
                <w:szCs w:val="22"/>
                <w:lang w:val="en"/>
              </w:rPr>
              <w:t xml:space="preserve"> </w:t>
            </w:r>
          </w:p>
        </w:tc>
        <w:tc>
          <w:tcPr>
            <w:tcW w:w="1389" w:type="dxa"/>
          </w:tcPr>
          <w:p w14:paraId="184CF112"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$343,765.93</w:t>
            </w:r>
          </w:p>
        </w:tc>
      </w:tr>
      <w:tr w:rsidR="00E44D65" w:rsidRPr="005D6971" w14:paraId="441ED180" w14:textId="77777777" w:rsidTr="00965F5F">
        <w:trPr>
          <w:trHeight w:val="268"/>
        </w:trPr>
        <w:tc>
          <w:tcPr>
            <w:tcW w:w="4913" w:type="dxa"/>
            <w:shd w:val="clear" w:color="auto" w:fill="D9D9D9"/>
          </w:tcPr>
          <w:p w14:paraId="6A0FE2D6"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lastRenderedPageBreak/>
              <w:t xml:space="preserve">Bank of Montreal Operating as of July 31, </w:t>
            </w:r>
            <w:proofErr w:type="gramStart"/>
            <w:r w:rsidRPr="005D6971">
              <w:rPr>
                <w:rFonts w:ascii="Calibri" w:eastAsia="Calibri" w:hAnsi="Calibri" w:cs="Calibri"/>
                <w:b/>
                <w:color w:val="000000"/>
                <w:sz w:val="22"/>
                <w:szCs w:val="22"/>
                <w:lang w:val="en"/>
              </w:rPr>
              <w:t>2025</w:t>
            </w:r>
            <w:proofErr w:type="gramEnd"/>
            <w:r w:rsidRPr="005D6971">
              <w:rPr>
                <w:rFonts w:ascii="Calibri" w:eastAsia="Calibri" w:hAnsi="Calibri" w:cs="Calibri"/>
                <w:b/>
                <w:color w:val="000000"/>
                <w:sz w:val="22"/>
                <w:szCs w:val="22"/>
                <w:lang w:val="en"/>
              </w:rPr>
              <w:t xml:space="preserve"> </w:t>
            </w:r>
          </w:p>
        </w:tc>
        <w:tc>
          <w:tcPr>
            <w:tcW w:w="1389" w:type="dxa"/>
          </w:tcPr>
          <w:p w14:paraId="7E7E08A6"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$288,161.96</w:t>
            </w:r>
          </w:p>
        </w:tc>
      </w:tr>
      <w:tr w:rsidR="00E44D65" w:rsidRPr="005D6971" w14:paraId="0C9EB884" w14:textId="77777777" w:rsidTr="00965F5F">
        <w:trPr>
          <w:trHeight w:val="268"/>
        </w:trPr>
        <w:tc>
          <w:tcPr>
            <w:tcW w:w="4913" w:type="dxa"/>
            <w:shd w:val="clear" w:color="auto" w:fill="D9D9D9"/>
          </w:tcPr>
          <w:p w14:paraId="6D57E574"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of Montreal National Strike as of July 31, </w:t>
            </w:r>
            <w:proofErr w:type="gramStart"/>
            <w:r w:rsidRPr="005D6971">
              <w:rPr>
                <w:rFonts w:ascii="Calibri" w:eastAsia="Calibri" w:hAnsi="Calibri" w:cs="Calibri"/>
                <w:b/>
                <w:color w:val="000000"/>
                <w:sz w:val="22"/>
                <w:szCs w:val="22"/>
                <w:lang w:val="en"/>
              </w:rPr>
              <w:t>2025</w:t>
            </w:r>
            <w:proofErr w:type="gramEnd"/>
            <w:r w:rsidRPr="005D6971">
              <w:rPr>
                <w:rFonts w:ascii="Calibri" w:eastAsia="Calibri" w:hAnsi="Calibri" w:cs="Calibri"/>
                <w:b/>
                <w:color w:val="000000"/>
                <w:sz w:val="22"/>
                <w:szCs w:val="22"/>
                <w:lang w:val="en"/>
              </w:rPr>
              <w:t xml:space="preserve">  </w:t>
            </w:r>
          </w:p>
        </w:tc>
        <w:tc>
          <w:tcPr>
            <w:tcW w:w="1389" w:type="dxa"/>
          </w:tcPr>
          <w:p w14:paraId="600A77B1"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$682,479.84</w:t>
            </w:r>
          </w:p>
        </w:tc>
      </w:tr>
      <w:tr w:rsidR="00E44D65" w:rsidRPr="005D6971" w14:paraId="1A0132CA" w14:textId="77777777" w:rsidTr="00965F5F">
        <w:trPr>
          <w:trHeight w:val="268"/>
        </w:trPr>
        <w:tc>
          <w:tcPr>
            <w:tcW w:w="4913" w:type="dxa"/>
            <w:shd w:val="clear" w:color="auto" w:fill="D9D9D9"/>
          </w:tcPr>
          <w:p w14:paraId="4019530E"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Scotia Bank Saving as of July 31, 2025</w:t>
            </w:r>
          </w:p>
        </w:tc>
        <w:tc>
          <w:tcPr>
            <w:tcW w:w="1389" w:type="dxa"/>
          </w:tcPr>
          <w:p w14:paraId="26941548"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$480.03</w:t>
            </w:r>
          </w:p>
        </w:tc>
      </w:tr>
      <w:tr w:rsidR="00E44D65" w:rsidRPr="005D6971" w14:paraId="06D7AB50" w14:textId="77777777" w:rsidTr="00965F5F">
        <w:trPr>
          <w:trHeight w:val="268"/>
        </w:trPr>
        <w:tc>
          <w:tcPr>
            <w:tcW w:w="4913" w:type="dxa"/>
            <w:shd w:val="clear" w:color="auto" w:fill="D9D9D9"/>
          </w:tcPr>
          <w:p w14:paraId="3B063BBC"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Scotia Bank </w:t>
            </w:r>
            <w:proofErr w:type="spellStart"/>
            <w:r w:rsidRPr="005D6971">
              <w:rPr>
                <w:rFonts w:ascii="Calibri" w:eastAsia="Calibri" w:hAnsi="Calibri" w:cs="Calibri"/>
                <w:b/>
                <w:color w:val="000000"/>
                <w:sz w:val="22"/>
                <w:szCs w:val="22"/>
                <w:lang w:val="en"/>
              </w:rPr>
              <w:t>Chequing</w:t>
            </w:r>
            <w:proofErr w:type="spellEnd"/>
            <w:r w:rsidRPr="005D6971">
              <w:rPr>
                <w:rFonts w:ascii="Calibri" w:eastAsia="Calibri" w:hAnsi="Calibri" w:cs="Calibri"/>
                <w:b/>
                <w:color w:val="000000"/>
                <w:sz w:val="22"/>
                <w:szCs w:val="22"/>
                <w:lang w:val="en"/>
              </w:rPr>
              <w:t xml:space="preserve"> as of July 31, </w:t>
            </w:r>
            <w:proofErr w:type="gramStart"/>
            <w:r w:rsidRPr="005D6971">
              <w:rPr>
                <w:rFonts w:ascii="Calibri" w:eastAsia="Calibri" w:hAnsi="Calibri" w:cs="Calibri"/>
                <w:b/>
                <w:color w:val="000000"/>
                <w:sz w:val="22"/>
                <w:szCs w:val="22"/>
                <w:lang w:val="en"/>
              </w:rPr>
              <w:t>2025</w:t>
            </w:r>
            <w:proofErr w:type="gramEnd"/>
            <w:r w:rsidRPr="005D6971">
              <w:rPr>
                <w:rFonts w:ascii="Calibri" w:eastAsia="Calibri" w:hAnsi="Calibri" w:cs="Calibri"/>
                <w:b/>
                <w:color w:val="000000"/>
                <w:sz w:val="22"/>
                <w:szCs w:val="22"/>
                <w:lang w:val="en"/>
              </w:rPr>
              <w:t xml:space="preserve"> </w:t>
            </w:r>
          </w:p>
        </w:tc>
        <w:tc>
          <w:tcPr>
            <w:tcW w:w="1389" w:type="dxa"/>
          </w:tcPr>
          <w:p w14:paraId="792E78A8"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$16,840.16</w:t>
            </w:r>
          </w:p>
        </w:tc>
      </w:tr>
      <w:tr w:rsidR="00E44D65" w:rsidRPr="005D6971" w14:paraId="6410F981" w14:textId="77777777" w:rsidTr="00965F5F">
        <w:trPr>
          <w:trHeight w:val="268"/>
        </w:trPr>
        <w:tc>
          <w:tcPr>
            <w:tcW w:w="4913" w:type="dxa"/>
            <w:shd w:val="clear" w:color="auto" w:fill="D9D9D9"/>
          </w:tcPr>
          <w:p w14:paraId="1AD3CD4B" w14:textId="77777777" w:rsidR="00E44D65" w:rsidRPr="005D6971" w:rsidRDefault="00E44D65" w:rsidP="00965F5F">
            <w:pPr>
              <w:widowControl w:val="0"/>
              <w:pBdr>
                <w:top w:val="nil"/>
                <w:left w:val="nil"/>
                <w:bottom w:val="nil"/>
                <w:right w:val="nil"/>
                <w:between w:val="nil"/>
              </w:pBdr>
              <w:spacing w:line="248" w:lineRule="auto"/>
              <w:ind w:left="8"/>
              <w:rPr>
                <w:rFonts w:ascii="Calibri" w:eastAsia="Calibri" w:hAnsi="Calibri" w:cs="Calibri"/>
                <w:b/>
                <w:color w:val="000000"/>
                <w:sz w:val="22"/>
                <w:szCs w:val="22"/>
                <w:highlight w:val="yellow"/>
                <w:lang w:val="en"/>
              </w:rPr>
            </w:pPr>
          </w:p>
        </w:tc>
        <w:tc>
          <w:tcPr>
            <w:tcW w:w="1389" w:type="dxa"/>
          </w:tcPr>
          <w:p w14:paraId="4A7776AF" w14:textId="77777777" w:rsidR="00E44D65" w:rsidRPr="005D6971" w:rsidRDefault="00E44D65" w:rsidP="00965F5F">
            <w:pPr>
              <w:widowControl w:val="0"/>
              <w:pBdr>
                <w:top w:val="nil"/>
                <w:left w:val="nil"/>
                <w:bottom w:val="nil"/>
                <w:right w:val="nil"/>
                <w:between w:val="nil"/>
              </w:pBdr>
              <w:spacing w:line="248" w:lineRule="auto"/>
              <w:ind w:left="9" w:right="2"/>
              <w:jc w:val="right"/>
              <w:rPr>
                <w:rFonts w:ascii="Calibri" w:eastAsia="Calibri" w:hAnsi="Calibri" w:cs="Calibri"/>
                <w:color w:val="000000"/>
                <w:sz w:val="22"/>
                <w:szCs w:val="22"/>
                <w:highlight w:val="yellow"/>
                <w:lang w:val="en"/>
              </w:rPr>
            </w:pPr>
          </w:p>
        </w:tc>
      </w:tr>
      <w:tr w:rsidR="00E44D65" w:rsidRPr="005D6971" w14:paraId="5DAC98A5" w14:textId="77777777" w:rsidTr="00965F5F">
        <w:trPr>
          <w:trHeight w:val="270"/>
        </w:trPr>
        <w:tc>
          <w:tcPr>
            <w:tcW w:w="4913" w:type="dxa"/>
            <w:shd w:val="clear" w:color="auto" w:fill="D9D9D9"/>
          </w:tcPr>
          <w:p w14:paraId="7A40B336" w14:textId="77777777" w:rsidR="00E44D65" w:rsidRPr="005D6971" w:rsidRDefault="00E44D65" w:rsidP="00965F5F">
            <w:pPr>
              <w:widowControl w:val="0"/>
              <w:pBdr>
                <w:top w:val="nil"/>
                <w:left w:val="nil"/>
                <w:bottom w:val="nil"/>
                <w:right w:val="nil"/>
                <w:between w:val="nil"/>
              </w:pBdr>
              <w:spacing w:before="1" w:line="249" w:lineRule="auto"/>
              <w:ind w:left="8" w:right="1"/>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WFG as of June 30, 2025</w:t>
            </w:r>
          </w:p>
        </w:tc>
        <w:tc>
          <w:tcPr>
            <w:tcW w:w="1389" w:type="dxa"/>
          </w:tcPr>
          <w:p w14:paraId="1F28074B" w14:textId="77777777" w:rsidR="00E44D65" w:rsidRPr="005D6971" w:rsidRDefault="00E44D65" w:rsidP="00965F5F">
            <w:pPr>
              <w:widowControl w:val="0"/>
              <w:pBdr>
                <w:top w:val="nil"/>
                <w:left w:val="nil"/>
                <w:bottom w:val="nil"/>
                <w:right w:val="nil"/>
                <w:between w:val="nil"/>
              </w:pBdr>
              <w:spacing w:before="1" w:line="249" w:lineRule="auto"/>
              <w:ind w:left="9"/>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$78,551.92</w:t>
            </w:r>
          </w:p>
        </w:tc>
      </w:tr>
    </w:tbl>
    <w:p w14:paraId="4168C7F6" w14:textId="77777777" w:rsidR="00E44D65" w:rsidRDefault="00E44D65" w:rsidP="00E44D65">
      <w:pPr>
        <w:rPr>
          <w:rFonts w:asciiTheme="minorHAnsi" w:hAnsiTheme="minorHAnsi" w:cstheme="minorHAnsi"/>
          <w:b/>
          <w:color w:val="365F91" w:themeColor="accent1" w:themeShade="BF"/>
          <w:sz w:val="24"/>
          <w:szCs w:val="24"/>
        </w:rPr>
      </w:pPr>
    </w:p>
    <w:tbl>
      <w:tblPr>
        <w:tblW w:w="10875"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65"/>
        <w:gridCol w:w="2065"/>
        <w:gridCol w:w="2645"/>
      </w:tblGrid>
      <w:tr w:rsidR="00E44D65" w:rsidRPr="005D6971" w14:paraId="09C01C7C" w14:textId="77777777" w:rsidTr="00965F5F">
        <w:trPr>
          <w:trHeight w:val="287"/>
        </w:trPr>
        <w:tc>
          <w:tcPr>
            <w:tcW w:w="10875" w:type="dxa"/>
            <w:gridSpan w:val="3"/>
            <w:tcBorders>
              <w:bottom w:val="single" w:sz="8" w:space="0" w:color="000000"/>
              <w:right w:val="single" w:sz="6" w:space="0" w:color="000000"/>
            </w:tcBorders>
            <w:shd w:val="clear" w:color="auto" w:fill="94B3D6"/>
          </w:tcPr>
          <w:p w14:paraId="6BCBEFEC" w14:textId="77777777" w:rsidR="00E44D65" w:rsidRPr="005D6971" w:rsidRDefault="00E44D65" w:rsidP="00965F5F">
            <w:pPr>
              <w:widowControl w:val="0"/>
              <w:pBdr>
                <w:top w:val="nil"/>
                <w:left w:val="nil"/>
                <w:bottom w:val="nil"/>
                <w:right w:val="nil"/>
                <w:between w:val="nil"/>
              </w:pBdr>
              <w:spacing w:line="267" w:lineRule="auto"/>
              <w:ind w:left="108"/>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August 2025 Treasurer’s Report &amp; Bills</w:t>
            </w:r>
          </w:p>
        </w:tc>
      </w:tr>
      <w:tr w:rsidR="00E44D65" w:rsidRPr="005D6971" w14:paraId="74FFC761" w14:textId="77777777" w:rsidTr="00965F5F">
        <w:trPr>
          <w:trHeight w:val="328"/>
        </w:trPr>
        <w:tc>
          <w:tcPr>
            <w:tcW w:w="6165" w:type="dxa"/>
            <w:tcBorders>
              <w:top w:val="single" w:sz="8" w:space="0" w:color="000000"/>
              <w:right w:val="single" w:sz="6" w:space="0" w:color="000000"/>
            </w:tcBorders>
            <w:shd w:val="clear" w:color="auto" w:fill="D5E2BB"/>
          </w:tcPr>
          <w:p w14:paraId="2A117C51" w14:textId="77777777" w:rsidR="00E44D65" w:rsidRPr="005D6971" w:rsidRDefault="00E44D65" w:rsidP="00965F5F">
            <w:pPr>
              <w:widowControl w:val="0"/>
              <w:pBdr>
                <w:top w:val="nil"/>
                <w:left w:val="nil"/>
                <w:bottom w:val="nil"/>
                <w:right w:val="nil"/>
                <w:between w:val="nil"/>
              </w:pBdr>
              <w:spacing w:before="20" w:line="288" w:lineRule="auto"/>
              <w:ind w:left="108"/>
              <w:rPr>
                <w:rFonts w:ascii="Calibri" w:eastAsia="Calibri" w:hAnsi="Calibri" w:cs="Calibri"/>
                <w:b/>
                <w:color w:val="000000"/>
                <w:sz w:val="24"/>
                <w:szCs w:val="24"/>
                <w:lang w:val="en"/>
              </w:rPr>
            </w:pPr>
            <w:r w:rsidRPr="005D6971">
              <w:rPr>
                <w:rFonts w:ascii="Calibri" w:eastAsia="Calibri" w:hAnsi="Calibri" w:cs="Calibri"/>
                <w:b/>
                <w:sz w:val="24"/>
                <w:szCs w:val="24"/>
                <w:lang w:val="en"/>
              </w:rPr>
              <w:t xml:space="preserve">Bank of Montreal </w:t>
            </w:r>
            <w:r w:rsidRPr="005D6971">
              <w:rPr>
                <w:rFonts w:ascii="Calibri" w:eastAsia="Calibri" w:hAnsi="Calibri" w:cs="Calibri"/>
                <w:b/>
                <w:color w:val="000000"/>
                <w:sz w:val="24"/>
                <w:szCs w:val="24"/>
                <w:lang w:val="en"/>
              </w:rPr>
              <w:t xml:space="preserve">Operating </w:t>
            </w:r>
            <w:r w:rsidRPr="005D6971">
              <w:rPr>
                <w:rFonts w:ascii="Calibri" w:eastAsia="Calibri" w:hAnsi="Calibri" w:cs="Calibri"/>
                <w:b/>
                <w:sz w:val="24"/>
                <w:szCs w:val="24"/>
                <w:lang w:val="en"/>
              </w:rPr>
              <w:t xml:space="preserve">Beginning Balance </w:t>
            </w:r>
          </w:p>
        </w:tc>
        <w:tc>
          <w:tcPr>
            <w:tcW w:w="2065" w:type="dxa"/>
            <w:tcBorders>
              <w:top w:val="single" w:sz="8" w:space="0" w:color="000000"/>
              <w:left w:val="single" w:sz="6" w:space="0" w:color="000000"/>
              <w:right w:val="single" w:sz="6" w:space="0" w:color="000000"/>
            </w:tcBorders>
            <w:shd w:val="clear" w:color="auto" w:fill="D5E2BB"/>
          </w:tcPr>
          <w:p w14:paraId="7BDAFCE6" w14:textId="77777777" w:rsidR="00E44D65" w:rsidRPr="005D6971" w:rsidRDefault="00E44D65" w:rsidP="00965F5F">
            <w:pPr>
              <w:widowControl w:val="0"/>
              <w:pBdr>
                <w:top w:val="nil"/>
                <w:left w:val="nil"/>
                <w:bottom w:val="nil"/>
                <w:right w:val="nil"/>
                <w:between w:val="nil"/>
              </w:pBdr>
              <w:spacing w:before="20" w:line="288" w:lineRule="auto"/>
              <w:ind w:right="225"/>
              <w:jc w:val="right"/>
              <w:rPr>
                <w:rFonts w:ascii="Calibri" w:eastAsia="Calibri" w:hAnsi="Calibri" w:cs="Calibri"/>
                <w:b/>
                <w:color w:val="000000"/>
                <w:sz w:val="24"/>
                <w:szCs w:val="24"/>
                <w:lang w:val="en"/>
              </w:rPr>
            </w:pPr>
            <w:r w:rsidRPr="005D6971">
              <w:rPr>
                <w:rFonts w:ascii="Calibri" w:eastAsia="Calibri" w:hAnsi="Calibri" w:cs="Calibri"/>
                <w:b/>
                <w:sz w:val="24"/>
                <w:szCs w:val="24"/>
                <w:lang w:val="en"/>
              </w:rPr>
              <w:t xml:space="preserve">August </w:t>
            </w:r>
            <w:r w:rsidRPr="005D6971">
              <w:rPr>
                <w:rFonts w:ascii="Calibri" w:eastAsia="Calibri" w:hAnsi="Calibri" w:cs="Calibri"/>
                <w:b/>
                <w:color w:val="000000"/>
                <w:sz w:val="24"/>
                <w:szCs w:val="24"/>
                <w:lang w:val="en"/>
              </w:rPr>
              <w:t>1, 2025</w:t>
            </w:r>
          </w:p>
        </w:tc>
        <w:tc>
          <w:tcPr>
            <w:tcW w:w="2645" w:type="dxa"/>
            <w:tcBorders>
              <w:top w:val="single" w:sz="8" w:space="0" w:color="000000"/>
              <w:left w:val="single" w:sz="6" w:space="0" w:color="000000"/>
              <w:right w:val="single" w:sz="6" w:space="0" w:color="000000"/>
            </w:tcBorders>
            <w:shd w:val="clear" w:color="auto" w:fill="D5E2BB"/>
          </w:tcPr>
          <w:p w14:paraId="1B24FCB7" w14:textId="77777777" w:rsidR="00E44D65" w:rsidRPr="005D6971" w:rsidRDefault="00E44D65" w:rsidP="00965F5F">
            <w:pPr>
              <w:widowControl w:val="0"/>
              <w:pBdr>
                <w:top w:val="nil"/>
                <w:left w:val="nil"/>
                <w:bottom w:val="nil"/>
                <w:right w:val="nil"/>
                <w:between w:val="nil"/>
              </w:pBdr>
              <w:spacing w:before="20" w:line="288" w:lineRule="auto"/>
              <w:ind w:right="224"/>
              <w:jc w:val="right"/>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$288,161.96</w:t>
            </w:r>
          </w:p>
        </w:tc>
      </w:tr>
      <w:tr w:rsidR="00E44D65" w:rsidRPr="005D6971" w14:paraId="6E532DC4" w14:textId="77777777" w:rsidTr="00965F5F">
        <w:trPr>
          <w:trHeight w:val="360"/>
        </w:trPr>
        <w:tc>
          <w:tcPr>
            <w:tcW w:w="6165" w:type="dxa"/>
            <w:tcBorders>
              <w:right w:val="single" w:sz="6" w:space="0" w:color="000000"/>
            </w:tcBorders>
          </w:tcPr>
          <w:p w14:paraId="1390B858"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of Montreal Savings Beginning Balance  </w:t>
            </w:r>
          </w:p>
        </w:tc>
        <w:tc>
          <w:tcPr>
            <w:tcW w:w="2065" w:type="dxa"/>
            <w:tcBorders>
              <w:left w:val="single" w:sz="6" w:space="0" w:color="000000"/>
              <w:right w:val="single" w:sz="6" w:space="0" w:color="000000"/>
            </w:tcBorders>
          </w:tcPr>
          <w:p w14:paraId="31FCD539"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p>
        </w:tc>
        <w:tc>
          <w:tcPr>
            <w:tcW w:w="2645" w:type="dxa"/>
            <w:tcBorders>
              <w:left w:val="single" w:sz="6" w:space="0" w:color="000000"/>
              <w:right w:val="single" w:sz="6" w:space="0" w:color="000000"/>
            </w:tcBorders>
          </w:tcPr>
          <w:p w14:paraId="4B8CA999"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$343,765.93</w:t>
            </w:r>
          </w:p>
        </w:tc>
      </w:tr>
      <w:tr w:rsidR="00E44D65" w:rsidRPr="005D6971" w14:paraId="03EA2B84" w14:textId="77777777" w:rsidTr="00965F5F">
        <w:trPr>
          <w:trHeight w:val="360"/>
        </w:trPr>
        <w:tc>
          <w:tcPr>
            <w:tcW w:w="6165" w:type="dxa"/>
            <w:tcBorders>
              <w:right w:val="single" w:sz="6" w:space="0" w:color="000000"/>
            </w:tcBorders>
          </w:tcPr>
          <w:p w14:paraId="080FBA95"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of Montreal National Strike Fund Beginning Balance  </w:t>
            </w:r>
          </w:p>
        </w:tc>
        <w:tc>
          <w:tcPr>
            <w:tcW w:w="2065" w:type="dxa"/>
            <w:tcBorders>
              <w:left w:val="single" w:sz="6" w:space="0" w:color="000000"/>
              <w:right w:val="single" w:sz="6" w:space="0" w:color="000000"/>
            </w:tcBorders>
          </w:tcPr>
          <w:p w14:paraId="5E759BB3"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p>
        </w:tc>
        <w:tc>
          <w:tcPr>
            <w:tcW w:w="2645" w:type="dxa"/>
            <w:tcBorders>
              <w:left w:val="single" w:sz="6" w:space="0" w:color="000000"/>
              <w:right w:val="single" w:sz="6" w:space="0" w:color="000000"/>
            </w:tcBorders>
          </w:tcPr>
          <w:p w14:paraId="60E31D5C"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$682,479.84</w:t>
            </w:r>
          </w:p>
        </w:tc>
      </w:tr>
      <w:tr w:rsidR="00E44D65" w:rsidRPr="005D6971" w14:paraId="39E8FCB5" w14:textId="77777777" w:rsidTr="00965F5F">
        <w:trPr>
          <w:trHeight w:val="360"/>
        </w:trPr>
        <w:tc>
          <w:tcPr>
            <w:tcW w:w="6165" w:type="dxa"/>
            <w:tcBorders>
              <w:right w:val="single" w:sz="6" w:space="0" w:color="000000"/>
            </w:tcBorders>
          </w:tcPr>
          <w:p w14:paraId="4994194E"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Scotia Bank </w:t>
            </w:r>
            <w:proofErr w:type="spellStart"/>
            <w:r w:rsidRPr="005D6971">
              <w:rPr>
                <w:rFonts w:ascii="Calibri" w:eastAsia="Calibri" w:hAnsi="Calibri" w:cs="Calibri"/>
                <w:b/>
                <w:color w:val="000000"/>
                <w:sz w:val="22"/>
                <w:szCs w:val="22"/>
                <w:lang w:val="en"/>
              </w:rPr>
              <w:t>Chequing</w:t>
            </w:r>
            <w:proofErr w:type="spellEnd"/>
            <w:r w:rsidRPr="005D6971">
              <w:rPr>
                <w:rFonts w:ascii="Calibri" w:eastAsia="Calibri" w:hAnsi="Calibri" w:cs="Calibri"/>
                <w:b/>
                <w:color w:val="000000"/>
                <w:sz w:val="22"/>
                <w:szCs w:val="22"/>
                <w:lang w:val="en"/>
              </w:rPr>
              <w:t xml:space="preserve"> Beginning Balance </w:t>
            </w:r>
          </w:p>
        </w:tc>
        <w:tc>
          <w:tcPr>
            <w:tcW w:w="2065" w:type="dxa"/>
            <w:tcBorders>
              <w:left w:val="single" w:sz="6" w:space="0" w:color="000000"/>
              <w:right w:val="single" w:sz="6" w:space="0" w:color="000000"/>
            </w:tcBorders>
          </w:tcPr>
          <w:p w14:paraId="519BA192"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p>
        </w:tc>
        <w:tc>
          <w:tcPr>
            <w:tcW w:w="2645" w:type="dxa"/>
            <w:tcBorders>
              <w:left w:val="single" w:sz="6" w:space="0" w:color="000000"/>
              <w:right w:val="single" w:sz="6" w:space="0" w:color="000000"/>
            </w:tcBorders>
          </w:tcPr>
          <w:p w14:paraId="5A924EE1"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$480.03</w:t>
            </w:r>
          </w:p>
        </w:tc>
      </w:tr>
      <w:tr w:rsidR="00E44D65" w:rsidRPr="005D6971" w14:paraId="06532896" w14:textId="77777777" w:rsidTr="00965F5F">
        <w:trPr>
          <w:trHeight w:val="360"/>
        </w:trPr>
        <w:tc>
          <w:tcPr>
            <w:tcW w:w="6165" w:type="dxa"/>
            <w:tcBorders>
              <w:right w:val="single" w:sz="6" w:space="0" w:color="000000"/>
            </w:tcBorders>
          </w:tcPr>
          <w:p w14:paraId="3A3385F8" w14:textId="77777777" w:rsidR="00E44D65" w:rsidRPr="005D6971" w:rsidRDefault="00E44D65" w:rsidP="00965F5F">
            <w:pPr>
              <w:widowControl w:val="0"/>
              <w:pBdr>
                <w:top w:val="nil"/>
                <w:left w:val="nil"/>
                <w:bottom w:val="nil"/>
                <w:right w:val="nil"/>
                <w:between w:val="nil"/>
              </w:pBdr>
              <w:spacing w:before="45"/>
              <w:rPr>
                <w:rFonts w:ascii="Calibri" w:eastAsia="Calibri" w:hAnsi="Calibri" w:cs="Calibri"/>
                <w:b/>
                <w:color w:val="000000"/>
                <w:sz w:val="22"/>
                <w:szCs w:val="22"/>
                <w:lang w:val="en"/>
              </w:rPr>
            </w:pPr>
            <w:r w:rsidRPr="005D6971">
              <w:rPr>
                <w:rFonts w:ascii="Calibri" w:eastAsia="Calibri" w:hAnsi="Calibri" w:cs="Calibri"/>
                <w:b/>
                <w:sz w:val="22"/>
                <w:szCs w:val="22"/>
                <w:lang w:val="en"/>
              </w:rPr>
              <w:t xml:space="preserve">  </w:t>
            </w:r>
            <w:r w:rsidRPr="005D6971">
              <w:rPr>
                <w:rFonts w:ascii="Calibri" w:eastAsia="Calibri" w:hAnsi="Calibri" w:cs="Calibri"/>
                <w:b/>
                <w:color w:val="000000"/>
                <w:sz w:val="22"/>
                <w:szCs w:val="22"/>
                <w:lang w:val="en"/>
              </w:rPr>
              <w:t xml:space="preserve">Scotia Bank Savings Beginning Balance </w:t>
            </w:r>
          </w:p>
        </w:tc>
        <w:tc>
          <w:tcPr>
            <w:tcW w:w="2065" w:type="dxa"/>
            <w:tcBorders>
              <w:left w:val="single" w:sz="6" w:space="0" w:color="000000"/>
              <w:right w:val="single" w:sz="6" w:space="0" w:color="000000"/>
            </w:tcBorders>
          </w:tcPr>
          <w:p w14:paraId="65A7493E"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p>
        </w:tc>
        <w:tc>
          <w:tcPr>
            <w:tcW w:w="2645" w:type="dxa"/>
            <w:tcBorders>
              <w:left w:val="single" w:sz="6" w:space="0" w:color="000000"/>
              <w:right w:val="single" w:sz="6" w:space="0" w:color="000000"/>
            </w:tcBorders>
          </w:tcPr>
          <w:p w14:paraId="5DB1BAAB"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$16,840.16</w:t>
            </w:r>
          </w:p>
        </w:tc>
      </w:tr>
      <w:tr w:rsidR="00E44D65" w:rsidRPr="005D6971" w14:paraId="21B26B7E" w14:textId="77777777" w:rsidTr="00965F5F">
        <w:trPr>
          <w:trHeight w:val="360"/>
        </w:trPr>
        <w:tc>
          <w:tcPr>
            <w:tcW w:w="6165" w:type="dxa"/>
            <w:tcBorders>
              <w:right w:val="single" w:sz="6" w:space="0" w:color="000000"/>
            </w:tcBorders>
          </w:tcPr>
          <w:p w14:paraId="3F48BCA3"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of Montreal Savings Interest Earned </w:t>
            </w:r>
          </w:p>
        </w:tc>
        <w:tc>
          <w:tcPr>
            <w:tcW w:w="2065" w:type="dxa"/>
            <w:tcBorders>
              <w:left w:val="single" w:sz="6" w:space="0" w:color="000000"/>
              <w:right w:val="single" w:sz="6" w:space="0" w:color="000000"/>
            </w:tcBorders>
          </w:tcPr>
          <w:p w14:paraId="64799141"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$627.62</w:t>
            </w:r>
          </w:p>
        </w:tc>
        <w:tc>
          <w:tcPr>
            <w:tcW w:w="2645" w:type="dxa"/>
            <w:tcBorders>
              <w:left w:val="single" w:sz="6" w:space="0" w:color="000000"/>
              <w:right w:val="single" w:sz="6" w:space="0" w:color="000000"/>
            </w:tcBorders>
          </w:tcPr>
          <w:p w14:paraId="26C654DD" w14:textId="77777777" w:rsidR="00E44D65" w:rsidRPr="005D6971" w:rsidRDefault="00E44D65" w:rsidP="00965F5F">
            <w:pPr>
              <w:widowControl w:val="0"/>
              <w:pBdr>
                <w:top w:val="nil"/>
                <w:left w:val="nil"/>
                <w:bottom w:val="nil"/>
                <w:right w:val="nil"/>
                <w:between w:val="nil"/>
              </w:pBdr>
              <w:rPr>
                <w:rFonts w:ascii="Calibri" w:eastAsia="Calibri" w:hAnsi="Calibri" w:cs="Calibri"/>
                <w:color w:val="000000"/>
                <w:sz w:val="22"/>
                <w:szCs w:val="22"/>
                <w:highlight w:val="yellow"/>
                <w:lang w:val="en"/>
              </w:rPr>
            </w:pPr>
          </w:p>
        </w:tc>
      </w:tr>
      <w:tr w:rsidR="00E44D65" w:rsidRPr="005D6971" w14:paraId="4781C0E8" w14:textId="77777777" w:rsidTr="00965F5F">
        <w:trPr>
          <w:trHeight w:val="360"/>
        </w:trPr>
        <w:tc>
          <w:tcPr>
            <w:tcW w:w="6165" w:type="dxa"/>
            <w:tcBorders>
              <w:right w:val="single" w:sz="6" w:space="0" w:color="000000"/>
            </w:tcBorders>
          </w:tcPr>
          <w:p w14:paraId="54D28602"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Service Charges for BMO Operating Account: </w:t>
            </w:r>
          </w:p>
        </w:tc>
        <w:tc>
          <w:tcPr>
            <w:tcW w:w="2065" w:type="dxa"/>
            <w:tcBorders>
              <w:left w:val="single" w:sz="6" w:space="0" w:color="000000"/>
              <w:right w:val="single" w:sz="6" w:space="0" w:color="000000"/>
            </w:tcBorders>
          </w:tcPr>
          <w:p w14:paraId="2B6BCE46"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 xml:space="preserve"> </w:t>
            </w:r>
            <w:r w:rsidRPr="005D6971">
              <w:rPr>
                <w:rFonts w:ascii="Calibri" w:eastAsia="Calibri" w:hAnsi="Calibri" w:cs="Calibri"/>
                <w:sz w:val="22"/>
                <w:szCs w:val="22"/>
                <w:lang w:val="en"/>
              </w:rPr>
              <w:t>$119.30</w:t>
            </w:r>
            <w:r w:rsidRPr="005D6971">
              <w:rPr>
                <w:rFonts w:ascii="Calibri" w:eastAsia="Calibri" w:hAnsi="Calibri" w:cs="Calibri"/>
                <w:color w:val="000000"/>
                <w:sz w:val="22"/>
                <w:szCs w:val="22"/>
                <w:lang w:val="en"/>
              </w:rPr>
              <w:t xml:space="preserve">  </w:t>
            </w:r>
          </w:p>
        </w:tc>
        <w:tc>
          <w:tcPr>
            <w:tcW w:w="2645" w:type="dxa"/>
            <w:tcBorders>
              <w:left w:val="single" w:sz="6" w:space="0" w:color="000000"/>
              <w:right w:val="single" w:sz="6" w:space="0" w:color="000000"/>
            </w:tcBorders>
          </w:tcPr>
          <w:p w14:paraId="61D51B36" w14:textId="77777777" w:rsidR="00E44D65" w:rsidRPr="005D6971" w:rsidRDefault="00E44D65" w:rsidP="00965F5F">
            <w:pPr>
              <w:widowControl w:val="0"/>
              <w:pBdr>
                <w:top w:val="nil"/>
                <w:left w:val="nil"/>
                <w:bottom w:val="nil"/>
                <w:right w:val="nil"/>
                <w:between w:val="nil"/>
              </w:pBdr>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 xml:space="preserve"> </w:t>
            </w:r>
          </w:p>
        </w:tc>
      </w:tr>
      <w:tr w:rsidR="00E44D65" w:rsidRPr="005D6971" w14:paraId="1E968D6F" w14:textId="77777777" w:rsidTr="00965F5F">
        <w:trPr>
          <w:trHeight w:val="360"/>
        </w:trPr>
        <w:tc>
          <w:tcPr>
            <w:tcW w:w="6165" w:type="dxa"/>
            <w:tcBorders>
              <w:right w:val="single" w:sz="6" w:space="0" w:color="000000"/>
            </w:tcBorders>
          </w:tcPr>
          <w:p w14:paraId="57D25966" w14:textId="77777777" w:rsidR="00E44D65" w:rsidRPr="005D6971" w:rsidRDefault="00E44D65" w:rsidP="00965F5F">
            <w:pPr>
              <w:widowControl w:val="0"/>
              <w:pBdr>
                <w:top w:val="nil"/>
                <w:left w:val="nil"/>
                <w:bottom w:val="nil"/>
                <w:right w:val="nil"/>
                <w:between w:val="nil"/>
              </w:pBdr>
              <w:spacing w:before="45"/>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Scotia Bank </w:t>
            </w:r>
            <w:proofErr w:type="spellStart"/>
            <w:r w:rsidRPr="005D6971">
              <w:rPr>
                <w:rFonts w:ascii="Calibri" w:eastAsia="Calibri" w:hAnsi="Calibri" w:cs="Calibri"/>
                <w:b/>
                <w:color w:val="000000"/>
                <w:sz w:val="22"/>
                <w:szCs w:val="22"/>
                <w:lang w:val="en"/>
              </w:rPr>
              <w:t>Chequing</w:t>
            </w:r>
            <w:proofErr w:type="spellEnd"/>
            <w:r w:rsidRPr="005D6971">
              <w:rPr>
                <w:rFonts w:ascii="Calibri" w:eastAsia="Calibri" w:hAnsi="Calibri" w:cs="Calibri"/>
                <w:b/>
                <w:color w:val="000000"/>
                <w:sz w:val="22"/>
                <w:szCs w:val="22"/>
                <w:lang w:val="en"/>
              </w:rPr>
              <w:t xml:space="preserve"> Service Charges</w:t>
            </w:r>
          </w:p>
        </w:tc>
        <w:tc>
          <w:tcPr>
            <w:tcW w:w="2065" w:type="dxa"/>
            <w:tcBorders>
              <w:left w:val="single" w:sz="6" w:space="0" w:color="000000"/>
              <w:right w:val="single" w:sz="6" w:space="0" w:color="000000"/>
            </w:tcBorders>
          </w:tcPr>
          <w:p w14:paraId="3BBC8515"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$10.95</w:t>
            </w:r>
          </w:p>
        </w:tc>
        <w:tc>
          <w:tcPr>
            <w:tcW w:w="2645" w:type="dxa"/>
            <w:tcBorders>
              <w:left w:val="single" w:sz="6" w:space="0" w:color="000000"/>
              <w:right w:val="single" w:sz="6" w:space="0" w:color="000000"/>
            </w:tcBorders>
          </w:tcPr>
          <w:p w14:paraId="4A4A471A" w14:textId="77777777" w:rsidR="00E44D65" w:rsidRPr="005D6971" w:rsidRDefault="00E44D65" w:rsidP="00965F5F">
            <w:pPr>
              <w:widowControl w:val="0"/>
              <w:pBdr>
                <w:top w:val="nil"/>
                <w:left w:val="nil"/>
                <w:bottom w:val="nil"/>
                <w:right w:val="nil"/>
                <w:between w:val="nil"/>
              </w:pBdr>
              <w:rPr>
                <w:rFonts w:ascii="Calibri" w:eastAsia="Calibri" w:hAnsi="Calibri" w:cs="Calibri"/>
                <w:color w:val="000000"/>
                <w:sz w:val="22"/>
                <w:szCs w:val="22"/>
                <w:lang w:val="en"/>
              </w:rPr>
            </w:pPr>
          </w:p>
        </w:tc>
      </w:tr>
      <w:tr w:rsidR="00E44D65" w:rsidRPr="005D6971" w14:paraId="06E1E8CC" w14:textId="77777777" w:rsidTr="00965F5F">
        <w:trPr>
          <w:trHeight w:val="360"/>
        </w:trPr>
        <w:tc>
          <w:tcPr>
            <w:tcW w:w="6165" w:type="dxa"/>
            <w:tcBorders>
              <w:right w:val="single" w:sz="6" w:space="0" w:color="000000"/>
            </w:tcBorders>
            <w:shd w:val="clear" w:color="auto" w:fill="B6D7A8"/>
          </w:tcPr>
          <w:p w14:paraId="10BC9EC3" w14:textId="77777777" w:rsidR="00E44D65" w:rsidRPr="005D6971" w:rsidRDefault="00E44D65" w:rsidP="00965F5F">
            <w:pPr>
              <w:widowControl w:val="0"/>
              <w:pBdr>
                <w:top w:val="nil"/>
                <w:left w:val="nil"/>
                <w:bottom w:val="nil"/>
                <w:right w:val="nil"/>
                <w:between w:val="nil"/>
              </w:pBdr>
              <w:spacing w:before="45"/>
              <w:ind w:left="108"/>
              <w:jc w:val="right"/>
              <w:rPr>
                <w:rFonts w:ascii="Calibri" w:eastAsia="Calibri" w:hAnsi="Calibri" w:cs="Calibri"/>
                <w:b/>
                <w:color w:val="000000"/>
                <w:sz w:val="22"/>
                <w:szCs w:val="22"/>
                <w:lang w:val="en"/>
              </w:rPr>
            </w:pPr>
          </w:p>
        </w:tc>
        <w:tc>
          <w:tcPr>
            <w:tcW w:w="2065" w:type="dxa"/>
            <w:tcBorders>
              <w:left w:val="single" w:sz="6" w:space="0" w:color="000000"/>
              <w:right w:val="single" w:sz="6" w:space="0" w:color="000000"/>
            </w:tcBorders>
            <w:shd w:val="clear" w:color="auto" w:fill="B6D7A8"/>
          </w:tcPr>
          <w:p w14:paraId="2F236499" w14:textId="77777777" w:rsidR="00E44D65" w:rsidRPr="005D6971" w:rsidRDefault="00E44D65" w:rsidP="00965F5F">
            <w:pPr>
              <w:widowControl w:val="0"/>
              <w:pBdr>
                <w:top w:val="nil"/>
                <w:left w:val="nil"/>
                <w:bottom w:val="nil"/>
                <w:right w:val="nil"/>
                <w:between w:val="nil"/>
              </w:pBdr>
              <w:jc w:val="right"/>
              <w:rPr>
                <w:color w:val="000000"/>
                <w:lang w:val="en"/>
              </w:rPr>
            </w:pPr>
          </w:p>
        </w:tc>
        <w:tc>
          <w:tcPr>
            <w:tcW w:w="2645" w:type="dxa"/>
            <w:tcBorders>
              <w:left w:val="single" w:sz="6" w:space="0" w:color="000000"/>
              <w:right w:val="single" w:sz="6" w:space="0" w:color="000000"/>
            </w:tcBorders>
            <w:shd w:val="clear" w:color="auto" w:fill="B6D7A8"/>
          </w:tcPr>
          <w:p w14:paraId="7BD71F8A" w14:textId="77777777" w:rsidR="00E44D65" w:rsidRPr="005D6971" w:rsidRDefault="00E44D65" w:rsidP="00965F5F">
            <w:pPr>
              <w:widowControl w:val="0"/>
              <w:pBdr>
                <w:top w:val="nil"/>
                <w:left w:val="nil"/>
                <w:bottom w:val="nil"/>
                <w:right w:val="nil"/>
                <w:between w:val="nil"/>
              </w:pBdr>
              <w:jc w:val="right"/>
              <w:rPr>
                <w:color w:val="000000"/>
                <w:lang w:val="en"/>
              </w:rPr>
            </w:pPr>
          </w:p>
        </w:tc>
      </w:tr>
      <w:tr w:rsidR="00E44D65" w:rsidRPr="005D6971" w14:paraId="1C50580C" w14:textId="77777777" w:rsidTr="00965F5F">
        <w:trPr>
          <w:trHeight w:val="290"/>
        </w:trPr>
        <w:tc>
          <w:tcPr>
            <w:tcW w:w="6165" w:type="dxa"/>
            <w:tcBorders>
              <w:right w:val="single" w:sz="6" w:space="0" w:color="000000"/>
            </w:tcBorders>
          </w:tcPr>
          <w:p w14:paraId="23AC90BC" w14:textId="77777777" w:rsidR="00E44D65" w:rsidRPr="005D6971" w:rsidRDefault="00E44D65" w:rsidP="00965F5F">
            <w:pPr>
              <w:widowControl w:val="0"/>
              <w:pBdr>
                <w:top w:val="nil"/>
                <w:left w:val="nil"/>
                <w:bottom w:val="nil"/>
                <w:right w:val="nil"/>
                <w:between w:val="nil"/>
              </w:pBdr>
              <w:spacing w:before="11" w:line="259" w:lineRule="auto"/>
              <w:ind w:left="10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Affiliations</w:t>
            </w:r>
          </w:p>
        </w:tc>
        <w:tc>
          <w:tcPr>
            <w:tcW w:w="2065" w:type="dxa"/>
            <w:tcBorders>
              <w:left w:val="single" w:sz="6" w:space="0" w:color="000000"/>
              <w:right w:val="single" w:sz="6" w:space="0" w:color="000000"/>
            </w:tcBorders>
          </w:tcPr>
          <w:p w14:paraId="2E393FBC" w14:textId="77777777" w:rsidR="00E44D65" w:rsidRPr="005D6971" w:rsidRDefault="00E44D65" w:rsidP="00965F5F">
            <w:pPr>
              <w:widowControl w:val="0"/>
              <w:pBdr>
                <w:top w:val="nil"/>
                <w:left w:val="nil"/>
                <w:bottom w:val="nil"/>
                <w:right w:val="nil"/>
                <w:between w:val="nil"/>
              </w:pBdr>
              <w:rPr>
                <w:color w:val="000000"/>
                <w:lang w:val="en"/>
              </w:rPr>
            </w:pPr>
          </w:p>
        </w:tc>
        <w:tc>
          <w:tcPr>
            <w:tcW w:w="2645" w:type="dxa"/>
            <w:tcBorders>
              <w:left w:val="single" w:sz="6" w:space="0" w:color="000000"/>
              <w:right w:val="single" w:sz="6" w:space="0" w:color="000000"/>
            </w:tcBorders>
          </w:tcPr>
          <w:p w14:paraId="654ED50E" w14:textId="77777777" w:rsidR="00E44D65" w:rsidRPr="005D6971" w:rsidRDefault="00E44D65" w:rsidP="00965F5F">
            <w:pPr>
              <w:widowControl w:val="0"/>
              <w:pBdr>
                <w:top w:val="nil"/>
                <w:left w:val="nil"/>
                <w:bottom w:val="nil"/>
                <w:right w:val="nil"/>
                <w:between w:val="nil"/>
              </w:pBdr>
              <w:spacing w:before="11" w:line="259" w:lineRule="auto"/>
              <w:ind w:right="199"/>
              <w:jc w:val="right"/>
              <w:rPr>
                <w:rFonts w:ascii="Calibri" w:eastAsia="Calibri" w:hAnsi="Calibri" w:cs="Calibri"/>
                <w:b/>
                <w:color w:val="000000"/>
                <w:sz w:val="22"/>
                <w:szCs w:val="22"/>
                <w:lang w:val="en"/>
              </w:rPr>
            </w:pPr>
          </w:p>
        </w:tc>
      </w:tr>
      <w:tr w:rsidR="00E44D65" w:rsidRPr="005D6971" w14:paraId="285B737C" w14:textId="77777777" w:rsidTr="00965F5F">
        <w:trPr>
          <w:trHeight w:val="290"/>
        </w:trPr>
        <w:tc>
          <w:tcPr>
            <w:tcW w:w="6165" w:type="dxa"/>
            <w:tcBorders>
              <w:right w:val="single" w:sz="6" w:space="0" w:color="000000"/>
            </w:tcBorders>
          </w:tcPr>
          <w:p w14:paraId="514E95A8" w14:textId="77777777" w:rsidR="00E44D65" w:rsidRPr="005D6971" w:rsidRDefault="00E44D65" w:rsidP="00965F5F">
            <w:pPr>
              <w:widowControl w:val="0"/>
              <w:pBdr>
                <w:top w:val="nil"/>
                <w:left w:val="nil"/>
                <w:bottom w:val="nil"/>
                <w:right w:val="nil"/>
                <w:between w:val="nil"/>
              </w:pBdr>
              <w:spacing w:before="20" w:line="249" w:lineRule="auto"/>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Public Interest Alberta Society</w:t>
            </w:r>
          </w:p>
        </w:tc>
        <w:tc>
          <w:tcPr>
            <w:tcW w:w="2065" w:type="dxa"/>
            <w:tcBorders>
              <w:left w:val="single" w:sz="6" w:space="0" w:color="000000"/>
              <w:right w:val="single" w:sz="6" w:space="0" w:color="000000"/>
            </w:tcBorders>
          </w:tcPr>
          <w:p w14:paraId="4ED02AF1" w14:textId="77777777" w:rsidR="00E44D65" w:rsidRPr="005D6971" w:rsidRDefault="00E44D65" w:rsidP="00965F5F">
            <w:pPr>
              <w:widowControl w:val="0"/>
              <w:pBdr>
                <w:top w:val="nil"/>
                <w:left w:val="nil"/>
                <w:bottom w:val="nil"/>
                <w:right w:val="nil"/>
                <w:between w:val="nil"/>
              </w:pBdr>
              <w:spacing w:before="11" w:line="259" w:lineRule="auto"/>
              <w:ind w:right="185"/>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$2,500.00</w:t>
            </w:r>
          </w:p>
        </w:tc>
        <w:tc>
          <w:tcPr>
            <w:tcW w:w="2645" w:type="dxa"/>
            <w:tcBorders>
              <w:left w:val="single" w:sz="6" w:space="0" w:color="000000"/>
              <w:right w:val="single" w:sz="6" w:space="0" w:color="000000"/>
            </w:tcBorders>
          </w:tcPr>
          <w:p w14:paraId="230C4262"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1FB9E35C" w14:textId="77777777" w:rsidTr="00965F5F">
        <w:trPr>
          <w:trHeight w:val="290"/>
        </w:trPr>
        <w:tc>
          <w:tcPr>
            <w:tcW w:w="6165" w:type="dxa"/>
            <w:tcBorders>
              <w:right w:val="single" w:sz="6" w:space="0" w:color="000000"/>
            </w:tcBorders>
          </w:tcPr>
          <w:p w14:paraId="576A1345" w14:textId="77777777" w:rsidR="00E44D65" w:rsidRPr="005D6971" w:rsidRDefault="00E44D65" w:rsidP="00965F5F">
            <w:pPr>
              <w:widowControl w:val="0"/>
              <w:pBdr>
                <w:top w:val="nil"/>
                <w:left w:val="nil"/>
                <w:bottom w:val="nil"/>
                <w:right w:val="nil"/>
                <w:between w:val="nil"/>
              </w:pBdr>
              <w:spacing w:before="20" w:line="249" w:lineRule="auto"/>
              <w:jc w:val="right"/>
              <w:rPr>
                <w:rFonts w:ascii="Calibri" w:eastAsia="Calibri" w:hAnsi="Calibri" w:cs="Calibri"/>
                <w:sz w:val="22"/>
                <w:szCs w:val="22"/>
                <w:lang w:val="en"/>
              </w:rPr>
            </w:pPr>
            <w:r w:rsidRPr="005D6971">
              <w:rPr>
                <w:rFonts w:ascii="Calibri" w:eastAsia="Calibri" w:hAnsi="Calibri" w:cs="Calibri"/>
                <w:sz w:val="22"/>
                <w:szCs w:val="22"/>
                <w:lang w:val="en"/>
              </w:rPr>
              <w:t>CUPE National per Capita Tax (Monthly)</w:t>
            </w:r>
          </w:p>
        </w:tc>
        <w:tc>
          <w:tcPr>
            <w:tcW w:w="2065" w:type="dxa"/>
            <w:tcBorders>
              <w:left w:val="single" w:sz="6" w:space="0" w:color="000000"/>
              <w:right w:val="single" w:sz="6" w:space="0" w:color="000000"/>
            </w:tcBorders>
          </w:tcPr>
          <w:p w14:paraId="1B7212E3" w14:textId="77777777" w:rsidR="00E44D65" w:rsidRPr="005D6971" w:rsidRDefault="00E44D65" w:rsidP="00965F5F">
            <w:pPr>
              <w:widowControl w:val="0"/>
              <w:pBdr>
                <w:top w:val="nil"/>
                <w:left w:val="nil"/>
                <w:bottom w:val="nil"/>
                <w:right w:val="nil"/>
                <w:between w:val="nil"/>
              </w:pBdr>
              <w:spacing w:before="11" w:line="259" w:lineRule="auto"/>
              <w:ind w:right="185"/>
              <w:jc w:val="right"/>
              <w:rPr>
                <w:rFonts w:ascii="Calibri" w:eastAsia="Calibri" w:hAnsi="Calibri" w:cs="Calibri"/>
                <w:sz w:val="22"/>
                <w:szCs w:val="22"/>
                <w:lang w:val="en"/>
              </w:rPr>
            </w:pPr>
            <w:r w:rsidRPr="005D6971">
              <w:rPr>
                <w:rFonts w:ascii="Calibri" w:eastAsia="Calibri" w:hAnsi="Calibri" w:cs="Calibri"/>
                <w:sz w:val="22"/>
                <w:szCs w:val="22"/>
                <w:lang w:val="en"/>
              </w:rPr>
              <w:t>$83,232.37</w:t>
            </w:r>
          </w:p>
        </w:tc>
        <w:tc>
          <w:tcPr>
            <w:tcW w:w="2645" w:type="dxa"/>
            <w:tcBorders>
              <w:left w:val="single" w:sz="6" w:space="0" w:color="000000"/>
              <w:right w:val="single" w:sz="6" w:space="0" w:color="000000"/>
            </w:tcBorders>
          </w:tcPr>
          <w:p w14:paraId="024B599F"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60EE8FFC" w14:textId="77777777" w:rsidTr="00965F5F">
        <w:trPr>
          <w:trHeight w:val="240"/>
        </w:trPr>
        <w:tc>
          <w:tcPr>
            <w:tcW w:w="6165" w:type="dxa"/>
            <w:tcBorders>
              <w:right w:val="single" w:sz="6" w:space="0" w:color="000000"/>
            </w:tcBorders>
            <w:shd w:val="clear" w:color="auto" w:fill="B6D7A8"/>
          </w:tcPr>
          <w:p w14:paraId="3953F58D" w14:textId="77777777" w:rsidR="00E44D65" w:rsidRPr="005D6971" w:rsidRDefault="00E44D65" w:rsidP="00965F5F">
            <w:pPr>
              <w:widowControl w:val="0"/>
              <w:pBdr>
                <w:top w:val="nil"/>
                <w:left w:val="nil"/>
                <w:bottom w:val="nil"/>
                <w:right w:val="nil"/>
                <w:between w:val="nil"/>
              </w:pBdr>
              <w:spacing w:line="249" w:lineRule="auto"/>
              <w:ind w:right="102"/>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Total</w:t>
            </w:r>
          </w:p>
        </w:tc>
        <w:tc>
          <w:tcPr>
            <w:tcW w:w="2065" w:type="dxa"/>
            <w:tcBorders>
              <w:left w:val="single" w:sz="6" w:space="0" w:color="000000"/>
              <w:right w:val="single" w:sz="6" w:space="0" w:color="000000"/>
            </w:tcBorders>
            <w:shd w:val="clear" w:color="auto" w:fill="B6D7A8"/>
          </w:tcPr>
          <w:p w14:paraId="64FFE462" w14:textId="77777777" w:rsidR="00E44D65" w:rsidRPr="005D6971" w:rsidRDefault="00E44D65" w:rsidP="00965F5F">
            <w:pPr>
              <w:widowControl w:val="0"/>
              <w:pBdr>
                <w:top w:val="nil"/>
                <w:left w:val="nil"/>
                <w:bottom w:val="nil"/>
                <w:right w:val="nil"/>
                <w:between w:val="nil"/>
              </w:pBdr>
              <w:spacing w:before="155"/>
              <w:ind w:right="185"/>
              <w:jc w:val="right"/>
              <w:rPr>
                <w:rFonts w:ascii="Calibri" w:eastAsia="Calibri" w:hAnsi="Calibri" w:cs="Calibri"/>
                <w:b/>
                <w:color w:val="000000"/>
                <w:sz w:val="22"/>
                <w:szCs w:val="22"/>
                <w:lang w:val="en"/>
              </w:rPr>
            </w:pPr>
          </w:p>
        </w:tc>
        <w:tc>
          <w:tcPr>
            <w:tcW w:w="2645" w:type="dxa"/>
            <w:tcBorders>
              <w:left w:val="single" w:sz="6" w:space="0" w:color="000000"/>
              <w:right w:val="single" w:sz="6" w:space="0" w:color="000000"/>
            </w:tcBorders>
            <w:shd w:val="clear" w:color="auto" w:fill="B6D7A8"/>
          </w:tcPr>
          <w:p w14:paraId="47E96C5A" w14:textId="77777777" w:rsidR="00E44D65" w:rsidRPr="005D6971" w:rsidRDefault="00E44D65" w:rsidP="00965F5F">
            <w:pPr>
              <w:widowControl w:val="0"/>
              <w:spacing w:before="11" w:line="259" w:lineRule="auto"/>
              <w:ind w:right="199"/>
              <w:jc w:val="right"/>
              <w:rPr>
                <w:rFonts w:ascii="Calibri" w:eastAsia="Calibri" w:hAnsi="Calibri" w:cs="Calibri"/>
                <w:b/>
                <w:sz w:val="22"/>
                <w:szCs w:val="22"/>
                <w:lang w:val="en"/>
              </w:rPr>
            </w:pPr>
            <w:r w:rsidRPr="005D6971">
              <w:rPr>
                <w:rFonts w:ascii="Calibri" w:eastAsia="Calibri" w:hAnsi="Calibri" w:cs="Calibri"/>
                <w:b/>
                <w:sz w:val="22"/>
                <w:szCs w:val="22"/>
                <w:lang w:val="en"/>
              </w:rPr>
              <w:t>$85,732.37</w:t>
            </w:r>
          </w:p>
        </w:tc>
      </w:tr>
    </w:tbl>
    <w:p w14:paraId="3B16A7D7" w14:textId="77777777" w:rsidR="00E44D65" w:rsidRPr="005D6971" w:rsidRDefault="00E44D65" w:rsidP="00E44D65">
      <w:pPr>
        <w:widowControl w:val="0"/>
        <w:pBdr>
          <w:top w:val="nil"/>
          <w:left w:val="nil"/>
          <w:bottom w:val="nil"/>
          <w:right w:val="nil"/>
          <w:between w:val="nil"/>
        </w:pBdr>
        <w:spacing w:before="12"/>
        <w:rPr>
          <w:rFonts w:ascii="Calibri" w:eastAsia="Calibri" w:hAnsi="Calibri" w:cs="Calibri"/>
          <w:b/>
          <w:color w:val="000000"/>
          <w:sz w:val="18"/>
          <w:szCs w:val="18"/>
          <w:lang w:val="en"/>
        </w:rPr>
      </w:pPr>
    </w:p>
    <w:tbl>
      <w:tblPr>
        <w:tblW w:w="10890" w:type="dxa"/>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
        <w:gridCol w:w="6143"/>
        <w:gridCol w:w="15"/>
        <w:gridCol w:w="2055"/>
        <w:gridCol w:w="2670"/>
      </w:tblGrid>
      <w:tr w:rsidR="00E44D65" w:rsidRPr="005D6971" w14:paraId="126516C3" w14:textId="77777777" w:rsidTr="00965F5F">
        <w:trPr>
          <w:trHeight w:val="290"/>
        </w:trPr>
        <w:tc>
          <w:tcPr>
            <w:tcW w:w="6150" w:type="dxa"/>
            <w:gridSpan w:val="2"/>
          </w:tcPr>
          <w:p w14:paraId="6F31AF28"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sz w:val="22"/>
                <w:szCs w:val="22"/>
                <w:lang w:val="en"/>
              </w:rPr>
              <w:t>Awareness</w:t>
            </w:r>
          </w:p>
        </w:tc>
        <w:tc>
          <w:tcPr>
            <w:tcW w:w="2070" w:type="dxa"/>
            <w:gridSpan w:val="2"/>
          </w:tcPr>
          <w:p w14:paraId="60197961"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4C527526"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2ADB9739" w14:textId="77777777" w:rsidTr="00965F5F">
        <w:trPr>
          <w:trHeight w:val="290"/>
        </w:trPr>
        <w:tc>
          <w:tcPr>
            <w:tcW w:w="6150" w:type="dxa"/>
            <w:gridSpan w:val="2"/>
          </w:tcPr>
          <w:p w14:paraId="4B26F627" w14:textId="77777777" w:rsidR="00E44D65" w:rsidRPr="005D6971" w:rsidRDefault="00E44D65" w:rsidP="00965F5F">
            <w:pPr>
              <w:widowControl w:val="0"/>
              <w:pBdr>
                <w:top w:val="nil"/>
                <w:left w:val="nil"/>
                <w:bottom w:val="nil"/>
                <w:right w:val="nil"/>
                <w:between w:val="nil"/>
              </w:pBdr>
              <w:spacing w:before="20" w:line="249" w:lineRule="auto"/>
              <w:ind w:left="107"/>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 xml:space="preserve">Job Action (cost recovery for hand warms purchased during strike)  </w:t>
            </w:r>
          </w:p>
        </w:tc>
        <w:tc>
          <w:tcPr>
            <w:tcW w:w="2070" w:type="dxa"/>
            <w:gridSpan w:val="2"/>
          </w:tcPr>
          <w:p w14:paraId="30BE22AA"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-$22,690.71</w:t>
            </w:r>
          </w:p>
        </w:tc>
        <w:tc>
          <w:tcPr>
            <w:tcW w:w="2670" w:type="dxa"/>
          </w:tcPr>
          <w:p w14:paraId="0944AE33"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7B9D1EE6" w14:textId="77777777" w:rsidTr="00965F5F">
        <w:trPr>
          <w:trHeight w:val="290"/>
        </w:trPr>
        <w:tc>
          <w:tcPr>
            <w:tcW w:w="6150" w:type="dxa"/>
            <w:gridSpan w:val="2"/>
            <w:tcBorders>
              <w:right w:val="single" w:sz="6" w:space="0" w:color="000000"/>
            </w:tcBorders>
            <w:shd w:val="clear" w:color="auto" w:fill="B6D7A8"/>
          </w:tcPr>
          <w:p w14:paraId="45451E21" w14:textId="77777777" w:rsidR="00E44D65" w:rsidRPr="005D6971" w:rsidRDefault="00E44D65" w:rsidP="00965F5F">
            <w:pPr>
              <w:widowControl w:val="0"/>
              <w:spacing w:line="249" w:lineRule="auto"/>
              <w:ind w:right="102"/>
              <w:jc w:val="right"/>
              <w:rPr>
                <w:rFonts w:ascii="Calibri" w:eastAsia="Calibri" w:hAnsi="Calibri" w:cs="Calibri"/>
                <w:b/>
                <w:sz w:val="22"/>
                <w:szCs w:val="22"/>
                <w:lang w:val="en"/>
              </w:rPr>
            </w:pPr>
            <w:r w:rsidRPr="005D6971">
              <w:rPr>
                <w:rFonts w:ascii="Calibri" w:eastAsia="Calibri" w:hAnsi="Calibri" w:cs="Calibri"/>
                <w:b/>
                <w:sz w:val="22"/>
                <w:szCs w:val="22"/>
                <w:lang w:val="en"/>
              </w:rPr>
              <w:t>Total</w:t>
            </w:r>
          </w:p>
        </w:tc>
        <w:tc>
          <w:tcPr>
            <w:tcW w:w="2070" w:type="dxa"/>
            <w:gridSpan w:val="2"/>
            <w:tcBorders>
              <w:left w:val="single" w:sz="6" w:space="0" w:color="000000"/>
              <w:right w:val="single" w:sz="6" w:space="0" w:color="000000"/>
            </w:tcBorders>
            <w:shd w:val="clear" w:color="auto" w:fill="B6D7A8"/>
          </w:tcPr>
          <w:p w14:paraId="07A1A937" w14:textId="77777777" w:rsidR="00E44D65" w:rsidRPr="005D6971" w:rsidRDefault="00E44D65" w:rsidP="00965F5F">
            <w:pPr>
              <w:widowControl w:val="0"/>
              <w:spacing w:before="155"/>
              <w:ind w:right="185"/>
              <w:jc w:val="right"/>
              <w:rPr>
                <w:rFonts w:ascii="Calibri" w:eastAsia="Calibri" w:hAnsi="Calibri" w:cs="Calibri"/>
                <w:b/>
                <w:sz w:val="22"/>
                <w:szCs w:val="22"/>
                <w:lang w:val="en"/>
              </w:rPr>
            </w:pPr>
          </w:p>
        </w:tc>
        <w:tc>
          <w:tcPr>
            <w:tcW w:w="2670" w:type="dxa"/>
            <w:tcBorders>
              <w:left w:val="single" w:sz="6" w:space="0" w:color="000000"/>
              <w:right w:val="single" w:sz="6" w:space="0" w:color="000000"/>
            </w:tcBorders>
            <w:shd w:val="clear" w:color="auto" w:fill="B6D7A8"/>
          </w:tcPr>
          <w:p w14:paraId="5FE5528F" w14:textId="77777777" w:rsidR="00E44D65" w:rsidRPr="005D6971" w:rsidRDefault="00E44D65" w:rsidP="00965F5F">
            <w:pPr>
              <w:widowControl w:val="0"/>
              <w:spacing w:before="11" w:line="259" w:lineRule="auto"/>
              <w:ind w:right="199"/>
              <w:jc w:val="right"/>
              <w:rPr>
                <w:rFonts w:ascii="Calibri" w:eastAsia="Calibri" w:hAnsi="Calibri" w:cs="Calibri"/>
                <w:b/>
                <w:sz w:val="22"/>
                <w:szCs w:val="22"/>
                <w:lang w:val="en"/>
              </w:rPr>
            </w:pPr>
            <w:r w:rsidRPr="005D6971">
              <w:rPr>
                <w:rFonts w:ascii="Calibri" w:eastAsia="Calibri" w:hAnsi="Calibri" w:cs="Calibri"/>
                <w:b/>
                <w:sz w:val="22"/>
                <w:szCs w:val="22"/>
                <w:lang w:val="en"/>
              </w:rPr>
              <w:t>-$22,690.71</w:t>
            </w:r>
          </w:p>
        </w:tc>
      </w:tr>
      <w:tr w:rsidR="00E44D65" w:rsidRPr="005D6971" w14:paraId="4231BE14" w14:textId="77777777" w:rsidTr="00965F5F">
        <w:trPr>
          <w:trHeight w:val="290"/>
        </w:trPr>
        <w:tc>
          <w:tcPr>
            <w:tcW w:w="6150" w:type="dxa"/>
            <w:gridSpan w:val="2"/>
          </w:tcPr>
          <w:p w14:paraId="55B74D6C"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Building Expenses</w:t>
            </w:r>
          </w:p>
        </w:tc>
        <w:tc>
          <w:tcPr>
            <w:tcW w:w="2070" w:type="dxa"/>
            <w:gridSpan w:val="2"/>
          </w:tcPr>
          <w:p w14:paraId="7422096A"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58D017E6"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7AA53B3C" w14:textId="77777777" w:rsidTr="00965F5F">
        <w:trPr>
          <w:trHeight w:val="285"/>
        </w:trPr>
        <w:tc>
          <w:tcPr>
            <w:tcW w:w="6150" w:type="dxa"/>
            <w:gridSpan w:val="2"/>
          </w:tcPr>
          <w:p w14:paraId="0955D1D9"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Floor Mats</w:t>
            </w:r>
          </w:p>
        </w:tc>
        <w:tc>
          <w:tcPr>
            <w:tcW w:w="2070" w:type="dxa"/>
            <w:gridSpan w:val="2"/>
          </w:tcPr>
          <w:p w14:paraId="3C60175F"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$51.94</w:t>
            </w:r>
          </w:p>
        </w:tc>
        <w:tc>
          <w:tcPr>
            <w:tcW w:w="2670" w:type="dxa"/>
          </w:tcPr>
          <w:p w14:paraId="4D6D716D"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50B1403" w14:textId="77777777" w:rsidTr="00965F5F">
        <w:trPr>
          <w:trHeight w:val="290"/>
        </w:trPr>
        <w:tc>
          <w:tcPr>
            <w:tcW w:w="6150" w:type="dxa"/>
            <w:gridSpan w:val="2"/>
          </w:tcPr>
          <w:p w14:paraId="2FDE686E"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Flood Deductible (On Side Restoration)</w:t>
            </w:r>
          </w:p>
        </w:tc>
        <w:tc>
          <w:tcPr>
            <w:tcW w:w="2070" w:type="dxa"/>
            <w:gridSpan w:val="2"/>
          </w:tcPr>
          <w:p w14:paraId="025912B7"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w:t>
            </w:r>
            <w:r w:rsidRPr="005D6971">
              <w:rPr>
                <w:rFonts w:ascii="Calibri" w:eastAsia="Calibri" w:hAnsi="Calibri" w:cs="Calibri"/>
                <w:sz w:val="22"/>
                <w:szCs w:val="22"/>
                <w:lang w:val="en"/>
              </w:rPr>
              <w:t>1,000.00</w:t>
            </w:r>
          </w:p>
        </w:tc>
        <w:tc>
          <w:tcPr>
            <w:tcW w:w="2670" w:type="dxa"/>
          </w:tcPr>
          <w:p w14:paraId="2E2FA649"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610A02B2" w14:textId="77777777" w:rsidTr="00965F5F">
        <w:trPr>
          <w:trHeight w:val="290"/>
        </w:trPr>
        <w:tc>
          <w:tcPr>
            <w:tcW w:w="6150" w:type="dxa"/>
            <w:gridSpan w:val="2"/>
          </w:tcPr>
          <w:p w14:paraId="450BB199"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 xml:space="preserve">EPCOR </w:t>
            </w:r>
          </w:p>
        </w:tc>
        <w:tc>
          <w:tcPr>
            <w:tcW w:w="2070" w:type="dxa"/>
            <w:gridSpan w:val="2"/>
          </w:tcPr>
          <w:p w14:paraId="6CA913D2"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$1,021.81</w:t>
            </w:r>
          </w:p>
        </w:tc>
        <w:tc>
          <w:tcPr>
            <w:tcW w:w="2670" w:type="dxa"/>
          </w:tcPr>
          <w:p w14:paraId="2D6A45F1"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09A5744C" w14:textId="77777777" w:rsidTr="00965F5F">
        <w:trPr>
          <w:trHeight w:val="315"/>
        </w:trPr>
        <w:tc>
          <w:tcPr>
            <w:tcW w:w="6150" w:type="dxa"/>
            <w:gridSpan w:val="2"/>
          </w:tcPr>
          <w:p w14:paraId="58163FD4"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Rent</w:t>
            </w:r>
          </w:p>
        </w:tc>
        <w:tc>
          <w:tcPr>
            <w:tcW w:w="2070" w:type="dxa"/>
            <w:gridSpan w:val="2"/>
          </w:tcPr>
          <w:p w14:paraId="689B87B2"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$3,500.00</w:t>
            </w:r>
          </w:p>
        </w:tc>
        <w:tc>
          <w:tcPr>
            <w:tcW w:w="2670" w:type="dxa"/>
          </w:tcPr>
          <w:p w14:paraId="31B1B625"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379E32AE" w14:textId="77777777" w:rsidTr="00965F5F">
        <w:trPr>
          <w:trHeight w:val="290"/>
        </w:trPr>
        <w:tc>
          <w:tcPr>
            <w:tcW w:w="6150" w:type="dxa"/>
            <w:gridSpan w:val="2"/>
          </w:tcPr>
          <w:p w14:paraId="2B6B4CB2"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Insurance (Local and Building Society)</w:t>
            </w:r>
            <w:r w:rsidRPr="005D6971">
              <w:rPr>
                <w:rFonts w:ascii="Calibri" w:eastAsia="Calibri" w:hAnsi="Calibri" w:cs="Calibri"/>
                <w:color w:val="000000"/>
                <w:sz w:val="22"/>
                <w:szCs w:val="22"/>
                <w:lang w:val="en"/>
              </w:rPr>
              <w:t xml:space="preserve"> </w:t>
            </w:r>
          </w:p>
        </w:tc>
        <w:tc>
          <w:tcPr>
            <w:tcW w:w="2070" w:type="dxa"/>
            <w:gridSpan w:val="2"/>
          </w:tcPr>
          <w:p w14:paraId="4E6A0E46"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$5,257.00</w:t>
            </w:r>
          </w:p>
        </w:tc>
        <w:tc>
          <w:tcPr>
            <w:tcW w:w="2670" w:type="dxa"/>
          </w:tcPr>
          <w:p w14:paraId="55B26374"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95B8D23" w14:textId="77777777" w:rsidTr="00965F5F">
        <w:trPr>
          <w:trHeight w:val="290"/>
        </w:trPr>
        <w:tc>
          <w:tcPr>
            <w:tcW w:w="6150" w:type="dxa"/>
            <w:gridSpan w:val="2"/>
          </w:tcPr>
          <w:p w14:paraId="4B0B195F"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Building Cleaning service</w:t>
            </w:r>
          </w:p>
        </w:tc>
        <w:tc>
          <w:tcPr>
            <w:tcW w:w="2070" w:type="dxa"/>
            <w:gridSpan w:val="2"/>
          </w:tcPr>
          <w:p w14:paraId="03D93B64"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$185.06</w:t>
            </w:r>
          </w:p>
        </w:tc>
        <w:tc>
          <w:tcPr>
            <w:tcW w:w="2670" w:type="dxa"/>
          </w:tcPr>
          <w:p w14:paraId="3FC811B1"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CE8D8DE" w14:textId="77777777" w:rsidTr="00965F5F">
        <w:trPr>
          <w:trHeight w:val="290"/>
        </w:trPr>
        <w:tc>
          <w:tcPr>
            <w:tcW w:w="6150" w:type="dxa"/>
            <w:gridSpan w:val="2"/>
          </w:tcPr>
          <w:p w14:paraId="48426FC0"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sz w:val="22"/>
                <w:szCs w:val="22"/>
                <w:lang w:val="en"/>
              </w:rPr>
            </w:pPr>
            <w:r w:rsidRPr="005D6971">
              <w:rPr>
                <w:rFonts w:ascii="Calibri" w:eastAsia="Calibri" w:hAnsi="Calibri" w:cs="Calibri"/>
                <w:sz w:val="22"/>
                <w:szCs w:val="22"/>
                <w:lang w:val="en"/>
              </w:rPr>
              <w:t>Lawn Maintenance/Hedge Trimming</w:t>
            </w:r>
          </w:p>
        </w:tc>
        <w:tc>
          <w:tcPr>
            <w:tcW w:w="2070" w:type="dxa"/>
            <w:gridSpan w:val="2"/>
          </w:tcPr>
          <w:p w14:paraId="37C5F24A"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sz w:val="22"/>
                <w:szCs w:val="22"/>
                <w:lang w:val="en"/>
              </w:rPr>
            </w:pPr>
            <w:r w:rsidRPr="005D6971">
              <w:rPr>
                <w:rFonts w:ascii="Calibri" w:eastAsia="Calibri" w:hAnsi="Calibri" w:cs="Calibri"/>
                <w:sz w:val="22"/>
                <w:szCs w:val="22"/>
                <w:lang w:val="en"/>
              </w:rPr>
              <w:t>$947.10</w:t>
            </w:r>
          </w:p>
        </w:tc>
        <w:tc>
          <w:tcPr>
            <w:tcW w:w="2670" w:type="dxa"/>
          </w:tcPr>
          <w:p w14:paraId="3FECDD0C"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63626886" w14:textId="77777777" w:rsidTr="00965F5F">
        <w:trPr>
          <w:trHeight w:val="290"/>
        </w:trPr>
        <w:tc>
          <w:tcPr>
            <w:tcW w:w="6150" w:type="dxa"/>
            <w:gridSpan w:val="2"/>
          </w:tcPr>
          <w:p w14:paraId="0BD4AFBE" w14:textId="77777777" w:rsidR="00E44D65" w:rsidRPr="005D6971" w:rsidRDefault="00E44D65" w:rsidP="00965F5F">
            <w:pPr>
              <w:widowControl w:val="0"/>
              <w:pBdr>
                <w:top w:val="nil"/>
                <w:left w:val="nil"/>
                <w:bottom w:val="nil"/>
                <w:right w:val="nil"/>
                <w:between w:val="nil"/>
              </w:pBdr>
              <w:spacing w:before="8" w:line="261"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Waste Management</w:t>
            </w:r>
          </w:p>
        </w:tc>
        <w:tc>
          <w:tcPr>
            <w:tcW w:w="2070" w:type="dxa"/>
            <w:gridSpan w:val="2"/>
          </w:tcPr>
          <w:p w14:paraId="7966BF7F" w14:textId="77777777" w:rsidR="00E44D65" w:rsidRPr="005D6971" w:rsidRDefault="00E44D65" w:rsidP="00965F5F">
            <w:pPr>
              <w:widowControl w:val="0"/>
              <w:pBdr>
                <w:top w:val="nil"/>
                <w:left w:val="nil"/>
                <w:bottom w:val="nil"/>
                <w:right w:val="nil"/>
                <w:between w:val="nil"/>
              </w:pBdr>
              <w:spacing w:before="8" w:line="261" w:lineRule="auto"/>
              <w:ind w:right="96"/>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$252.60</w:t>
            </w:r>
          </w:p>
        </w:tc>
        <w:tc>
          <w:tcPr>
            <w:tcW w:w="2670" w:type="dxa"/>
          </w:tcPr>
          <w:p w14:paraId="75CD632B"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1081BAB1" w14:textId="77777777" w:rsidTr="00965F5F">
        <w:trPr>
          <w:trHeight w:val="290"/>
        </w:trPr>
        <w:tc>
          <w:tcPr>
            <w:tcW w:w="6150" w:type="dxa"/>
            <w:gridSpan w:val="2"/>
            <w:shd w:val="clear" w:color="auto" w:fill="B6D7A8"/>
          </w:tcPr>
          <w:p w14:paraId="5150B8EA" w14:textId="77777777" w:rsidR="00E44D65" w:rsidRPr="005D6971" w:rsidRDefault="00E44D65" w:rsidP="00965F5F">
            <w:pPr>
              <w:widowControl w:val="0"/>
              <w:pBdr>
                <w:top w:val="nil"/>
                <w:left w:val="nil"/>
                <w:bottom w:val="nil"/>
                <w:right w:val="nil"/>
                <w:between w:val="nil"/>
              </w:pBdr>
              <w:spacing w:line="268" w:lineRule="auto"/>
              <w:ind w:left="107"/>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 xml:space="preserve">Total </w:t>
            </w:r>
          </w:p>
        </w:tc>
        <w:tc>
          <w:tcPr>
            <w:tcW w:w="2070" w:type="dxa"/>
            <w:gridSpan w:val="2"/>
            <w:shd w:val="clear" w:color="auto" w:fill="B6D7A8"/>
          </w:tcPr>
          <w:p w14:paraId="20D2D9DA"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shd w:val="clear" w:color="auto" w:fill="B6D7A8"/>
          </w:tcPr>
          <w:p w14:paraId="53FC48CD" w14:textId="77777777" w:rsidR="00E44D65" w:rsidRPr="005D6971" w:rsidRDefault="00E44D65" w:rsidP="00965F5F">
            <w:pPr>
              <w:widowControl w:val="0"/>
              <w:spacing w:before="11" w:line="259" w:lineRule="auto"/>
              <w:ind w:right="99"/>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$12,215.51</w:t>
            </w:r>
          </w:p>
        </w:tc>
      </w:tr>
      <w:tr w:rsidR="00E44D65" w:rsidRPr="005D6971" w14:paraId="5F57CEDB" w14:textId="77777777" w:rsidTr="00965F5F">
        <w:trPr>
          <w:trHeight w:val="290"/>
        </w:trPr>
        <w:tc>
          <w:tcPr>
            <w:tcW w:w="6150" w:type="dxa"/>
            <w:gridSpan w:val="2"/>
          </w:tcPr>
          <w:p w14:paraId="5BE3C016" w14:textId="77777777" w:rsidR="00E44D65" w:rsidRPr="005D6971" w:rsidRDefault="00E44D65" w:rsidP="00965F5F">
            <w:pPr>
              <w:widowControl w:val="0"/>
              <w:pBdr>
                <w:top w:val="nil"/>
                <w:left w:val="nil"/>
                <w:bottom w:val="nil"/>
                <w:right w:val="nil"/>
                <w:between w:val="nil"/>
              </w:pBdr>
              <w:spacing w:line="268"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Committees:</w:t>
            </w:r>
          </w:p>
        </w:tc>
        <w:tc>
          <w:tcPr>
            <w:tcW w:w="2070" w:type="dxa"/>
            <w:gridSpan w:val="2"/>
          </w:tcPr>
          <w:p w14:paraId="4B4CF724"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62B1F02D" w14:textId="77777777" w:rsidR="00E44D65" w:rsidRPr="005D6971" w:rsidRDefault="00E44D65" w:rsidP="00965F5F">
            <w:pPr>
              <w:widowControl w:val="0"/>
              <w:pBdr>
                <w:top w:val="nil"/>
                <w:left w:val="nil"/>
                <w:bottom w:val="nil"/>
                <w:right w:val="nil"/>
                <w:between w:val="nil"/>
              </w:pBdr>
              <w:spacing w:before="8" w:line="261" w:lineRule="auto"/>
              <w:ind w:right="98"/>
              <w:jc w:val="right"/>
              <w:rPr>
                <w:rFonts w:ascii="Calibri" w:eastAsia="Calibri" w:hAnsi="Calibri" w:cs="Calibri"/>
                <w:b/>
                <w:color w:val="000000"/>
                <w:sz w:val="22"/>
                <w:szCs w:val="22"/>
                <w:lang w:val="en"/>
              </w:rPr>
            </w:pPr>
          </w:p>
        </w:tc>
      </w:tr>
      <w:tr w:rsidR="00E44D65" w:rsidRPr="005D6971" w14:paraId="3474EDBA" w14:textId="77777777" w:rsidTr="00965F5F">
        <w:trPr>
          <w:trHeight w:val="268"/>
        </w:trPr>
        <w:tc>
          <w:tcPr>
            <w:tcW w:w="6150" w:type="dxa"/>
            <w:gridSpan w:val="2"/>
          </w:tcPr>
          <w:p w14:paraId="46A77F99"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Acknowledgements (2 bereavements 2 donations)</w:t>
            </w:r>
          </w:p>
        </w:tc>
        <w:tc>
          <w:tcPr>
            <w:tcW w:w="2070" w:type="dxa"/>
            <w:gridSpan w:val="2"/>
          </w:tcPr>
          <w:p w14:paraId="22D6FAD5"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$303.00</w:t>
            </w:r>
          </w:p>
        </w:tc>
        <w:tc>
          <w:tcPr>
            <w:tcW w:w="2670" w:type="dxa"/>
          </w:tcPr>
          <w:p w14:paraId="2C618696"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56240E9E" w14:textId="77777777" w:rsidTr="00965F5F">
        <w:trPr>
          <w:trHeight w:val="268"/>
        </w:trPr>
        <w:tc>
          <w:tcPr>
            <w:tcW w:w="6150" w:type="dxa"/>
            <w:gridSpan w:val="2"/>
          </w:tcPr>
          <w:p w14:paraId="04D0CC1F"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 xml:space="preserve">Building Society (invoiced for payments made on behalf of </w:t>
            </w:r>
            <w:r w:rsidRPr="005D6971">
              <w:rPr>
                <w:rFonts w:ascii="Calibri" w:eastAsia="Calibri" w:hAnsi="Calibri" w:cs="Calibri"/>
                <w:sz w:val="22"/>
                <w:szCs w:val="22"/>
                <w:lang w:val="en"/>
              </w:rPr>
              <w:lastRenderedPageBreak/>
              <w:t>Society)</w:t>
            </w:r>
          </w:p>
        </w:tc>
        <w:tc>
          <w:tcPr>
            <w:tcW w:w="2070" w:type="dxa"/>
            <w:gridSpan w:val="2"/>
          </w:tcPr>
          <w:p w14:paraId="593362AE"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lastRenderedPageBreak/>
              <w:t>-$5,528.10</w:t>
            </w:r>
          </w:p>
        </w:tc>
        <w:tc>
          <w:tcPr>
            <w:tcW w:w="2670" w:type="dxa"/>
          </w:tcPr>
          <w:p w14:paraId="235D8780"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145B197B" w14:textId="77777777" w:rsidTr="00965F5F">
        <w:trPr>
          <w:trHeight w:val="268"/>
        </w:trPr>
        <w:tc>
          <w:tcPr>
            <w:tcW w:w="6150" w:type="dxa"/>
            <w:gridSpan w:val="2"/>
          </w:tcPr>
          <w:p w14:paraId="4051AA6D" w14:textId="77777777" w:rsidR="00E44D65" w:rsidRPr="005D6971" w:rsidRDefault="00E44D65" w:rsidP="00965F5F">
            <w:pPr>
              <w:widowControl w:val="0"/>
              <w:pBdr>
                <w:top w:val="nil"/>
                <w:left w:val="nil"/>
                <w:bottom w:val="nil"/>
                <w:right w:val="nil"/>
                <w:between w:val="nil"/>
              </w:pBdr>
              <w:spacing w:line="248" w:lineRule="auto"/>
              <w:ind w:right="97"/>
              <w:jc w:val="right"/>
              <w:rPr>
                <w:rFonts w:ascii="Calibri" w:eastAsia="Calibri" w:hAnsi="Calibri" w:cs="Calibri"/>
                <w:color w:val="000000"/>
                <w:sz w:val="22"/>
                <w:szCs w:val="22"/>
                <w:lang w:val="en"/>
              </w:rPr>
            </w:pPr>
          </w:p>
        </w:tc>
        <w:tc>
          <w:tcPr>
            <w:tcW w:w="2070" w:type="dxa"/>
            <w:gridSpan w:val="2"/>
          </w:tcPr>
          <w:p w14:paraId="1803E813"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p>
        </w:tc>
        <w:tc>
          <w:tcPr>
            <w:tcW w:w="2670" w:type="dxa"/>
          </w:tcPr>
          <w:p w14:paraId="68EAD786" w14:textId="77777777" w:rsidR="00E44D65" w:rsidRPr="005D6971" w:rsidRDefault="00E44D65" w:rsidP="00965F5F">
            <w:pPr>
              <w:widowControl w:val="0"/>
              <w:pBdr>
                <w:top w:val="nil"/>
                <w:left w:val="nil"/>
                <w:bottom w:val="nil"/>
                <w:right w:val="nil"/>
                <w:between w:val="nil"/>
              </w:pBdr>
              <w:rPr>
                <w:color w:val="000000"/>
                <w:sz w:val="18"/>
                <w:szCs w:val="18"/>
                <w:lang w:val="en"/>
              </w:rPr>
            </w:pPr>
          </w:p>
        </w:tc>
      </w:tr>
      <w:tr w:rsidR="00E44D65" w:rsidRPr="005D6971" w14:paraId="4E6EC8F3" w14:textId="77777777" w:rsidTr="00965F5F">
        <w:trPr>
          <w:trHeight w:val="290"/>
        </w:trPr>
        <w:tc>
          <w:tcPr>
            <w:tcW w:w="6150" w:type="dxa"/>
            <w:gridSpan w:val="2"/>
            <w:shd w:val="clear" w:color="auto" w:fill="B6D7A8"/>
          </w:tcPr>
          <w:p w14:paraId="05ED4972" w14:textId="77777777" w:rsidR="00E44D65" w:rsidRPr="005D6971" w:rsidRDefault="00E44D65" w:rsidP="00965F5F">
            <w:pPr>
              <w:widowControl w:val="0"/>
              <w:pBdr>
                <w:top w:val="nil"/>
                <w:left w:val="nil"/>
                <w:bottom w:val="nil"/>
                <w:right w:val="nil"/>
                <w:between w:val="nil"/>
              </w:pBdr>
              <w:spacing w:line="268" w:lineRule="auto"/>
              <w:ind w:left="107"/>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Total</w:t>
            </w:r>
          </w:p>
        </w:tc>
        <w:tc>
          <w:tcPr>
            <w:tcW w:w="2070" w:type="dxa"/>
            <w:gridSpan w:val="2"/>
            <w:shd w:val="clear" w:color="auto" w:fill="B6D7A8"/>
          </w:tcPr>
          <w:p w14:paraId="7B275202"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shd w:val="clear" w:color="auto" w:fill="B6D7A8"/>
          </w:tcPr>
          <w:p w14:paraId="2E820E63" w14:textId="77777777" w:rsidR="00E44D65" w:rsidRPr="005D6971" w:rsidRDefault="00E44D65" w:rsidP="00965F5F">
            <w:pPr>
              <w:widowControl w:val="0"/>
              <w:spacing w:before="8" w:line="261" w:lineRule="auto"/>
              <w:ind w:right="98"/>
              <w:jc w:val="right"/>
              <w:rPr>
                <w:rFonts w:ascii="Calibri" w:eastAsia="Calibri" w:hAnsi="Calibri" w:cs="Calibri"/>
                <w:b/>
                <w:sz w:val="22"/>
                <w:szCs w:val="22"/>
                <w:lang w:val="en"/>
              </w:rPr>
            </w:pPr>
            <w:r w:rsidRPr="005D6971">
              <w:rPr>
                <w:rFonts w:ascii="Calibri" w:eastAsia="Calibri" w:hAnsi="Calibri" w:cs="Calibri"/>
                <w:b/>
                <w:sz w:val="22"/>
                <w:szCs w:val="22"/>
                <w:lang w:val="en"/>
              </w:rPr>
              <w:t>-$5,225.10</w:t>
            </w:r>
          </w:p>
        </w:tc>
      </w:tr>
      <w:tr w:rsidR="00E44D65" w:rsidRPr="005D6971" w14:paraId="417D0360" w14:textId="77777777" w:rsidTr="00965F5F">
        <w:trPr>
          <w:trHeight w:val="290"/>
        </w:trPr>
        <w:tc>
          <w:tcPr>
            <w:tcW w:w="6150" w:type="dxa"/>
            <w:gridSpan w:val="2"/>
          </w:tcPr>
          <w:p w14:paraId="0B1FFC14"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Education/Conferences/Convention</w:t>
            </w:r>
          </w:p>
        </w:tc>
        <w:tc>
          <w:tcPr>
            <w:tcW w:w="2070" w:type="dxa"/>
            <w:gridSpan w:val="2"/>
          </w:tcPr>
          <w:p w14:paraId="65165106"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242F3124"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6E798E6E" w14:textId="77777777" w:rsidTr="00965F5F">
        <w:trPr>
          <w:trHeight w:val="290"/>
        </w:trPr>
        <w:tc>
          <w:tcPr>
            <w:tcW w:w="6150" w:type="dxa"/>
            <w:gridSpan w:val="2"/>
          </w:tcPr>
          <w:p w14:paraId="73F756C9" w14:textId="77777777" w:rsidR="00E44D65" w:rsidRPr="005D6971" w:rsidRDefault="00E44D65" w:rsidP="00965F5F">
            <w:pPr>
              <w:widowControl w:val="0"/>
              <w:pBdr>
                <w:top w:val="nil"/>
                <w:left w:val="nil"/>
                <w:bottom w:val="nil"/>
                <w:right w:val="nil"/>
                <w:between w:val="nil"/>
              </w:pBdr>
              <w:spacing w:before="20" w:line="249" w:lineRule="auto"/>
              <w:ind w:right="9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CUPE Saskatchewan Conference (airport parking/mileage)</w:t>
            </w:r>
          </w:p>
        </w:tc>
        <w:tc>
          <w:tcPr>
            <w:tcW w:w="2070" w:type="dxa"/>
            <w:gridSpan w:val="2"/>
          </w:tcPr>
          <w:p w14:paraId="72C93FD9"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$62.47</w:t>
            </w:r>
          </w:p>
        </w:tc>
        <w:tc>
          <w:tcPr>
            <w:tcW w:w="2670" w:type="dxa"/>
          </w:tcPr>
          <w:p w14:paraId="2DA35827"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0BA62453" w14:textId="77777777" w:rsidTr="00965F5F">
        <w:trPr>
          <w:trHeight w:val="290"/>
        </w:trPr>
        <w:tc>
          <w:tcPr>
            <w:tcW w:w="6150" w:type="dxa"/>
            <w:gridSpan w:val="2"/>
          </w:tcPr>
          <w:p w14:paraId="485A0FFD" w14:textId="77777777" w:rsidR="00E44D65" w:rsidRPr="005D6971" w:rsidRDefault="00E44D65" w:rsidP="00965F5F">
            <w:pPr>
              <w:widowControl w:val="0"/>
              <w:pBdr>
                <w:top w:val="nil"/>
                <w:left w:val="nil"/>
                <w:bottom w:val="nil"/>
                <w:right w:val="nil"/>
                <w:between w:val="nil"/>
              </w:pBdr>
              <w:spacing w:before="20" w:line="24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CUPE AB Weeklong School (4 honorariums)</w:t>
            </w:r>
          </w:p>
        </w:tc>
        <w:tc>
          <w:tcPr>
            <w:tcW w:w="2070" w:type="dxa"/>
            <w:gridSpan w:val="2"/>
          </w:tcPr>
          <w:p w14:paraId="42244AD5"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$450.00</w:t>
            </w:r>
          </w:p>
        </w:tc>
        <w:tc>
          <w:tcPr>
            <w:tcW w:w="2670" w:type="dxa"/>
          </w:tcPr>
          <w:p w14:paraId="055792C4"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59546A42" w14:textId="77777777" w:rsidTr="00965F5F">
        <w:trPr>
          <w:trHeight w:val="290"/>
        </w:trPr>
        <w:tc>
          <w:tcPr>
            <w:tcW w:w="6150" w:type="dxa"/>
            <w:gridSpan w:val="2"/>
          </w:tcPr>
          <w:p w14:paraId="7FCC43B0" w14:textId="77777777" w:rsidR="00E44D65" w:rsidRPr="005D6971" w:rsidRDefault="00E44D65" w:rsidP="00965F5F">
            <w:pPr>
              <w:widowControl w:val="0"/>
              <w:pBdr>
                <w:top w:val="nil"/>
                <w:left w:val="nil"/>
                <w:bottom w:val="nil"/>
                <w:right w:val="nil"/>
                <w:between w:val="nil"/>
              </w:pBdr>
              <w:spacing w:before="20" w:line="24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CUPE National Convention (7 Delegates)</w:t>
            </w:r>
          </w:p>
        </w:tc>
        <w:tc>
          <w:tcPr>
            <w:tcW w:w="2070" w:type="dxa"/>
            <w:gridSpan w:val="2"/>
          </w:tcPr>
          <w:p w14:paraId="5A4DB856"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$2,170.00</w:t>
            </w:r>
          </w:p>
        </w:tc>
        <w:tc>
          <w:tcPr>
            <w:tcW w:w="2670" w:type="dxa"/>
          </w:tcPr>
          <w:p w14:paraId="72A5AFC1"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836108B" w14:textId="77777777" w:rsidTr="00965F5F">
        <w:trPr>
          <w:trHeight w:val="311"/>
        </w:trPr>
        <w:tc>
          <w:tcPr>
            <w:tcW w:w="6150" w:type="dxa"/>
            <w:gridSpan w:val="2"/>
            <w:shd w:val="clear" w:color="auto" w:fill="B6D7A8"/>
          </w:tcPr>
          <w:p w14:paraId="167D5C97" w14:textId="77777777" w:rsidR="00E44D65" w:rsidRPr="005D6971" w:rsidRDefault="00E44D65" w:rsidP="00965F5F">
            <w:pPr>
              <w:widowControl w:val="0"/>
              <w:pBdr>
                <w:top w:val="nil"/>
                <w:left w:val="nil"/>
                <w:bottom w:val="nil"/>
                <w:right w:val="nil"/>
                <w:between w:val="nil"/>
              </w:pBdr>
              <w:spacing w:before="42" w:line="249" w:lineRule="auto"/>
              <w:ind w:right="98"/>
              <w:jc w:val="right"/>
              <w:rPr>
                <w:rFonts w:ascii="Calibri" w:eastAsia="Calibri" w:hAnsi="Calibri" w:cs="Calibri"/>
                <w:b/>
                <w:color w:val="000000"/>
                <w:sz w:val="22"/>
                <w:szCs w:val="22"/>
                <w:lang w:val="en"/>
              </w:rPr>
            </w:pPr>
            <w:bookmarkStart w:id="4" w:name="_heading=h.cmkknty5hkj7" w:colFirst="0" w:colLast="0"/>
            <w:bookmarkEnd w:id="4"/>
            <w:r w:rsidRPr="005D6971">
              <w:rPr>
                <w:rFonts w:ascii="Calibri" w:eastAsia="Calibri" w:hAnsi="Calibri" w:cs="Calibri"/>
                <w:b/>
                <w:sz w:val="22"/>
                <w:szCs w:val="22"/>
                <w:lang w:val="en"/>
              </w:rPr>
              <w:t>Total</w:t>
            </w:r>
          </w:p>
        </w:tc>
        <w:tc>
          <w:tcPr>
            <w:tcW w:w="2070" w:type="dxa"/>
            <w:gridSpan w:val="2"/>
            <w:shd w:val="clear" w:color="auto" w:fill="B6D7A8"/>
          </w:tcPr>
          <w:p w14:paraId="6255D4EF" w14:textId="77777777" w:rsidR="00E44D65" w:rsidRPr="005D6971" w:rsidRDefault="00E44D65" w:rsidP="00965F5F">
            <w:pPr>
              <w:widowControl w:val="0"/>
              <w:pBdr>
                <w:top w:val="nil"/>
                <w:left w:val="nil"/>
                <w:bottom w:val="nil"/>
                <w:right w:val="nil"/>
                <w:between w:val="nil"/>
              </w:pBdr>
              <w:spacing w:before="20"/>
              <w:ind w:right="96"/>
              <w:jc w:val="right"/>
              <w:rPr>
                <w:rFonts w:ascii="Calibri" w:eastAsia="Calibri" w:hAnsi="Calibri" w:cs="Calibri"/>
                <w:b/>
                <w:color w:val="000000"/>
                <w:sz w:val="22"/>
                <w:szCs w:val="22"/>
                <w:lang w:val="en"/>
              </w:rPr>
            </w:pPr>
          </w:p>
        </w:tc>
        <w:tc>
          <w:tcPr>
            <w:tcW w:w="2670" w:type="dxa"/>
            <w:shd w:val="clear" w:color="auto" w:fill="B6D7A8"/>
          </w:tcPr>
          <w:p w14:paraId="11D6CAFD" w14:textId="77777777" w:rsidR="00E44D65" w:rsidRPr="005D6971" w:rsidRDefault="00E44D65" w:rsidP="00965F5F">
            <w:pPr>
              <w:widowControl w:val="0"/>
              <w:spacing w:before="8" w:line="261" w:lineRule="auto"/>
              <w:ind w:right="99"/>
              <w:jc w:val="right"/>
              <w:rPr>
                <w:rFonts w:ascii="Calibri" w:eastAsia="Calibri" w:hAnsi="Calibri" w:cs="Calibri"/>
                <w:b/>
                <w:sz w:val="22"/>
                <w:szCs w:val="22"/>
                <w:lang w:val="en"/>
              </w:rPr>
            </w:pPr>
            <w:r w:rsidRPr="005D6971">
              <w:rPr>
                <w:rFonts w:ascii="Calibri" w:eastAsia="Calibri" w:hAnsi="Calibri" w:cs="Calibri"/>
                <w:b/>
                <w:sz w:val="22"/>
                <w:szCs w:val="22"/>
                <w:lang w:val="en"/>
              </w:rPr>
              <w:t>$2,682.47</w:t>
            </w:r>
          </w:p>
        </w:tc>
      </w:tr>
      <w:tr w:rsidR="00E44D65" w:rsidRPr="005D6971" w14:paraId="4031B4EA" w14:textId="77777777" w:rsidTr="00965F5F">
        <w:trPr>
          <w:gridBefore w:val="1"/>
          <w:wBefore w:w="7" w:type="dxa"/>
          <w:trHeight w:val="290"/>
        </w:trPr>
        <w:tc>
          <w:tcPr>
            <w:tcW w:w="6143" w:type="dxa"/>
          </w:tcPr>
          <w:p w14:paraId="4D258D05"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Executive Board</w:t>
            </w:r>
          </w:p>
        </w:tc>
        <w:tc>
          <w:tcPr>
            <w:tcW w:w="2070" w:type="dxa"/>
            <w:gridSpan w:val="2"/>
          </w:tcPr>
          <w:p w14:paraId="349FE1A4"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74A02ED6"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276189D3" w14:textId="77777777" w:rsidTr="00965F5F">
        <w:trPr>
          <w:gridBefore w:val="1"/>
          <w:wBefore w:w="7" w:type="dxa"/>
          <w:trHeight w:val="290"/>
        </w:trPr>
        <w:tc>
          <w:tcPr>
            <w:tcW w:w="6143" w:type="dxa"/>
          </w:tcPr>
          <w:p w14:paraId="4DF64182" w14:textId="77777777" w:rsidR="00E44D65" w:rsidRPr="005D6971" w:rsidRDefault="00E44D65" w:rsidP="00965F5F">
            <w:pPr>
              <w:widowControl w:val="0"/>
              <w:pBdr>
                <w:top w:val="nil"/>
                <w:left w:val="nil"/>
                <w:bottom w:val="nil"/>
                <w:right w:val="nil"/>
                <w:between w:val="nil"/>
              </w:pBdr>
              <w:spacing w:before="20" w:line="249" w:lineRule="auto"/>
              <w:ind w:right="97"/>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Retro honorarium to Recording Secretary for extra work with trials (Jan 2025-Aug 2025.)</w:t>
            </w:r>
          </w:p>
        </w:tc>
        <w:tc>
          <w:tcPr>
            <w:tcW w:w="2070" w:type="dxa"/>
            <w:gridSpan w:val="2"/>
          </w:tcPr>
          <w:p w14:paraId="7B3C0385" w14:textId="77777777" w:rsidR="00E44D65" w:rsidRPr="005D6971" w:rsidRDefault="00E44D65" w:rsidP="00965F5F">
            <w:pPr>
              <w:widowControl w:val="0"/>
              <w:pBdr>
                <w:top w:val="nil"/>
                <w:left w:val="nil"/>
                <w:bottom w:val="nil"/>
                <w:right w:val="nil"/>
                <w:between w:val="nil"/>
              </w:pBdr>
              <w:spacing w:before="11" w:line="259" w:lineRule="auto"/>
              <w:ind w:right="96"/>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$1652.00</w:t>
            </w:r>
          </w:p>
        </w:tc>
        <w:tc>
          <w:tcPr>
            <w:tcW w:w="2670" w:type="dxa"/>
          </w:tcPr>
          <w:p w14:paraId="486009B7"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44B43743" w14:textId="77777777" w:rsidTr="00965F5F">
        <w:trPr>
          <w:gridBefore w:val="1"/>
          <w:wBefore w:w="7" w:type="dxa"/>
          <w:trHeight w:val="290"/>
        </w:trPr>
        <w:tc>
          <w:tcPr>
            <w:tcW w:w="6143" w:type="dxa"/>
          </w:tcPr>
          <w:p w14:paraId="63F11D0C"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Training/Education for Executive Board Members (per diems)</w:t>
            </w:r>
          </w:p>
        </w:tc>
        <w:tc>
          <w:tcPr>
            <w:tcW w:w="2070" w:type="dxa"/>
            <w:gridSpan w:val="2"/>
          </w:tcPr>
          <w:p w14:paraId="33F43472"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w:t>
            </w:r>
            <w:r w:rsidRPr="005D6971">
              <w:rPr>
                <w:rFonts w:ascii="Calibri" w:eastAsia="Calibri" w:hAnsi="Calibri" w:cs="Calibri"/>
                <w:sz w:val="22"/>
                <w:szCs w:val="22"/>
                <w:lang w:val="en"/>
              </w:rPr>
              <w:t>856.24</w:t>
            </w:r>
          </w:p>
        </w:tc>
        <w:tc>
          <w:tcPr>
            <w:tcW w:w="2670" w:type="dxa"/>
          </w:tcPr>
          <w:p w14:paraId="3A8CC026"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6309F09" w14:textId="77777777" w:rsidTr="00965F5F">
        <w:trPr>
          <w:gridBefore w:val="1"/>
          <w:wBefore w:w="7" w:type="dxa"/>
          <w:trHeight w:val="290"/>
        </w:trPr>
        <w:tc>
          <w:tcPr>
            <w:tcW w:w="6143" w:type="dxa"/>
          </w:tcPr>
          <w:p w14:paraId="50B8EDCA"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Parking</w:t>
            </w:r>
            <w:r>
              <w:rPr>
                <w:rFonts w:ascii="Calibri" w:eastAsia="Calibri" w:hAnsi="Calibri" w:cs="Calibri"/>
                <w:color w:val="000000"/>
                <w:sz w:val="22"/>
                <w:szCs w:val="22"/>
                <w:lang w:val="en"/>
              </w:rPr>
              <w:t xml:space="preserve"> </w:t>
            </w:r>
            <w:r w:rsidRPr="005D6971">
              <w:rPr>
                <w:rFonts w:ascii="Calibri" w:eastAsia="Calibri" w:hAnsi="Calibri" w:cs="Calibri"/>
                <w:color w:val="000000"/>
                <w:sz w:val="22"/>
                <w:szCs w:val="22"/>
                <w:lang w:val="en"/>
              </w:rPr>
              <w:t>(CUPE Regional office for training)</w:t>
            </w:r>
          </w:p>
        </w:tc>
        <w:tc>
          <w:tcPr>
            <w:tcW w:w="2070" w:type="dxa"/>
            <w:gridSpan w:val="2"/>
          </w:tcPr>
          <w:p w14:paraId="6187402A"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w:t>
            </w:r>
            <w:r w:rsidRPr="005D6971">
              <w:rPr>
                <w:rFonts w:ascii="Calibri" w:eastAsia="Calibri" w:hAnsi="Calibri" w:cs="Calibri"/>
                <w:sz w:val="22"/>
                <w:szCs w:val="22"/>
                <w:lang w:val="en"/>
              </w:rPr>
              <w:t>75.90</w:t>
            </w:r>
          </w:p>
        </w:tc>
        <w:tc>
          <w:tcPr>
            <w:tcW w:w="2670" w:type="dxa"/>
          </w:tcPr>
          <w:p w14:paraId="1CB566AC"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047739F8" w14:textId="77777777" w:rsidTr="00965F5F">
        <w:trPr>
          <w:gridBefore w:val="1"/>
          <w:wBefore w:w="7" w:type="dxa"/>
          <w:trHeight w:val="311"/>
        </w:trPr>
        <w:tc>
          <w:tcPr>
            <w:tcW w:w="6143" w:type="dxa"/>
            <w:shd w:val="clear" w:color="auto" w:fill="B6D7A8"/>
          </w:tcPr>
          <w:p w14:paraId="42521235" w14:textId="77777777" w:rsidR="00E44D65" w:rsidRPr="005D6971" w:rsidRDefault="00E44D65" w:rsidP="00965F5F">
            <w:pPr>
              <w:widowControl w:val="0"/>
              <w:pBdr>
                <w:top w:val="nil"/>
                <w:left w:val="nil"/>
                <w:bottom w:val="nil"/>
                <w:right w:val="nil"/>
                <w:between w:val="nil"/>
              </w:pBdr>
              <w:spacing w:before="42" w:line="249" w:lineRule="auto"/>
              <w:ind w:right="98"/>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Total</w:t>
            </w:r>
          </w:p>
        </w:tc>
        <w:tc>
          <w:tcPr>
            <w:tcW w:w="2070" w:type="dxa"/>
            <w:gridSpan w:val="2"/>
            <w:shd w:val="clear" w:color="auto" w:fill="B6D7A8"/>
          </w:tcPr>
          <w:p w14:paraId="6191517F" w14:textId="77777777" w:rsidR="00E44D65" w:rsidRPr="005D6971" w:rsidRDefault="00E44D65" w:rsidP="00965F5F">
            <w:pPr>
              <w:widowControl w:val="0"/>
              <w:pBdr>
                <w:top w:val="nil"/>
                <w:left w:val="nil"/>
                <w:bottom w:val="nil"/>
                <w:right w:val="nil"/>
                <w:between w:val="nil"/>
              </w:pBdr>
              <w:spacing w:before="20"/>
              <w:ind w:right="96"/>
              <w:jc w:val="right"/>
              <w:rPr>
                <w:rFonts w:ascii="Calibri" w:eastAsia="Calibri" w:hAnsi="Calibri" w:cs="Calibri"/>
                <w:b/>
                <w:color w:val="000000"/>
                <w:sz w:val="22"/>
                <w:szCs w:val="22"/>
                <w:lang w:val="en"/>
              </w:rPr>
            </w:pPr>
          </w:p>
        </w:tc>
        <w:tc>
          <w:tcPr>
            <w:tcW w:w="2670" w:type="dxa"/>
            <w:shd w:val="clear" w:color="auto" w:fill="B6D7A8"/>
          </w:tcPr>
          <w:p w14:paraId="1EF0519A" w14:textId="77777777" w:rsidR="00E44D65" w:rsidRPr="005D6971" w:rsidRDefault="00E44D65" w:rsidP="00965F5F">
            <w:pPr>
              <w:widowControl w:val="0"/>
              <w:spacing w:before="8" w:line="261" w:lineRule="auto"/>
              <w:ind w:right="99"/>
              <w:jc w:val="right"/>
              <w:rPr>
                <w:rFonts w:ascii="Calibri" w:eastAsia="Calibri" w:hAnsi="Calibri" w:cs="Calibri"/>
                <w:b/>
                <w:sz w:val="22"/>
                <w:szCs w:val="22"/>
                <w:lang w:val="en"/>
              </w:rPr>
            </w:pPr>
            <w:r w:rsidRPr="005D6971">
              <w:rPr>
                <w:rFonts w:ascii="Calibri" w:eastAsia="Calibri" w:hAnsi="Calibri" w:cs="Calibri"/>
                <w:b/>
                <w:sz w:val="22"/>
                <w:szCs w:val="22"/>
                <w:lang w:val="en"/>
              </w:rPr>
              <w:t>$2,584.14</w:t>
            </w:r>
          </w:p>
        </w:tc>
      </w:tr>
      <w:tr w:rsidR="00E44D65" w:rsidRPr="005D6971" w14:paraId="09BEB020" w14:textId="77777777" w:rsidTr="00965F5F">
        <w:trPr>
          <w:gridBefore w:val="1"/>
          <w:wBefore w:w="7" w:type="dxa"/>
          <w:trHeight w:val="311"/>
        </w:trPr>
        <w:tc>
          <w:tcPr>
            <w:tcW w:w="6143" w:type="dxa"/>
            <w:shd w:val="clear" w:color="auto" w:fill="B6D7A8"/>
          </w:tcPr>
          <w:p w14:paraId="6CF79B55" w14:textId="77777777" w:rsidR="00E44D65" w:rsidRPr="005D6971" w:rsidRDefault="00E44D65" w:rsidP="00965F5F">
            <w:pPr>
              <w:widowControl w:val="0"/>
              <w:pBdr>
                <w:top w:val="nil"/>
                <w:left w:val="nil"/>
                <w:bottom w:val="nil"/>
                <w:right w:val="nil"/>
                <w:between w:val="nil"/>
              </w:pBdr>
              <w:spacing w:before="42" w:line="249" w:lineRule="auto"/>
              <w:ind w:right="98"/>
              <w:jc w:val="right"/>
              <w:rPr>
                <w:rFonts w:ascii="Calibri" w:eastAsia="Calibri" w:hAnsi="Calibri" w:cs="Calibri"/>
                <w:b/>
                <w:sz w:val="22"/>
                <w:szCs w:val="22"/>
                <w:lang w:val="en"/>
              </w:rPr>
            </w:pPr>
          </w:p>
        </w:tc>
        <w:tc>
          <w:tcPr>
            <w:tcW w:w="2070" w:type="dxa"/>
            <w:gridSpan w:val="2"/>
            <w:shd w:val="clear" w:color="auto" w:fill="B6D7A8"/>
          </w:tcPr>
          <w:p w14:paraId="720F0D94" w14:textId="77777777" w:rsidR="00E44D65" w:rsidRPr="005D6971" w:rsidRDefault="00E44D65" w:rsidP="00965F5F">
            <w:pPr>
              <w:widowControl w:val="0"/>
              <w:pBdr>
                <w:top w:val="nil"/>
                <w:left w:val="nil"/>
                <w:bottom w:val="nil"/>
                <w:right w:val="nil"/>
                <w:between w:val="nil"/>
              </w:pBdr>
              <w:spacing w:before="20"/>
              <w:ind w:right="96"/>
              <w:jc w:val="right"/>
              <w:rPr>
                <w:rFonts w:ascii="Calibri" w:eastAsia="Calibri" w:hAnsi="Calibri" w:cs="Calibri"/>
                <w:b/>
                <w:color w:val="000000"/>
                <w:sz w:val="22"/>
                <w:szCs w:val="22"/>
                <w:lang w:val="en"/>
              </w:rPr>
            </w:pPr>
          </w:p>
        </w:tc>
        <w:tc>
          <w:tcPr>
            <w:tcW w:w="2670" w:type="dxa"/>
            <w:shd w:val="clear" w:color="auto" w:fill="B6D7A8"/>
          </w:tcPr>
          <w:p w14:paraId="4688D0CA" w14:textId="77777777" w:rsidR="00E44D65" w:rsidRPr="005D6971" w:rsidRDefault="00E44D65" w:rsidP="00965F5F">
            <w:pPr>
              <w:widowControl w:val="0"/>
              <w:spacing w:before="8" w:line="261" w:lineRule="auto"/>
              <w:ind w:right="99"/>
              <w:jc w:val="right"/>
              <w:rPr>
                <w:rFonts w:ascii="Calibri" w:eastAsia="Calibri" w:hAnsi="Calibri" w:cs="Calibri"/>
                <w:b/>
                <w:sz w:val="22"/>
                <w:szCs w:val="22"/>
                <w:lang w:val="en"/>
              </w:rPr>
            </w:pPr>
          </w:p>
        </w:tc>
      </w:tr>
      <w:tr w:rsidR="00E44D65" w:rsidRPr="005D6971" w14:paraId="78AE4387" w14:textId="77777777" w:rsidTr="00965F5F">
        <w:trPr>
          <w:trHeight w:val="289"/>
        </w:trPr>
        <w:tc>
          <w:tcPr>
            <w:tcW w:w="6150" w:type="dxa"/>
            <w:gridSpan w:val="2"/>
          </w:tcPr>
          <w:p w14:paraId="73776DD3"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Financial Review</w:t>
            </w:r>
          </w:p>
        </w:tc>
        <w:tc>
          <w:tcPr>
            <w:tcW w:w="2070" w:type="dxa"/>
            <w:gridSpan w:val="2"/>
          </w:tcPr>
          <w:p w14:paraId="47BD2C51"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3F59F239" w14:textId="77777777" w:rsidR="00E44D65" w:rsidRPr="005D6971" w:rsidRDefault="00E44D65" w:rsidP="00965F5F">
            <w:pPr>
              <w:widowControl w:val="0"/>
              <w:pBdr>
                <w:top w:val="nil"/>
                <w:left w:val="nil"/>
                <w:bottom w:val="nil"/>
                <w:right w:val="nil"/>
                <w:between w:val="nil"/>
              </w:pBdr>
              <w:spacing w:before="8" w:line="261" w:lineRule="auto"/>
              <w:ind w:right="99"/>
              <w:jc w:val="right"/>
              <w:rPr>
                <w:rFonts w:ascii="Calibri" w:eastAsia="Calibri" w:hAnsi="Calibri" w:cs="Calibri"/>
                <w:b/>
                <w:color w:val="000000"/>
                <w:sz w:val="22"/>
                <w:szCs w:val="22"/>
                <w:lang w:val="en"/>
              </w:rPr>
            </w:pPr>
          </w:p>
        </w:tc>
      </w:tr>
      <w:tr w:rsidR="00E44D65" w:rsidRPr="005D6971" w14:paraId="1FA781A5" w14:textId="77777777" w:rsidTr="00965F5F">
        <w:trPr>
          <w:trHeight w:val="289"/>
        </w:trPr>
        <w:tc>
          <w:tcPr>
            <w:tcW w:w="6150" w:type="dxa"/>
            <w:gridSpan w:val="2"/>
          </w:tcPr>
          <w:p w14:paraId="5061958B" w14:textId="77777777" w:rsidR="00E44D65" w:rsidRPr="005D6971" w:rsidRDefault="00E44D65" w:rsidP="00965F5F">
            <w:pPr>
              <w:widowControl w:val="0"/>
              <w:pBdr>
                <w:top w:val="nil"/>
                <w:left w:val="nil"/>
                <w:bottom w:val="nil"/>
                <w:right w:val="nil"/>
                <w:between w:val="nil"/>
              </w:pBdr>
              <w:spacing w:before="20"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Lunch for Trustees during audit</w:t>
            </w:r>
          </w:p>
        </w:tc>
        <w:tc>
          <w:tcPr>
            <w:tcW w:w="2070" w:type="dxa"/>
            <w:gridSpan w:val="2"/>
          </w:tcPr>
          <w:p w14:paraId="4AB2C6F1"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$104.07</w:t>
            </w:r>
          </w:p>
        </w:tc>
        <w:tc>
          <w:tcPr>
            <w:tcW w:w="2670" w:type="dxa"/>
          </w:tcPr>
          <w:p w14:paraId="4786F666" w14:textId="77777777" w:rsidR="00E44D65" w:rsidRPr="005D6971" w:rsidRDefault="00E44D65" w:rsidP="00965F5F">
            <w:pPr>
              <w:widowControl w:val="0"/>
              <w:pBdr>
                <w:top w:val="nil"/>
                <w:left w:val="nil"/>
                <w:bottom w:val="nil"/>
                <w:right w:val="nil"/>
                <w:between w:val="nil"/>
              </w:pBdr>
              <w:spacing w:before="8" w:line="261" w:lineRule="auto"/>
              <w:ind w:right="99"/>
              <w:jc w:val="right"/>
              <w:rPr>
                <w:rFonts w:ascii="Calibri" w:eastAsia="Calibri" w:hAnsi="Calibri" w:cs="Calibri"/>
                <w:b/>
                <w:color w:val="000000"/>
                <w:sz w:val="22"/>
                <w:szCs w:val="22"/>
                <w:lang w:val="en"/>
              </w:rPr>
            </w:pPr>
          </w:p>
        </w:tc>
      </w:tr>
      <w:tr w:rsidR="00E44D65" w:rsidRPr="005D6971" w14:paraId="265BF638" w14:textId="77777777" w:rsidTr="00965F5F">
        <w:trPr>
          <w:trHeight w:val="289"/>
        </w:trPr>
        <w:tc>
          <w:tcPr>
            <w:tcW w:w="6150" w:type="dxa"/>
            <w:gridSpan w:val="2"/>
            <w:shd w:val="clear" w:color="auto" w:fill="B6D7A8"/>
          </w:tcPr>
          <w:p w14:paraId="78256191" w14:textId="77777777" w:rsidR="00E44D65" w:rsidRPr="005D6971" w:rsidRDefault="00E44D65" w:rsidP="00965F5F">
            <w:pPr>
              <w:widowControl w:val="0"/>
              <w:pBdr>
                <w:top w:val="nil"/>
                <w:left w:val="nil"/>
                <w:bottom w:val="nil"/>
                <w:right w:val="nil"/>
                <w:between w:val="nil"/>
              </w:pBdr>
              <w:shd w:val="clear" w:color="auto" w:fill="B3E5A1"/>
              <w:spacing w:before="20" w:line="249" w:lineRule="auto"/>
              <w:ind w:left="107"/>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Total </w:t>
            </w:r>
          </w:p>
        </w:tc>
        <w:tc>
          <w:tcPr>
            <w:tcW w:w="2070" w:type="dxa"/>
            <w:gridSpan w:val="2"/>
            <w:shd w:val="clear" w:color="auto" w:fill="B6D7A8"/>
          </w:tcPr>
          <w:p w14:paraId="4D1CF495"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shd w:val="clear" w:color="auto" w:fill="B6D7A8"/>
          </w:tcPr>
          <w:p w14:paraId="6ADFCA2C" w14:textId="77777777" w:rsidR="00E44D65" w:rsidRPr="005D6971" w:rsidRDefault="00E44D65" w:rsidP="00965F5F">
            <w:pPr>
              <w:widowControl w:val="0"/>
              <w:pBdr>
                <w:top w:val="nil"/>
                <w:left w:val="nil"/>
                <w:bottom w:val="nil"/>
                <w:right w:val="nil"/>
                <w:between w:val="nil"/>
              </w:pBdr>
              <w:spacing w:before="8" w:line="261" w:lineRule="auto"/>
              <w:ind w:right="99"/>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$104.07</w:t>
            </w:r>
          </w:p>
        </w:tc>
      </w:tr>
      <w:tr w:rsidR="00E44D65" w:rsidRPr="005D6971" w14:paraId="7860E9BB" w14:textId="77777777" w:rsidTr="00965F5F">
        <w:trPr>
          <w:trHeight w:val="290"/>
        </w:trPr>
        <w:tc>
          <w:tcPr>
            <w:tcW w:w="6165" w:type="dxa"/>
            <w:gridSpan w:val="3"/>
          </w:tcPr>
          <w:p w14:paraId="31017C1D" w14:textId="77777777" w:rsidR="00E44D65" w:rsidRPr="005D6971" w:rsidRDefault="00E44D65" w:rsidP="00965F5F">
            <w:pPr>
              <w:widowControl w:val="0"/>
              <w:spacing w:before="8" w:line="261" w:lineRule="auto"/>
              <w:ind w:left="107" w:right="95"/>
              <w:rPr>
                <w:rFonts w:ascii="Calibri" w:eastAsia="Calibri" w:hAnsi="Calibri" w:cs="Calibri"/>
                <w:b/>
                <w:sz w:val="22"/>
                <w:szCs w:val="22"/>
                <w:lang w:val="en"/>
              </w:rPr>
            </w:pPr>
            <w:r w:rsidRPr="005D6971">
              <w:rPr>
                <w:rFonts w:ascii="Calibri" w:eastAsia="Calibri" w:hAnsi="Calibri" w:cs="Calibri"/>
                <w:b/>
                <w:sz w:val="22"/>
                <w:szCs w:val="22"/>
                <w:lang w:val="en"/>
              </w:rPr>
              <w:t>Meetings – Membership</w:t>
            </w:r>
          </w:p>
        </w:tc>
        <w:tc>
          <w:tcPr>
            <w:tcW w:w="2055" w:type="dxa"/>
          </w:tcPr>
          <w:p w14:paraId="2103401A"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p>
        </w:tc>
        <w:tc>
          <w:tcPr>
            <w:tcW w:w="2670" w:type="dxa"/>
          </w:tcPr>
          <w:p w14:paraId="14BED793"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6CD5CD36" w14:textId="77777777" w:rsidTr="00965F5F">
        <w:trPr>
          <w:trHeight w:val="290"/>
        </w:trPr>
        <w:tc>
          <w:tcPr>
            <w:tcW w:w="6165" w:type="dxa"/>
            <w:gridSpan w:val="3"/>
          </w:tcPr>
          <w:p w14:paraId="38F3A824" w14:textId="77777777" w:rsidR="00E44D65" w:rsidRPr="005D6971" w:rsidRDefault="00E44D65" w:rsidP="00965F5F">
            <w:pPr>
              <w:widowControl w:val="0"/>
              <w:spacing w:before="8" w:line="261" w:lineRule="auto"/>
              <w:ind w:left="107" w:right="95"/>
              <w:jc w:val="right"/>
              <w:rPr>
                <w:rFonts w:ascii="Calibri" w:eastAsia="Calibri" w:hAnsi="Calibri" w:cs="Calibri"/>
                <w:sz w:val="22"/>
                <w:szCs w:val="22"/>
                <w:lang w:val="en"/>
              </w:rPr>
            </w:pPr>
            <w:r w:rsidRPr="005D6971">
              <w:rPr>
                <w:rFonts w:ascii="Calibri" w:eastAsia="Calibri" w:hAnsi="Calibri" w:cs="Calibri"/>
                <w:sz w:val="22"/>
                <w:szCs w:val="22"/>
                <w:lang w:val="en"/>
              </w:rPr>
              <w:t>Book-offs (Table Officers)</w:t>
            </w:r>
          </w:p>
        </w:tc>
        <w:tc>
          <w:tcPr>
            <w:tcW w:w="2055" w:type="dxa"/>
          </w:tcPr>
          <w:p w14:paraId="768634A2"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$34,683.92</w:t>
            </w:r>
          </w:p>
        </w:tc>
        <w:tc>
          <w:tcPr>
            <w:tcW w:w="2670" w:type="dxa"/>
          </w:tcPr>
          <w:p w14:paraId="159E169A"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0EAD4208" w14:textId="77777777" w:rsidTr="00965F5F">
        <w:trPr>
          <w:trHeight w:val="290"/>
        </w:trPr>
        <w:tc>
          <w:tcPr>
            <w:tcW w:w="6165" w:type="dxa"/>
            <w:gridSpan w:val="3"/>
          </w:tcPr>
          <w:p w14:paraId="612E8474" w14:textId="77777777" w:rsidR="00E44D65" w:rsidRPr="005D6971" w:rsidRDefault="00E44D65" w:rsidP="00965F5F">
            <w:pPr>
              <w:widowControl w:val="0"/>
              <w:spacing w:before="8" w:line="261" w:lineRule="auto"/>
              <w:ind w:left="107" w:right="95"/>
              <w:jc w:val="right"/>
              <w:rPr>
                <w:rFonts w:ascii="Calibri" w:eastAsia="Calibri" w:hAnsi="Calibri" w:cs="Calibri"/>
                <w:sz w:val="22"/>
                <w:szCs w:val="22"/>
                <w:lang w:val="en"/>
              </w:rPr>
            </w:pPr>
            <w:r w:rsidRPr="005D6971">
              <w:rPr>
                <w:rFonts w:ascii="Calibri" w:eastAsia="Calibri" w:hAnsi="Calibri" w:cs="Calibri"/>
                <w:sz w:val="22"/>
                <w:szCs w:val="22"/>
                <w:lang w:val="en"/>
              </w:rPr>
              <w:t>Security (September/2025 membership meeting)</w:t>
            </w:r>
          </w:p>
        </w:tc>
        <w:tc>
          <w:tcPr>
            <w:tcW w:w="2055" w:type="dxa"/>
          </w:tcPr>
          <w:p w14:paraId="509C4F73"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$283.50</w:t>
            </w:r>
          </w:p>
        </w:tc>
        <w:tc>
          <w:tcPr>
            <w:tcW w:w="2670" w:type="dxa"/>
          </w:tcPr>
          <w:p w14:paraId="17A0CB8B"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5181E8A1" w14:textId="77777777" w:rsidTr="00965F5F">
        <w:trPr>
          <w:trHeight w:val="290"/>
        </w:trPr>
        <w:tc>
          <w:tcPr>
            <w:tcW w:w="6165" w:type="dxa"/>
            <w:gridSpan w:val="3"/>
          </w:tcPr>
          <w:p w14:paraId="27CAD8AB" w14:textId="77777777" w:rsidR="00E44D65" w:rsidRPr="005D6971" w:rsidRDefault="00E44D65" w:rsidP="00965F5F">
            <w:pPr>
              <w:widowControl w:val="0"/>
              <w:spacing w:before="8" w:line="261" w:lineRule="auto"/>
              <w:ind w:left="107" w:right="95"/>
              <w:jc w:val="right"/>
              <w:rPr>
                <w:rFonts w:ascii="Calibri" w:eastAsia="Calibri" w:hAnsi="Calibri" w:cs="Calibri"/>
                <w:sz w:val="22"/>
                <w:szCs w:val="22"/>
                <w:lang w:val="en"/>
              </w:rPr>
            </w:pPr>
            <w:r w:rsidRPr="005D6971">
              <w:rPr>
                <w:rFonts w:ascii="Calibri" w:eastAsia="Calibri" w:hAnsi="Calibri" w:cs="Calibri"/>
                <w:sz w:val="22"/>
                <w:szCs w:val="22"/>
                <w:lang w:val="en"/>
              </w:rPr>
              <w:t>Captioner/Interpreter (6 meetings)</w:t>
            </w:r>
          </w:p>
        </w:tc>
        <w:tc>
          <w:tcPr>
            <w:tcW w:w="2055" w:type="dxa"/>
          </w:tcPr>
          <w:p w14:paraId="2BE6CE98"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w:t>
            </w:r>
            <w:r w:rsidRPr="005D6971">
              <w:rPr>
                <w:rFonts w:ascii="Calibri" w:eastAsia="Calibri" w:hAnsi="Calibri" w:cs="Calibri"/>
                <w:sz w:val="22"/>
                <w:szCs w:val="22"/>
                <w:lang w:val="en"/>
              </w:rPr>
              <w:t>2,170.00</w:t>
            </w:r>
          </w:p>
        </w:tc>
        <w:tc>
          <w:tcPr>
            <w:tcW w:w="2670" w:type="dxa"/>
          </w:tcPr>
          <w:p w14:paraId="50907915"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6887204F" w14:textId="77777777" w:rsidTr="00965F5F">
        <w:trPr>
          <w:trHeight w:val="290"/>
        </w:trPr>
        <w:tc>
          <w:tcPr>
            <w:tcW w:w="6165" w:type="dxa"/>
            <w:gridSpan w:val="3"/>
            <w:shd w:val="clear" w:color="auto" w:fill="B6D7A8"/>
          </w:tcPr>
          <w:p w14:paraId="7FC645B2" w14:textId="77777777" w:rsidR="00E44D65" w:rsidRPr="005D6971" w:rsidRDefault="00E44D65" w:rsidP="00965F5F">
            <w:pPr>
              <w:widowControl w:val="0"/>
              <w:spacing w:before="8" w:line="261" w:lineRule="auto"/>
              <w:ind w:left="107" w:right="95"/>
              <w:jc w:val="right"/>
              <w:rPr>
                <w:rFonts w:ascii="Calibri" w:eastAsia="Calibri" w:hAnsi="Calibri" w:cs="Calibri"/>
                <w:sz w:val="22"/>
                <w:szCs w:val="22"/>
                <w:lang w:val="en"/>
              </w:rPr>
            </w:pPr>
            <w:r w:rsidRPr="005D6971">
              <w:rPr>
                <w:rFonts w:ascii="Calibri" w:eastAsia="Calibri" w:hAnsi="Calibri" w:cs="Calibri"/>
                <w:b/>
                <w:sz w:val="22"/>
                <w:szCs w:val="22"/>
                <w:lang w:val="en"/>
              </w:rPr>
              <w:t>Total</w:t>
            </w:r>
          </w:p>
        </w:tc>
        <w:tc>
          <w:tcPr>
            <w:tcW w:w="2055" w:type="dxa"/>
            <w:shd w:val="clear" w:color="auto" w:fill="B6D7A8"/>
          </w:tcPr>
          <w:p w14:paraId="746CBC5D"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p>
        </w:tc>
        <w:tc>
          <w:tcPr>
            <w:tcW w:w="2670" w:type="dxa"/>
            <w:shd w:val="clear" w:color="auto" w:fill="B6D7A8"/>
          </w:tcPr>
          <w:p w14:paraId="0A8341FC" w14:textId="77777777" w:rsidR="00E44D65" w:rsidRPr="005D6971" w:rsidRDefault="00E44D65" w:rsidP="00965F5F">
            <w:pPr>
              <w:widowControl w:val="0"/>
              <w:pBdr>
                <w:top w:val="nil"/>
                <w:left w:val="nil"/>
                <w:bottom w:val="nil"/>
                <w:right w:val="nil"/>
                <w:between w:val="nil"/>
              </w:pBdr>
              <w:jc w:val="right"/>
              <w:rPr>
                <w:color w:val="000000"/>
                <w:lang w:val="en"/>
              </w:rPr>
            </w:pPr>
            <w:r w:rsidRPr="005D6971">
              <w:rPr>
                <w:rFonts w:ascii="Calibri" w:eastAsia="Calibri" w:hAnsi="Calibri" w:cs="Calibri"/>
                <w:b/>
                <w:sz w:val="22"/>
                <w:szCs w:val="22"/>
                <w:lang w:val="en"/>
              </w:rPr>
              <w:t>$37,137.42</w:t>
            </w:r>
          </w:p>
        </w:tc>
      </w:tr>
      <w:tr w:rsidR="00E44D65" w:rsidRPr="005D6971" w14:paraId="22740A1D" w14:textId="77777777" w:rsidTr="00965F5F">
        <w:trPr>
          <w:trHeight w:val="290"/>
        </w:trPr>
        <w:tc>
          <w:tcPr>
            <w:tcW w:w="6165" w:type="dxa"/>
            <w:gridSpan w:val="3"/>
          </w:tcPr>
          <w:p w14:paraId="22EF66A5" w14:textId="77777777" w:rsidR="00E44D65" w:rsidRPr="005D6971" w:rsidRDefault="00E44D65" w:rsidP="00965F5F">
            <w:pPr>
              <w:widowControl w:val="0"/>
              <w:spacing w:before="8" w:line="261" w:lineRule="auto"/>
              <w:ind w:left="107" w:right="95"/>
              <w:rPr>
                <w:rFonts w:ascii="Calibri" w:eastAsia="Calibri" w:hAnsi="Calibri" w:cs="Calibri"/>
                <w:b/>
                <w:sz w:val="22"/>
                <w:szCs w:val="22"/>
                <w:lang w:val="en"/>
              </w:rPr>
            </w:pPr>
            <w:r w:rsidRPr="005D6971">
              <w:rPr>
                <w:rFonts w:ascii="Calibri" w:eastAsia="Calibri" w:hAnsi="Calibri" w:cs="Calibri"/>
                <w:b/>
                <w:sz w:val="22"/>
                <w:szCs w:val="22"/>
                <w:lang w:val="en"/>
              </w:rPr>
              <w:t>Office Operations</w:t>
            </w:r>
          </w:p>
        </w:tc>
        <w:tc>
          <w:tcPr>
            <w:tcW w:w="2055" w:type="dxa"/>
          </w:tcPr>
          <w:p w14:paraId="554189A7"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p>
        </w:tc>
        <w:tc>
          <w:tcPr>
            <w:tcW w:w="2670" w:type="dxa"/>
          </w:tcPr>
          <w:p w14:paraId="4E4AB0F8"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6F7CA30A" w14:textId="77777777" w:rsidTr="00965F5F">
        <w:trPr>
          <w:trHeight w:val="290"/>
        </w:trPr>
        <w:tc>
          <w:tcPr>
            <w:tcW w:w="6165" w:type="dxa"/>
            <w:gridSpan w:val="3"/>
          </w:tcPr>
          <w:p w14:paraId="58B4C337" w14:textId="77777777" w:rsidR="00E44D65" w:rsidRPr="005D6971" w:rsidRDefault="00E44D65" w:rsidP="00965F5F">
            <w:pPr>
              <w:widowControl w:val="0"/>
              <w:pBdr>
                <w:top w:val="nil"/>
                <w:left w:val="nil"/>
                <w:bottom w:val="nil"/>
                <w:right w:val="nil"/>
                <w:between w:val="nil"/>
              </w:pBdr>
              <w:spacing w:before="21" w:line="249" w:lineRule="auto"/>
              <w:ind w:right="95"/>
              <w:jc w:val="right"/>
              <w:rPr>
                <w:rFonts w:ascii="Calibri" w:eastAsia="Calibri" w:hAnsi="Calibri" w:cs="Calibri"/>
                <w:color w:val="000000"/>
                <w:sz w:val="22"/>
                <w:szCs w:val="22"/>
                <w:lang w:val="en"/>
              </w:rPr>
            </w:pPr>
          </w:p>
        </w:tc>
        <w:tc>
          <w:tcPr>
            <w:tcW w:w="2055" w:type="dxa"/>
          </w:tcPr>
          <w:p w14:paraId="29B1F62A" w14:textId="77777777" w:rsidR="00E44D65" w:rsidRPr="005D6971" w:rsidRDefault="00E44D65" w:rsidP="00965F5F">
            <w:pPr>
              <w:widowControl w:val="0"/>
              <w:pBdr>
                <w:top w:val="nil"/>
                <w:left w:val="nil"/>
                <w:bottom w:val="nil"/>
                <w:right w:val="nil"/>
                <w:between w:val="nil"/>
              </w:pBdr>
              <w:spacing w:before="11" w:line="259" w:lineRule="auto"/>
              <w:ind w:right="98"/>
              <w:jc w:val="right"/>
              <w:rPr>
                <w:rFonts w:ascii="Calibri" w:eastAsia="Calibri" w:hAnsi="Calibri" w:cs="Calibri"/>
                <w:color w:val="000000"/>
                <w:sz w:val="22"/>
                <w:szCs w:val="22"/>
                <w:lang w:val="en"/>
              </w:rPr>
            </w:pPr>
          </w:p>
        </w:tc>
        <w:tc>
          <w:tcPr>
            <w:tcW w:w="2670" w:type="dxa"/>
          </w:tcPr>
          <w:p w14:paraId="2B3D734A"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35D65DAC" w14:textId="77777777" w:rsidTr="00965F5F">
        <w:trPr>
          <w:trHeight w:val="267"/>
        </w:trPr>
        <w:tc>
          <w:tcPr>
            <w:tcW w:w="6165" w:type="dxa"/>
            <w:gridSpan w:val="3"/>
          </w:tcPr>
          <w:p w14:paraId="1B87A993" w14:textId="77777777" w:rsidR="00E44D65" w:rsidRPr="005D6971" w:rsidRDefault="00E44D65" w:rsidP="00965F5F">
            <w:pPr>
              <w:widowControl w:val="0"/>
              <w:pBdr>
                <w:top w:val="nil"/>
                <w:left w:val="nil"/>
                <w:bottom w:val="nil"/>
                <w:right w:val="nil"/>
                <w:between w:val="nil"/>
              </w:pBdr>
              <w:spacing w:line="248" w:lineRule="auto"/>
              <w:ind w:right="96"/>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Xerox lease</w:t>
            </w:r>
          </w:p>
        </w:tc>
        <w:tc>
          <w:tcPr>
            <w:tcW w:w="2055" w:type="dxa"/>
          </w:tcPr>
          <w:p w14:paraId="3E813874" w14:textId="77777777" w:rsidR="00E44D65" w:rsidRPr="005D6971" w:rsidRDefault="00E44D65" w:rsidP="00965F5F">
            <w:pPr>
              <w:widowControl w:val="0"/>
              <w:pBdr>
                <w:top w:val="nil"/>
                <w:left w:val="nil"/>
                <w:bottom w:val="nil"/>
                <w:right w:val="nil"/>
                <w:between w:val="nil"/>
              </w:pBdr>
              <w:spacing w:before="1"/>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$210.00</w:t>
            </w:r>
          </w:p>
        </w:tc>
        <w:tc>
          <w:tcPr>
            <w:tcW w:w="2670" w:type="dxa"/>
          </w:tcPr>
          <w:p w14:paraId="7E5FA1FD" w14:textId="77777777" w:rsidR="00E44D65" w:rsidRPr="005D6971" w:rsidRDefault="00E44D65" w:rsidP="00965F5F">
            <w:pPr>
              <w:widowControl w:val="0"/>
              <w:pBdr>
                <w:top w:val="nil"/>
                <w:left w:val="nil"/>
                <w:bottom w:val="nil"/>
                <w:right w:val="nil"/>
                <w:between w:val="nil"/>
              </w:pBdr>
              <w:rPr>
                <w:rFonts w:ascii="Calibri" w:eastAsia="Calibri" w:hAnsi="Calibri" w:cs="Calibri"/>
                <w:color w:val="000000"/>
                <w:sz w:val="22"/>
                <w:szCs w:val="22"/>
                <w:lang w:val="en"/>
              </w:rPr>
            </w:pPr>
          </w:p>
        </w:tc>
      </w:tr>
      <w:tr w:rsidR="00E44D65" w:rsidRPr="005D6971" w14:paraId="421D7815" w14:textId="77777777" w:rsidTr="00965F5F">
        <w:trPr>
          <w:trHeight w:val="236"/>
        </w:trPr>
        <w:tc>
          <w:tcPr>
            <w:tcW w:w="6165" w:type="dxa"/>
            <w:gridSpan w:val="3"/>
          </w:tcPr>
          <w:p w14:paraId="7BD46593" w14:textId="77777777" w:rsidR="00E44D65" w:rsidRPr="005D6971" w:rsidRDefault="00E44D65" w:rsidP="00965F5F">
            <w:pPr>
              <w:widowControl w:val="0"/>
              <w:pBdr>
                <w:top w:val="nil"/>
                <w:left w:val="nil"/>
                <w:bottom w:val="nil"/>
                <w:right w:val="nil"/>
                <w:between w:val="nil"/>
              </w:pBdr>
              <w:spacing w:line="249" w:lineRule="auto"/>
              <w:ind w:right="95"/>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Xe</w:t>
            </w:r>
            <w:r w:rsidRPr="005D6971">
              <w:rPr>
                <w:rFonts w:ascii="Calibri" w:eastAsia="Calibri" w:hAnsi="Calibri" w:cs="Calibri"/>
                <w:sz w:val="22"/>
                <w:szCs w:val="22"/>
                <w:lang w:val="en"/>
              </w:rPr>
              <w:t xml:space="preserve">rox/Division </w:t>
            </w:r>
            <w:r w:rsidRPr="005D6971">
              <w:rPr>
                <w:rFonts w:ascii="Calibri" w:eastAsia="Calibri" w:hAnsi="Calibri" w:cs="Calibri"/>
                <w:color w:val="000000"/>
                <w:sz w:val="22"/>
                <w:szCs w:val="22"/>
                <w:lang w:val="en"/>
              </w:rPr>
              <w:t>Printing (1 month)</w:t>
            </w:r>
          </w:p>
        </w:tc>
        <w:tc>
          <w:tcPr>
            <w:tcW w:w="2055" w:type="dxa"/>
          </w:tcPr>
          <w:p w14:paraId="1E49AD4B"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w:t>
            </w:r>
            <w:r w:rsidRPr="005D6971">
              <w:rPr>
                <w:rFonts w:ascii="Calibri" w:eastAsia="Calibri" w:hAnsi="Calibri" w:cs="Calibri"/>
                <w:sz w:val="22"/>
                <w:szCs w:val="22"/>
                <w:lang w:val="en"/>
              </w:rPr>
              <w:t>355.31</w:t>
            </w:r>
          </w:p>
        </w:tc>
        <w:tc>
          <w:tcPr>
            <w:tcW w:w="2670" w:type="dxa"/>
          </w:tcPr>
          <w:p w14:paraId="0B89D783"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5A4DA80F" w14:textId="77777777" w:rsidTr="00965F5F">
        <w:trPr>
          <w:trHeight w:val="236"/>
        </w:trPr>
        <w:tc>
          <w:tcPr>
            <w:tcW w:w="6165" w:type="dxa"/>
            <w:gridSpan w:val="3"/>
          </w:tcPr>
          <w:p w14:paraId="7F94A002" w14:textId="77777777" w:rsidR="00E44D65" w:rsidRPr="005D6971" w:rsidRDefault="00E44D65" w:rsidP="00965F5F">
            <w:pPr>
              <w:widowControl w:val="0"/>
              <w:pBdr>
                <w:top w:val="nil"/>
                <w:left w:val="nil"/>
                <w:bottom w:val="nil"/>
                <w:right w:val="nil"/>
                <w:between w:val="nil"/>
              </w:pBdr>
              <w:spacing w:line="249" w:lineRule="auto"/>
              <w:ind w:right="95"/>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General Office Supplies</w:t>
            </w:r>
          </w:p>
        </w:tc>
        <w:tc>
          <w:tcPr>
            <w:tcW w:w="2055" w:type="dxa"/>
          </w:tcPr>
          <w:p w14:paraId="03CB5987"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$581.06</w:t>
            </w:r>
          </w:p>
        </w:tc>
        <w:tc>
          <w:tcPr>
            <w:tcW w:w="2670" w:type="dxa"/>
          </w:tcPr>
          <w:p w14:paraId="2B3639A1"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0CD9A37D" w14:textId="77777777" w:rsidTr="00965F5F">
        <w:trPr>
          <w:trHeight w:val="290"/>
        </w:trPr>
        <w:tc>
          <w:tcPr>
            <w:tcW w:w="6165" w:type="dxa"/>
            <w:gridSpan w:val="3"/>
            <w:shd w:val="clear" w:color="auto" w:fill="B6D7A8"/>
          </w:tcPr>
          <w:p w14:paraId="703527BB" w14:textId="77777777" w:rsidR="00E44D65" w:rsidRPr="005D6971" w:rsidRDefault="00E44D65" w:rsidP="00965F5F">
            <w:pPr>
              <w:widowControl w:val="0"/>
              <w:pBdr>
                <w:top w:val="nil"/>
                <w:left w:val="nil"/>
                <w:bottom w:val="nil"/>
                <w:right w:val="nil"/>
                <w:between w:val="nil"/>
              </w:pBdr>
              <w:spacing w:before="20" w:line="249" w:lineRule="auto"/>
              <w:ind w:left="107"/>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Total</w:t>
            </w:r>
          </w:p>
        </w:tc>
        <w:tc>
          <w:tcPr>
            <w:tcW w:w="2055" w:type="dxa"/>
            <w:shd w:val="clear" w:color="auto" w:fill="B6D7A8"/>
          </w:tcPr>
          <w:p w14:paraId="42421A6F"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shd w:val="clear" w:color="auto" w:fill="B6D7A8"/>
          </w:tcPr>
          <w:p w14:paraId="7CFCE492" w14:textId="77777777" w:rsidR="00E44D65" w:rsidRPr="005D6971" w:rsidRDefault="00E44D65" w:rsidP="00965F5F">
            <w:pPr>
              <w:widowControl w:val="0"/>
              <w:spacing w:before="8" w:line="261" w:lineRule="auto"/>
              <w:ind w:right="99"/>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$1,146.37</w:t>
            </w:r>
          </w:p>
        </w:tc>
      </w:tr>
      <w:tr w:rsidR="00E44D65" w:rsidRPr="005D6971" w14:paraId="306E7658" w14:textId="77777777" w:rsidTr="00965F5F">
        <w:trPr>
          <w:trHeight w:val="290"/>
        </w:trPr>
        <w:tc>
          <w:tcPr>
            <w:tcW w:w="6165" w:type="dxa"/>
            <w:gridSpan w:val="3"/>
          </w:tcPr>
          <w:p w14:paraId="14619C00" w14:textId="77777777" w:rsidR="00E44D65" w:rsidRPr="005D6971" w:rsidRDefault="00E44D65" w:rsidP="00965F5F">
            <w:pPr>
              <w:widowControl w:val="0"/>
              <w:pBdr>
                <w:top w:val="nil"/>
                <w:left w:val="nil"/>
                <w:bottom w:val="nil"/>
                <w:right w:val="nil"/>
                <w:between w:val="nil"/>
              </w:pBdr>
              <w:spacing w:before="20" w:line="249" w:lineRule="auto"/>
              <w:ind w:left="107"/>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Payroll Expenses</w:t>
            </w:r>
          </w:p>
        </w:tc>
        <w:tc>
          <w:tcPr>
            <w:tcW w:w="2055" w:type="dxa"/>
          </w:tcPr>
          <w:p w14:paraId="7FAA5834"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4506C989" w14:textId="77777777" w:rsidR="00E44D65" w:rsidRPr="005D6971" w:rsidRDefault="00E44D65" w:rsidP="00965F5F">
            <w:pPr>
              <w:widowControl w:val="0"/>
              <w:pBdr>
                <w:top w:val="nil"/>
                <w:left w:val="nil"/>
                <w:bottom w:val="nil"/>
                <w:right w:val="nil"/>
                <w:between w:val="nil"/>
              </w:pBdr>
              <w:spacing w:before="8" w:line="261" w:lineRule="auto"/>
              <w:ind w:right="101"/>
              <w:jc w:val="right"/>
              <w:rPr>
                <w:rFonts w:ascii="Calibri" w:eastAsia="Calibri" w:hAnsi="Calibri" w:cs="Calibri"/>
                <w:b/>
                <w:color w:val="000000"/>
                <w:sz w:val="22"/>
                <w:szCs w:val="22"/>
                <w:lang w:val="en"/>
              </w:rPr>
            </w:pPr>
          </w:p>
        </w:tc>
      </w:tr>
      <w:tr w:rsidR="00E44D65" w:rsidRPr="005D6971" w14:paraId="472F83B2" w14:textId="77777777" w:rsidTr="00965F5F">
        <w:trPr>
          <w:trHeight w:val="487"/>
        </w:trPr>
        <w:tc>
          <w:tcPr>
            <w:tcW w:w="6165" w:type="dxa"/>
            <w:gridSpan w:val="3"/>
          </w:tcPr>
          <w:p w14:paraId="18BEE530"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Administrative Assistant</w:t>
            </w:r>
          </w:p>
        </w:tc>
        <w:tc>
          <w:tcPr>
            <w:tcW w:w="2055" w:type="dxa"/>
          </w:tcPr>
          <w:p w14:paraId="6E6B2665"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sz w:val="22"/>
                <w:szCs w:val="22"/>
                <w:lang w:val="en"/>
              </w:rPr>
            </w:pPr>
            <w:r w:rsidRPr="005D6971">
              <w:rPr>
                <w:rFonts w:ascii="Calibri" w:eastAsia="Calibri" w:hAnsi="Calibri" w:cs="Calibri"/>
                <w:sz w:val="22"/>
                <w:szCs w:val="22"/>
                <w:lang w:val="en"/>
              </w:rPr>
              <w:t>$4,755.15</w:t>
            </w:r>
          </w:p>
        </w:tc>
        <w:tc>
          <w:tcPr>
            <w:tcW w:w="2670" w:type="dxa"/>
          </w:tcPr>
          <w:p w14:paraId="1FACE73B"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23BF1CD1" w14:textId="77777777" w:rsidTr="00965F5F">
        <w:trPr>
          <w:trHeight w:val="381"/>
        </w:trPr>
        <w:tc>
          <w:tcPr>
            <w:tcW w:w="6165" w:type="dxa"/>
            <w:gridSpan w:val="3"/>
          </w:tcPr>
          <w:p w14:paraId="04DC2586"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Taxes (Administrative Assistant and Executive Member)</w:t>
            </w:r>
          </w:p>
        </w:tc>
        <w:tc>
          <w:tcPr>
            <w:tcW w:w="2055" w:type="dxa"/>
          </w:tcPr>
          <w:p w14:paraId="0C9841B3"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$818.88</w:t>
            </w:r>
          </w:p>
        </w:tc>
        <w:tc>
          <w:tcPr>
            <w:tcW w:w="2670" w:type="dxa"/>
          </w:tcPr>
          <w:p w14:paraId="481D3676"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76298EA1" w14:textId="77777777" w:rsidTr="00965F5F">
        <w:trPr>
          <w:trHeight w:val="578"/>
        </w:trPr>
        <w:tc>
          <w:tcPr>
            <w:tcW w:w="6165" w:type="dxa"/>
            <w:gridSpan w:val="3"/>
          </w:tcPr>
          <w:p w14:paraId="75C1507E"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 xml:space="preserve">Company Contributions (Employee Retirement) </w:t>
            </w:r>
          </w:p>
        </w:tc>
        <w:tc>
          <w:tcPr>
            <w:tcW w:w="2055" w:type="dxa"/>
          </w:tcPr>
          <w:p w14:paraId="1439F86C"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$134.46</w:t>
            </w:r>
          </w:p>
        </w:tc>
        <w:tc>
          <w:tcPr>
            <w:tcW w:w="2670" w:type="dxa"/>
          </w:tcPr>
          <w:p w14:paraId="0EFC0A73"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389E03BE" w14:textId="77777777" w:rsidTr="00965F5F">
        <w:trPr>
          <w:trHeight w:val="578"/>
        </w:trPr>
        <w:tc>
          <w:tcPr>
            <w:tcW w:w="6165" w:type="dxa"/>
            <w:gridSpan w:val="3"/>
          </w:tcPr>
          <w:p w14:paraId="3351A0D0"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Executive Member</w:t>
            </w:r>
            <w:r>
              <w:rPr>
                <w:rFonts w:ascii="Calibri" w:eastAsia="Calibri" w:hAnsi="Calibri" w:cs="Calibri"/>
                <w:color w:val="000000"/>
                <w:sz w:val="22"/>
                <w:szCs w:val="22"/>
                <w:lang w:val="en"/>
              </w:rPr>
              <w:t xml:space="preserve"> </w:t>
            </w:r>
            <w:r w:rsidRPr="005D6971">
              <w:rPr>
                <w:rFonts w:ascii="Calibri" w:eastAsia="Calibri" w:hAnsi="Calibri" w:cs="Calibri"/>
                <w:sz w:val="22"/>
                <w:szCs w:val="22"/>
                <w:lang w:val="en"/>
              </w:rPr>
              <w:t>(summer work in the office)</w:t>
            </w:r>
          </w:p>
        </w:tc>
        <w:tc>
          <w:tcPr>
            <w:tcW w:w="2055" w:type="dxa"/>
          </w:tcPr>
          <w:p w14:paraId="5D931BCF"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$5,125.02</w:t>
            </w:r>
          </w:p>
        </w:tc>
        <w:tc>
          <w:tcPr>
            <w:tcW w:w="2670" w:type="dxa"/>
          </w:tcPr>
          <w:p w14:paraId="6F9EC2A4"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59049BCF" w14:textId="77777777" w:rsidTr="00965F5F">
        <w:trPr>
          <w:trHeight w:val="578"/>
        </w:trPr>
        <w:tc>
          <w:tcPr>
            <w:tcW w:w="6165" w:type="dxa"/>
            <w:gridSpan w:val="3"/>
          </w:tcPr>
          <w:p w14:paraId="210254BC" w14:textId="77777777" w:rsidR="00E44D65" w:rsidRPr="005D6971" w:rsidRDefault="00E44D65" w:rsidP="00965F5F">
            <w:pPr>
              <w:widowControl w:val="0"/>
              <w:pBdr>
                <w:top w:val="nil"/>
                <w:left w:val="nil"/>
                <w:bottom w:val="nil"/>
                <w:right w:val="nil"/>
                <w:between w:val="nil"/>
              </w:pBdr>
              <w:spacing w:line="249" w:lineRule="auto"/>
              <w:ind w:left="107"/>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 xml:space="preserve">Mileage for Executive </w:t>
            </w:r>
            <w:r w:rsidRPr="005D6971">
              <w:rPr>
                <w:rFonts w:ascii="Calibri" w:eastAsia="Calibri" w:hAnsi="Calibri" w:cs="Calibri"/>
                <w:sz w:val="22"/>
                <w:szCs w:val="22"/>
                <w:lang w:val="en"/>
              </w:rPr>
              <w:t>Member</w:t>
            </w:r>
          </w:p>
        </w:tc>
        <w:tc>
          <w:tcPr>
            <w:tcW w:w="2055" w:type="dxa"/>
          </w:tcPr>
          <w:p w14:paraId="7179796D" w14:textId="77777777" w:rsidR="00E44D65" w:rsidRPr="005D6971" w:rsidRDefault="00E44D65" w:rsidP="00965F5F">
            <w:pPr>
              <w:widowControl w:val="0"/>
              <w:pBdr>
                <w:top w:val="nil"/>
                <w:left w:val="nil"/>
                <w:bottom w:val="nil"/>
                <w:right w:val="nil"/>
                <w:between w:val="nil"/>
              </w:pBdr>
              <w:spacing w:before="155"/>
              <w:ind w:right="98"/>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$892.36</w:t>
            </w:r>
          </w:p>
        </w:tc>
        <w:tc>
          <w:tcPr>
            <w:tcW w:w="2670" w:type="dxa"/>
          </w:tcPr>
          <w:p w14:paraId="5C342F3A" w14:textId="77777777" w:rsidR="00E44D65" w:rsidRPr="005D6971" w:rsidRDefault="00E44D65" w:rsidP="00965F5F">
            <w:pPr>
              <w:widowControl w:val="0"/>
              <w:pBdr>
                <w:top w:val="nil"/>
                <w:left w:val="nil"/>
                <w:bottom w:val="nil"/>
                <w:right w:val="nil"/>
                <w:between w:val="nil"/>
              </w:pBdr>
              <w:rPr>
                <w:color w:val="000000"/>
                <w:sz w:val="22"/>
                <w:szCs w:val="22"/>
                <w:lang w:val="en"/>
              </w:rPr>
            </w:pPr>
          </w:p>
        </w:tc>
      </w:tr>
      <w:tr w:rsidR="00E44D65" w:rsidRPr="005D6971" w14:paraId="78AA6A96" w14:textId="77777777" w:rsidTr="00965F5F">
        <w:trPr>
          <w:trHeight w:val="290"/>
        </w:trPr>
        <w:tc>
          <w:tcPr>
            <w:tcW w:w="6165" w:type="dxa"/>
            <w:gridSpan w:val="3"/>
            <w:shd w:val="clear" w:color="auto" w:fill="B6D7A8"/>
          </w:tcPr>
          <w:p w14:paraId="20DA48F1" w14:textId="77777777" w:rsidR="00E44D65" w:rsidRPr="005D6971" w:rsidRDefault="00E44D65" w:rsidP="00965F5F">
            <w:pPr>
              <w:widowControl w:val="0"/>
              <w:spacing w:before="20" w:line="249" w:lineRule="auto"/>
              <w:ind w:left="107"/>
              <w:jc w:val="right"/>
              <w:rPr>
                <w:color w:val="000000"/>
                <w:lang w:val="en"/>
              </w:rPr>
            </w:pPr>
            <w:r w:rsidRPr="005D6971">
              <w:rPr>
                <w:rFonts w:ascii="Calibri" w:eastAsia="Calibri" w:hAnsi="Calibri" w:cs="Calibri"/>
                <w:b/>
                <w:sz w:val="22"/>
                <w:szCs w:val="22"/>
                <w:lang w:val="en"/>
              </w:rPr>
              <w:t>Total</w:t>
            </w:r>
          </w:p>
        </w:tc>
        <w:tc>
          <w:tcPr>
            <w:tcW w:w="2055" w:type="dxa"/>
            <w:shd w:val="clear" w:color="auto" w:fill="B6D7A8"/>
          </w:tcPr>
          <w:p w14:paraId="712CF8E0"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shd w:val="clear" w:color="auto" w:fill="B6D7A8"/>
          </w:tcPr>
          <w:p w14:paraId="65549379" w14:textId="77777777" w:rsidR="00E44D65" w:rsidRPr="005D6971" w:rsidRDefault="00E44D65" w:rsidP="00965F5F">
            <w:pPr>
              <w:widowControl w:val="0"/>
              <w:spacing w:before="8" w:line="261" w:lineRule="auto"/>
              <w:ind w:right="101"/>
              <w:jc w:val="right"/>
              <w:rPr>
                <w:rFonts w:ascii="Calibri" w:eastAsia="Calibri" w:hAnsi="Calibri" w:cs="Calibri"/>
                <w:b/>
                <w:sz w:val="22"/>
                <w:szCs w:val="22"/>
                <w:lang w:val="en"/>
              </w:rPr>
            </w:pPr>
            <w:r w:rsidRPr="005D6971">
              <w:rPr>
                <w:rFonts w:ascii="Calibri" w:eastAsia="Calibri" w:hAnsi="Calibri" w:cs="Calibri"/>
                <w:b/>
                <w:sz w:val="22"/>
                <w:szCs w:val="22"/>
                <w:lang w:val="en"/>
              </w:rPr>
              <w:t>$11,725.87</w:t>
            </w:r>
          </w:p>
        </w:tc>
      </w:tr>
      <w:tr w:rsidR="00E44D65" w:rsidRPr="005D6971" w14:paraId="1E935D67" w14:textId="77777777" w:rsidTr="00965F5F">
        <w:trPr>
          <w:trHeight w:val="290"/>
        </w:trPr>
        <w:tc>
          <w:tcPr>
            <w:tcW w:w="6165" w:type="dxa"/>
            <w:gridSpan w:val="3"/>
          </w:tcPr>
          <w:p w14:paraId="3CC7F055"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b/>
                <w:color w:val="000000"/>
                <w:sz w:val="22"/>
                <w:szCs w:val="22"/>
                <w:lang w:val="en"/>
              </w:rPr>
            </w:pPr>
          </w:p>
        </w:tc>
        <w:tc>
          <w:tcPr>
            <w:tcW w:w="2055" w:type="dxa"/>
          </w:tcPr>
          <w:p w14:paraId="5D5BBFD3"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23DADE6A"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p>
        </w:tc>
      </w:tr>
      <w:tr w:rsidR="00E44D65" w:rsidRPr="005D6971" w14:paraId="7D61E200" w14:textId="77777777" w:rsidTr="00965F5F">
        <w:trPr>
          <w:trHeight w:val="290"/>
        </w:trPr>
        <w:tc>
          <w:tcPr>
            <w:tcW w:w="6165" w:type="dxa"/>
            <w:gridSpan w:val="3"/>
            <w:shd w:val="clear" w:color="auto" w:fill="FFFF00"/>
          </w:tcPr>
          <w:p w14:paraId="16730A8B" w14:textId="77777777" w:rsidR="00E44D65" w:rsidRPr="005D6971" w:rsidRDefault="00E44D65" w:rsidP="00965F5F">
            <w:pPr>
              <w:widowControl w:val="0"/>
              <w:pBdr>
                <w:top w:val="nil"/>
                <w:left w:val="nil"/>
                <w:bottom w:val="nil"/>
                <w:right w:val="nil"/>
                <w:between w:val="nil"/>
              </w:pBdr>
              <w:spacing w:before="11" w:line="259" w:lineRule="auto"/>
              <w:ind w:right="95"/>
              <w:jc w:val="right"/>
              <w:rPr>
                <w:rFonts w:ascii="Calibri" w:eastAsia="Calibri" w:hAnsi="Calibri" w:cs="Calibri"/>
                <w:b/>
                <w:color w:val="000000"/>
                <w:sz w:val="22"/>
                <w:szCs w:val="22"/>
                <w:lang w:val="en"/>
              </w:rPr>
            </w:pPr>
            <w:r w:rsidRPr="005D6971">
              <w:rPr>
                <w:rFonts w:ascii="Calibri" w:eastAsia="Calibri" w:hAnsi="Calibri" w:cs="Calibri"/>
                <w:b/>
                <w:color w:val="000000"/>
                <w:sz w:val="28"/>
                <w:szCs w:val="28"/>
                <w:lang w:val="en"/>
              </w:rPr>
              <w:lastRenderedPageBreak/>
              <w:t>Cleared Bank Expenses: Cheques/Payments Total</w:t>
            </w:r>
          </w:p>
        </w:tc>
        <w:tc>
          <w:tcPr>
            <w:tcW w:w="2055" w:type="dxa"/>
            <w:shd w:val="clear" w:color="auto" w:fill="FFFF00"/>
          </w:tcPr>
          <w:p w14:paraId="56682CF8"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shd w:val="clear" w:color="auto" w:fill="FFFF00"/>
          </w:tcPr>
          <w:p w14:paraId="759201F4"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$125,412.41</w:t>
            </w:r>
          </w:p>
        </w:tc>
      </w:tr>
      <w:tr w:rsidR="00E44D65" w:rsidRPr="005D6971" w14:paraId="254731D6" w14:textId="77777777" w:rsidTr="00965F5F">
        <w:trPr>
          <w:trHeight w:val="290"/>
        </w:trPr>
        <w:tc>
          <w:tcPr>
            <w:tcW w:w="6165" w:type="dxa"/>
            <w:gridSpan w:val="3"/>
          </w:tcPr>
          <w:p w14:paraId="2F281DA6" w14:textId="77777777" w:rsidR="00E44D65" w:rsidRPr="005D6971" w:rsidRDefault="00E44D65" w:rsidP="00965F5F">
            <w:pPr>
              <w:widowControl w:val="0"/>
              <w:pBdr>
                <w:top w:val="nil"/>
                <w:left w:val="nil"/>
                <w:bottom w:val="nil"/>
                <w:right w:val="nil"/>
                <w:between w:val="nil"/>
              </w:pBdr>
              <w:rPr>
                <w:color w:val="000000"/>
                <w:lang w:val="en"/>
              </w:rPr>
            </w:pPr>
          </w:p>
        </w:tc>
        <w:tc>
          <w:tcPr>
            <w:tcW w:w="2055" w:type="dxa"/>
          </w:tcPr>
          <w:p w14:paraId="310648B1" w14:textId="77777777" w:rsidR="00E44D65" w:rsidRPr="005D6971" w:rsidRDefault="00E44D65" w:rsidP="00965F5F">
            <w:pPr>
              <w:widowControl w:val="0"/>
              <w:pBdr>
                <w:top w:val="nil"/>
                <w:left w:val="nil"/>
                <w:bottom w:val="nil"/>
                <w:right w:val="nil"/>
                <w:between w:val="nil"/>
              </w:pBdr>
              <w:rPr>
                <w:color w:val="000000"/>
                <w:lang w:val="en"/>
              </w:rPr>
            </w:pPr>
          </w:p>
        </w:tc>
        <w:tc>
          <w:tcPr>
            <w:tcW w:w="2670" w:type="dxa"/>
          </w:tcPr>
          <w:p w14:paraId="591F6A8B"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7E363249" w14:textId="77777777" w:rsidTr="00965F5F">
        <w:trPr>
          <w:trHeight w:val="329"/>
        </w:trPr>
        <w:tc>
          <w:tcPr>
            <w:tcW w:w="6165" w:type="dxa"/>
            <w:gridSpan w:val="3"/>
            <w:shd w:val="clear" w:color="auto" w:fill="D9EAD3"/>
          </w:tcPr>
          <w:p w14:paraId="374FA254" w14:textId="77777777" w:rsidR="00E44D65" w:rsidRPr="005D6971" w:rsidRDefault="00E44D65" w:rsidP="00965F5F">
            <w:pPr>
              <w:widowControl w:val="0"/>
              <w:pBdr>
                <w:top w:val="nil"/>
                <w:left w:val="nil"/>
                <w:bottom w:val="nil"/>
                <w:right w:val="nil"/>
                <w:between w:val="nil"/>
              </w:pBdr>
              <w:spacing w:before="14" w:line="285" w:lineRule="auto"/>
              <w:ind w:left="107"/>
              <w:jc w:val="right"/>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 xml:space="preserve">Cleared Cheques and Payments – BMO Operating </w:t>
            </w:r>
          </w:p>
        </w:tc>
        <w:tc>
          <w:tcPr>
            <w:tcW w:w="2055" w:type="dxa"/>
            <w:shd w:val="clear" w:color="auto" w:fill="D9EAD3"/>
          </w:tcPr>
          <w:p w14:paraId="05134437" w14:textId="77777777" w:rsidR="00E44D65" w:rsidRPr="005D6971" w:rsidRDefault="00E44D65" w:rsidP="00965F5F">
            <w:pPr>
              <w:widowControl w:val="0"/>
              <w:pBdr>
                <w:top w:val="nil"/>
                <w:left w:val="nil"/>
                <w:bottom w:val="nil"/>
                <w:right w:val="nil"/>
                <w:between w:val="nil"/>
              </w:pBdr>
              <w:rPr>
                <w:color w:val="000000"/>
                <w:sz w:val="22"/>
                <w:szCs w:val="22"/>
                <w:lang w:val="en"/>
              </w:rPr>
            </w:pPr>
          </w:p>
        </w:tc>
        <w:tc>
          <w:tcPr>
            <w:tcW w:w="2670" w:type="dxa"/>
            <w:shd w:val="clear" w:color="auto" w:fill="D9EAD3"/>
          </w:tcPr>
          <w:p w14:paraId="4F2CA156" w14:textId="77777777" w:rsidR="00E44D65" w:rsidRPr="005D6971" w:rsidRDefault="00E44D65" w:rsidP="00965F5F">
            <w:pPr>
              <w:widowControl w:val="0"/>
              <w:pBdr>
                <w:top w:val="nil"/>
                <w:left w:val="nil"/>
                <w:bottom w:val="nil"/>
                <w:right w:val="nil"/>
                <w:between w:val="nil"/>
              </w:pBdr>
              <w:jc w:val="right"/>
              <w:rPr>
                <w:rFonts w:ascii="Calibri" w:eastAsia="Calibri" w:hAnsi="Calibri" w:cs="Calibri"/>
                <w:b/>
                <w:color w:val="000000"/>
                <w:sz w:val="24"/>
                <w:szCs w:val="24"/>
                <w:lang w:val="en"/>
              </w:rPr>
            </w:pPr>
            <w:r w:rsidRPr="005D6971">
              <w:rPr>
                <w:rFonts w:ascii="Calibri" w:eastAsia="Calibri" w:hAnsi="Calibri" w:cs="Calibri"/>
                <w:b/>
                <w:color w:val="000000"/>
                <w:sz w:val="22"/>
                <w:szCs w:val="22"/>
                <w:lang w:val="en"/>
              </w:rPr>
              <w:t>-$173,188.43</w:t>
            </w:r>
          </w:p>
        </w:tc>
      </w:tr>
      <w:tr w:rsidR="00E44D65" w:rsidRPr="005D6971" w14:paraId="6C4D90A2" w14:textId="77777777" w:rsidTr="00965F5F">
        <w:trPr>
          <w:trHeight w:val="290"/>
        </w:trPr>
        <w:tc>
          <w:tcPr>
            <w:tcW w:w="6165" w:type="dxa"/>
            <w:gridSpan w:val="3"/>
            <w:shd w:val="clear" w:color="auto" w:fill="B3E5A1"/>
          </w:tcPr>
          <w:p w14:paraId="003416C1" w14:textId="77777777" w:rsidR="00E44D65" w:rsidRPr="005D6971" w:rsidRDefault="00E44D65" w:rsidP="00965F5F">
            <w:pPr>
              <w:widowControl w:val="0"/>
              <w:pBdr>
                <w:top w:val="nil"/>
                <w:left w:val="nil"/>
                <w:bottom w:val="nil"/>
                <w:right w:val="nil"/>
                <w:between w:val="nil"/>
              </w:pBdr>
              <w:spacing w:before="11" w:line="259" w:lineRule="auto"/>
              <w:ind w:right="94"/>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Uncleared Transactions </w:t>
            </w:r>
          </w:p>
        </w:tc>
        <w:tc>
          <w:tcPr>
            <w:tcW w:w="2055" w:type="dxa"/>
            <w:shd w:val="clear" w:color="auto" w:fill="B3E5A1"/>
          </w:tcPr>
          <w:p w14:paraId="6959A3E1" w14:textId="77777777" w:rsidR="00E44D65" w:rsidRPr="005D6971" w:rsidRDefault="00E44D65" w:rsidP="00965F5F">
            <w:pPr>
              <w:widowControl w:val="0"/>
              <w:pBdr>
                <w:top w:val="nil"/>
                <w:left w:val="nil"/>
                <w:bottom w:val="nil"/>
                <w:right w:val="nil"/>
                <w:between w:val="nil"/>
              </w:pBdr>
              <w:rPr>
                <w:color w:val="000000"/>
                <w:sz w:val="22"/>
                <w:szCs w:val="22"/>
                <w:lang w:val="en"/>
              </w:rPr>
            </w:pPr>
          </w:p>
        </w:tc>
        <w:tc>
          <w:tcPr>
            <w:tcW w:w="2670" w:type="dxa"/>
            <w:shd w:val="clear" w:color="auto" w:fill="B3E5A1"/>
          </w:tcPr>
          <w:p w14:paraId="2EF0F0AB" w14:textId="77777777" w:rsidR="00E44D65" w:rsidRPr="005D6971" w:rsidRDefault="00E44D65" w:rsidP="00965F5F">
            <w:pPr>
              <w:widowControl w:val="0"/>
              <w:pBdr>
                <w:top w:val="nil"/>
                <w:left w:val="nil"/>
                <w:bottom w:val="nil"/>
                <w:right w:val="nil"/>
                <w:between w:val="nil"/>
              </w:pBdr>
              <w:spacing w:before="11" w:line="259" w:lineRule="auto"/>
              <w:ind w:right="99"/>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-$72,169.50</w:t>
            </w:r>
          </w:p>
        </w:tc>
      </w:tr>
      <w:tr w:rsidR="00E44D65" w:rsidRPr="005D6971" w14:paraId="54848FAF" w14:textId="77777777" w:rsidTr="00965F5F">
        <w:trPr>
          <w:trHeight w:val="290"/>
        </w:trPr>
        <w:tc>
          <w:tcPr>
            <w:tcW w:w="6165" w:type="dxa"/>
            <w:gridSpan w:val="3"/>
          </w:tcPr>
          <w:p w14:paraId="76B27FC0" w14:textId="77777777" w:rsidR="00E44D65" w:rsidRPr="005D6971" w:rsidRDefault="00E44D65" w:rsidP="00965F5F">
            <w:pPr>
              <w:widowControl w:val="0"/>
              <w:pBdr>
                <w:top w:val="nil"/>
                <w:left w:val="nil"/>
                <w:bottom w:val="nil"/>
                <w:right w:val="nil"/>
                <w:between w:val="nil"/>
              </w:pBdr>
              <w:spacing w:before="20" w:line="249" w:lineRule="auto"/>
              <w:ind w:right="100"/>
              <w:jc w:val="right"/>
              <w:rPr>
                <w:rFonts w:ascii="Calibri" w:eastAsia="Calibri" w:hAnsi="Calibri" w:cs="Calibri"/>
                <w:color w:val="000000"/>
                <w:sz w:val="22"/>
                <w:szCs w:val="22"/>
                <w:lang w:val="en"/>
              </w:rPr>
            </w:pPr>
          </w:p>
        </w:tc>
        <w:tc>
          <w:tcPr>
            <w:tcW w:w="2055" w:type="dxa"/>
          </w:tcPr>
          <w:p w14:paraId="38DBCDFB" w14:textId="77777777" w:rsidR="00E44D65" w:rsidRPr="005D6971" w:rsidRDefault="00E44D65" w:rsidP="00965F5F">
            <w:pPr>
              <w:widowControl w:val="0"/>
              <w:pBdr>
                <w:top w:val="nil"/>
                <w:left w:val="nil"/>
                <w:bottom w:val="nil"/>
                <w:right w:val="nil"/>
                <w:between w:val="nil"/>
              </w:pBdr>
              <w:spacing w:before="11" w:line="259" w:lineRule="auto"/>
              <w:ind w:right="97"/>
              <w:jc w:val="right"/>
              <w:rPr>
                <w:rFonts w:ascii="Calibri" w:eastAsia="Calibri" w:hAnsi="Calibri" w:cs="Calibri"/>
                <w:color w:val="000000"/>
                <w:sz w:val="22"/>
                <w:szCs w:val="22"/>
                <w:lang w:val="en"/>
              </w:rPr>
            </w:pPr>
          </w:p>
        </w:tc>
        <w:tc>
          <w:tcPr>
            <w:tcW w:w="2670" w:type="dxa"/>
          </w:tcPr>
          <w:p w14:paraId="6379D8F1"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108F1361" w14:textId="77777777" w:rsidTr="00965F5F">
        <w:trPr>
          <w:trHeight w:val="290"/>
        </w:trPr>
        <w:tc>
          <w:tcPr>
            <w:tcW w:w="6165" w:type="dxa"/>
            <w:gridSpan w:val="3"/>
            <w:shd w:val="clear" w:color="auto" w:fill="B6D7A8"/>
          </w:tcPr>
          <w:p w14:paraId="7C890942" w14:textId="77777777" w:rsidR="00E44D65" w:rsidRPr="005D6971" w:rsidRDefault="00E44D65" w:rsidP="00965F5F">
            <w:pPr>
              <w:widowControl w:val="0"/>
              <w:spacing w:before="11" w:line="259" w:lineRule="auto"/>
              <w:ind w:right="94"/>
              <w:jc w:val="right"/>
              <w:rPr>
                <w:rFonts w:ascii="Calibri" w:eastAsia="Calibri" w:hAnsi="Calibri" w:cs="Calibri"/>
                <w:color w:val="000000"/>
                <w:sz w:val="22"/>
                <w:szCs w:val="22"/>
                <w:lang w:val="en"/>
              </w:rPr>
            </w:pPr>
            <w:r w:rsidRPr="005D6971">
              <w:rPr>
                <w:rFonts w:ascii="Calibri" w:eastAsia="Calibri" w:hAnsi="Calibri" w:cs="Calibri"/>
                <w:b/>
                <w:sz w:val="22"/>
                <w:szCs w:val="22"/>
                <w:lang w:val="en"/>
              </w:rPr>
              <w:t xml:space="preserve">Dues from EPSB </w:t>
            </w:r>
          </w:p>
        </w:tc>
        <w:tc>
          <w:tcPr>
            <w:tcW w:w="2055" w:type="dxa"/>
            <w:shd w:val="clear" w:color="auto" w:fill="B6D7A8"/>
          </w:tcPr>
          <w:p w14:paraId="30351D44"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lang w:val="en"/>
              </w:rPr>
            </w:pPr>
          </w:p>
        </w:tc>
        <w:tc>
          <w:tcPr>
            <w:tcW w:w="2670" w:type="dxa"/>
            <w:shd w:val="clear" w:color="auto" w:fill="B6D7A8"/>
          </w:tcPr>
          <w:p w14:paraId="00B08FF3" w14:textId="77777777" w:rsidR="00E44D65" w:rsidRPr="005D6971" w:rsidRDefault="00E44D65" w:rsidP="00965F5F">
            <w:pPr>
              <w:widowControl w:val="0"/>
              <w:spacing w:before="11" w:line="259" w:lineRule="auto"/>
              <w:ind w:right="99"/>
              <w:jc w:val="right"/>
              <w:rPr>
                <w:rFonts w:ascii="Calibri" w:eastAsia="Calibri" w:hAnsi="Calibri" w:cs="Calibri"/>
                <w:b/>
                <w:color w:val="000000"/>
                <w:sz w:val="22"/>
                <w:szCs w:val="22"/>
                <w:lang w:val="en"/>
              </w:rPr>
            </w:pPr>
            <w:r w:rsidRPr="005D6971">
              <w:rPr>
                <w:rFonts w:ascii="Calibri" w:eastAsia="Calibri" w:hAnsi="Calibri" w:cs="Calibri"/>
                <w:b/>
                <w:sz w:val="22"/>
                <w:szCs w:val="22"/>
                <w:lang w:val="en"/>
              </w:rPr>
              <w:t>$40.410.39</w:t>
            </w:r>
          </w:p>
        </w:tc>
      </w:tr>
      <w:tr w:rsidR="00E44D65" w:rsidRPr="005D6971" w14:paraId="4CB32376" w14:textId="77777777" w:rsidTr="00965F5F">
        <w:trPr>
          <w:trHeight w:val="290"/>
        </w:trPr>
        <w:tc>
          <w:tcPr>
            <w:tcW w:w="6165" w:type="dxa"/>
            <w:gridSpan w:val="3"/>
          </w:tcPr>
          <w:p w14:paraId="5BE72942" w14:textId="77777777" w:rsidR="00E44D65" w:rsidRPr="005D6971" w:rsidRDefault="00E44D65" w:rsidP="00965F5F">
            <w:pPr>
              <w:widowControl w:val="0"/>
              <w:pBdr>
                <w:top w:val="nil"/>
                <w:left w:val="nil"/>
                <w:bottom w:val="nil"/>
                <w:right w:val="nil"/>
                <w:between w:val="nil"/>
              </w:pBdr>
              <w:spacing w:before="20" w:line="249" w:lineRule="auto"/>
              <w:ind w:right="96"/>
              <w:jc w:val="right"/>
              <w:rPr>
                <w:rFonts w:ascii="Calibri" w:eastAsia="Calibri" w:hAnsi="Calibri" w:cs="Calibri"/>
                <w:color w:val="000000"/>
                <w:sz w:val="22"/>
                <w:szCs w:val="22"/>
                <w:lang w:val="en"/>
              </w:rPr>
            </w:pPr>
          </w:p>
        </w:tc>
        <w:tc>
          <w:tcPr>
            <w:tcW w:w="2055" w:type="dxa"/>
          </w:tcPr>
          <w:p w14:paraId="4E26B715" w14:textId="77777777" w:rsidR="00E44D65" w:rsidRPr="005D6971" w:rsidRDefault="00E44D65" w:rsidP="00965F5F">
            <w:pPr>
              <w:widowControl w:val="0"/>
              <w:pBdr>
                <w:top w:val="nil"/>
                <w:left w:val="nil"/>
                <w:bottom w:val="nil"/>
                <w:right w:val="nil"/>
                <w:between w:val="nil"/>
              </w:pBdr>
              <w:spacing w:before="20" w:line="249" w:lineRule="auto"/>
              <w:ind w:right="98"/>
              <w:jc w:val="right"/>
              <w:rPr>
                <w:rFonts w:ascii="Calibri" w:eastAsia="Calibri" w:hAnsi="Calibri" w:cs="Calibri"/>
                <w:color w:val="000000"/>
                <w:sz w:val="22"/>
                <w:szCs w:val="22"/>
                <w:lang w:val="en"/>
              </w:rPr>
            </w:pPr>
          </w:p>
        </w:tc>
        <w:tc>
          <w:tcPr>
            <w:tcW w:w="2670" w:type="dxa"/>
          </w:tcPr>
          <w:p w14:paraId="3E4A8A94"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3DB1A6FC" w14:textId="77777777" w:rsidTr="00965F5F">
        <w:trPr>
          <w:trHeight w:val="290"/>
        </w:trPr>
        <w:tc>
          <w:tcPr>
            <w:tcW w:w="6165" w:type="dxa"/>
            <w:gridSpan w:val="3"/>
          </w:tcPr>
          <w:p w14:paraId="0F643B97" w14:textId="77777777" w:rsidR="00E44D65" w:rsidRPr="005D6971" w:rsidRDefault="00E44D65" w:rsidP="00965F5F">
            <w:pPr>
              <w:widowControl w:val="0"/>
              <w:pBdr>
                <w:top w:val="nil"/>
                <w:left w:val="nil"/>
                <w:bottom w:val="nil"/>
                <w:right w:val="nil"/>
                <w:between w:val="nil"/>
              </w:pBdr>
              <w:spacing w:before="20" w:line="249" w:lineRule="auto"/>
              <w:ind w:right="96"/>
              <w:jc w:val="right"/>
              <w:rPr>
                <w:rFonts w:ascii="Calibri" w:eastAsia="Calibri" w:hAnsi="Calibri" w:cs="Calibri"/>
                <w:color w:val="000000"/>
                <w:sz w:val="22"/>
                <w:szCs w:val="22"/>
                <w:lang w:val="en"/>
              </w:rPr>
            </w:pPr>
          </w:p>
        </w:tc>
        <w:tc>
          <w:tcPr>
            <w:tcW w:w="2055" w:type="dxa"/>
          </w:tcPr>
          <w:p w14:paraId="134EBB8B" w14:textId="77777777" w:rsidR="00E44D65" w:rsidRPr="005D6971" w:rsidRDefault="00E44D65" w:rsidP="00965F5F">
            <w:pPr>
              <w:widowControl w:val="0"/>
              <w:pBdr>
                <w:top w:val="nil"/>
                <w:left w:val="nil"/>
                <w:bottom w:val="nil"/>
                <w:right w:val="nil"/>
                <w:between w:val="nil"/>
              </w:pBdr>
              <w:spacing w:before="20" w:line="249" w:lineRule="auto"/>
              <w:ind w:right="95"/>
              <w:jc w:val="right"/>
              <w:rPr>
                <w:rFonts w:ascii="Calibri" w:eastAsia="Calibri" w:hAnsi="Calibri" w:cs="Calibri"/>
                <w:color w:val="000000"/>
                <w:sz w:val="22"/>
                <w:szCs w:val="22"/>
                <w:lang w:val="en"/>
              </w:rPr>
            </w:pPr>
          </w:p>
        </w:tc>
        <w:tc>
          <w:tcPr>
            <w:tcW w:w="2670" w:type="dxa"/>
          </w:tcPr>
          <w:p w14:paraId="4E7D7300" w14:textId="77777777" w:rsidR="00E44D65" w:rsidRPr="005D6971" w:rsidRDefault="00E44D65" w:rsidP="00965F5F">
            <w:pPr>
              <w:widowControl w:val="0"/>
              <w:pBdr>
                <w:top w:val="nil"/>
                <w:left w:val="nil"/>
                <w:bottom w:val="nil"/>
                <w:right w:val="nil"/>
                <w:between w:val="nil"/>
              </w:pBdr>
              <w:rPr>
                <w:color w:val="000000"/>
                <w:lang w:val="en"/>
              </w:rPr>
            </w:pPr>
          </w:p>
        </w:tc>
      </w:tr>
      <w:tr w:rsidR="00E44D65" w:rsidRPr="005D6971" w14:paraId="43F41BA2" w14:textId="77777777" w:rsidTr="00965F5F">
        <w:trPr>
          <w:trHeight w:val="318"/>
        </w:trPr>
        <w:tc>
          <w:tcPr>
            <w:tcW w:w="6165" w:type="dxa"/>
            <w:gridSpan w:val="3"/>
            <w:shd w:val="clear" w:color="auto" w:fill="B6D7A8"/>
          </w:tcPr>
          <w:p w14:paraId="635FDF2C" w14:textId="77777777" w:rsidR="00E44D65" w:rsidRPr="005D6971" w:rsidRDefault="00E44D65" w:rsidP="00965F5F">
            <w:pPr>
              <w:widowControl w:val="0"/>
              <w:pBdr>
                <w:top w:val="nil"/>
                <w:left w:val="nil"/>
                <w:bottom w:val="nil"/>
                <w:right w:val="nil"/>
                <w:between w:val="nil"/>
              </w:pBdr>
              <w:spacing w:before="25" w:line="273" w:lineRule="auto"/>
              <w:ind w:left="107"/>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 xml:space="preserve">Total Deposits/Credits </w:t>
            </w:r>
          </w:p>
        </w:tc>
        <w:tc>
          <w:tcPr>
            <w:tcW w:w="2055" w:type="dxa"/>
            <w:shd w:val="clear" w:color="auto" w:fill="B6D7A8"/>
          </w:tcPr>
          <w:p w14:paraId="70017BB7" w14:textId="77777777" w:rsidR="00E44D65" w:rsidRPr="005D6971" w:rsidRDefault="00E44D65" w:rsidP="00965F5F">
            <w:pPr>
              <w:widowControl w:val="0"/>
              <w:pBdr>
                <w:top w:val="nil"/>
                <w:left w:val="nil"/>
                <w:bottom w:val="nil"/>
                <w:right w:val="nil"/>
                <w:between w:val="nil"/>
              </w:pBdr>
              <w:rPr>
                <w:color w:val="000000"/>
                <w:sz w:val="22"/>
                <w:szCs w:val="22"/>
                <w:lang w:val="en"/>
              </w:rPr>
            </w:pPr>
          </w:p>
        </w:tc>
        <w:tc>
          <w:tcPr>
            <w:tcW w:w="2670" w:type="dxa"/>
            <w:shd w:val="clear" w:color="auto" w:fill="B6D7A8"/>
          </w:tcPr>
          <w:p w14:paraId="03F4086E" w14:textId="77777777" w:rsidR="00E44D65" w:rsidRPr="005D6971" w:rsidRDefault="00E44D65" w:rsidP="00965F5F">
            <w:pPr>
              <w:widowControl w:val="0"/>
              <w:pBdr>
                <w:top w:val="nil"/>
                <w:left w:val="nil"/>
                <w:bottom w:val="nil"/>
                <w:right w:val="nil"/>
                <w:between w:val="nil"/>
              </w:pBdr>
              <w:spacing w:before="23"/>
              <w:ind w:right="99"/>
              <w:jc w:val="right"/>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$73,202.53</w:t>
            </w:r>
          </w:p>
        </w:tc>
      </w:tr>
      <w:tr w:rsidR="00E44D65" w:rsidRPr="005D6971" w14:paraId="69389DCC" w14:textId="77777777" w:rsidTr="00965F5F">
        <w:trPr>
          <w:trHeight w:val="318"/>
        </w:trPr>
        <w:tc>
          <w:tcPr>
            <w:tcW w:w="6165" w:type="dxa"/>
            <w:gridSpan w:val="3"/>
            <w:shd w:val="clear" w:color="auto" w:fill="B6D7A8"/>
          </w:tcPr>
          <w:p w14:paraId="06D4EE1F" w14:textId="77777777" w:rsidR="00E44D65" w:rsidRPr="005D6971" w:rsidRDefault="00E44D65" w:rsidP="00965F5F">
            <w:pPr>
              <w:widowControl w:val="0"/>
              <w:pBdr>
                <w:top w:val="nil"/>
                <w:left w:val="nil"/>
                <w:bottom w:val="nil"/>
                <w:right w:val="nil"/>
                <w:between w:val="nil"/>
              </w:pBdr>
              <w:spacing w:before="23" w:line="276" w:lineRule="auto"/>
              <w:ind w:left="107"/>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 xml:space="preserve">Bank Ending Balance </w:t>
            </w:r>
          </w:p>
        </w:tc>
        <w:tc>
          <w:tcPr>
            <w:tcW w:w="2055" w:type="dxa"/>
            <w:shd w:val="clear" w:color="auto" w:fill="B6D7A8"/>
          </w:tcPr>
          <w:p w14:paraId="31BFCDB1" w14:textId="77777777" w:rsidR="00E44D65" w:rsidRPr="005D6971" w:rsidRDefault="00E44D65" w:rsidP="00965F5F">
            <w:pPr>
              <w:widowControl w:val="0"/>
              <w:pBdr>
                <w:top w:val="nil"/>
                <w:left w:val="nil"/>
                <w:bottom w:val="nil"/>
                <w:right w:val="nil"/>
                <w:between w:val="nil"/>
              </w:pBdr>
              <w:rPr>
                <w:color w:val="000000"/>
                <w:sz w:val="22"/>
                <w:szCs w:val="22"/>
                <w:lang w:val="en"/>
              </w:rPr>
            </w:pPr>
          </w:p>
        </w:tc>
        <w:tc>
          <w:tcPr>
            <w:tcW w:w="2670" w:type="dxa"/>
            <w:shd w:val="clear" w:color="auto" w:fill="B6D7A8"/>
          </w:tcPr>
          <w:p w14:paraId="2642BC25" w14:textId="77777777" w:rsidR="00E44D65" w:rsidRPr="005D6971" w:rsidRDefault="00E44D65" w:rsidP="00965F5F">
            <w:pPr>
              <w:widowControl w:val="0"/>
              <w:pBdr>
                <w:top w:val="nil"/>
                <w:left w:val="nil"/>
                <w:bottom w:val="nil"/>
                <w:right w:val="nil"/>
                <w:between w:val="nil"/>
              </w:pBdr>
              <w:spacing w:before="11" w:line="288" w:lineRule="auto"/>
              <w:ind w:right="99"/>
              <w:jc w:val="right"/>
              <w:rPr>
                <w:rFonts w:ascii="Calibri" w:eastAsia="Calibri" w:hAnsi="Calibri" w:cs="Calibri"/>
                <w:b/>
                <w:color w:val="000000"/>
                <w:sz w:val="24"/>
                <w:szCs w:val="24"/>
                <w:lang w:val="en"/>
              </w:rPr>
            </w:pPr>
            <w:r w:rsidRPr="005D6971">
              <w:rPr>
                <w:rFonts w:ascii="Calibri" w:eastAsia="Calibri" w:hAnsi="Calibri" w:cs="Calibri"/>
                <w:b/>
                <w:color w:val="000000"/>
                <w:sz w:val="24"/>
                <w:szCs w:val="24"/>
                <w:lang w:val="en"/>
              </w:rPr>
              <w:t>$188,288.19</w:t>
            </w:r>
          </w:p>
        </w:tc>
      </w:tr>
    </w:tbl>
    <w:p w14:paraId="3C0A8A74" w14:textId="77777777" w:rsidR="00E44D65" w:rsidRPr="005D6971" w:rsidRDefault="00E44D65" w:rsidP="00E44D65">
      <w:pPr>
        <w:widowControl w:val="0"/>
        <w:pBdr>
          <w:top w:val="nil"/>
          <w:left w:val="nil"/>
          <w:bottom w:val="nil"/>
          <w:right w:val="nil"/>
          <w:between w:val="nil"/>
        </w:pBdr>
        <w:rPr>
          <w:rFonts w:ascii="Calibri" w:eastAsia="Calibri" w:hAnsi="Calibri" w:cs="Calibri"/>
          <w:b/>
          <w:color w:val="000000"/>
          <w:lang w:val="en"/>
        </w:rPr>
      </w:pPr>
    </w:p>
    <w:p w14:paraId="7B6E5AD4" w14:textId="77777777" w:rsidR="00E44D65" w:rsidRPr="005D6971" w:rsidRDefault="00E44D65" w:rsidP="00E44D65">
      <w:pPr>
        <w:widowControl w:val="0"/>
        <w:pBdr>
          <w:top w:val="nil"/>
          <w:left w:val="nil"/>
          <w:bottom w:val="nil"/>
          <w:right w:val="nil"/>
          <w:between w:val="nil"/>
        </w:pBdr>
        <w:spacing w:before="75"/>
        <w:rPr>
          <w:rFonts w:ascii="Calibri" w:eastAsia="Calibri" w:hAnsi="Calibri" w:cs="Calibri"/>
          <w:b/>
          <w:color w:val="000000"/>
          <w:lang w:val="en"/>
        </w:rPr>
      </w:pPr>
    </w:p>
    <w:tbl>
      <w:tblPr>
        <w:tblW w:w="6302" w:type="dxa"/>
        <w:tblInd w:w="1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3"/>
        <w:gridCol w:w="1389"/>
      </w:tblGrid>
      <w:tr w:rsidR="00E44D65" w:rsidRPr="005D6971" w14:paraId="281D00FD" w14:textId="77777777" w:rsidTr="00965F5F">
        <w:trPr>
          <w:trHeight w:val="268"/>
        </w:trPr>
        <w:tc>
          <w:tcPr>
            <w:tcW w:w="4913" w:type="dxa"/>
            <w:shd w:val="clear" w:color="auto" w:fill="D9D9D9"/>
          </w:tcPr>
          <w:p w14:paraId="539F7D49"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Bank of Montreal Savings as of August 31, 2025</w:t>
            </w:r>
          </w:p>
        </w:tc>
        <w:tc>
          <w:tcPr>
            <w:tcW w:w="1389" w:type="dxa"/>
          </w:tcPr>
          <w:p w14:paraId="2896468B"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$344,393.55</w:t>
            </w:r>
          </w:p>
        </w:tc>
      </w:tr>
      <w:tr w:rsidR="00E44D65" w:rsidRPr="005D6971" w14:paraId="0BF59F46" w14:textId="77777777" w:rsidTr="00965F5F">
        <w:trPr>
          <w:trHeight w:val="268"/>
        </w:trPr>
        <w:tc>
          <w:tcPr>
            <w:tcW w:w="4913" w:type="dxa"/>
            <w:shd w:val="clear" w:color="auto" w:fill="D9D9D9"/>
          </w:tcPr>
          <w:p w14:paraId="7BBBB01D"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Bank of Montreal Operating as of August 31, 2</w:t>
            </w:r>
            <w:r w:rsidRPr="005D6971">
              <w:rPr>
                <w:rFonts w:ascii="Calibri" w:eastAsia="Calibri" w:hAnsi="Calibri" w:cs="Calibri"/>
                <w:b/>
                <w:sz w:val="22"/>
                <w:szCs w:val="22"/>
                <w:lang w:val="en"/>
              </w:rPr>
              <w:t>025</w:t>
            </w:r>
          </w:p>
        </w:tc>
        <w:tc>
          <w:tcPr>
            <w:tcW w:w="1389" w:type="dxa"/>
          </w:tcPr>
          <w:p w14:paraId="6A60504E"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$188,288.19</w:t>
            </w:r>
          </w:p>
        </w:tc>
      </w:tr>
      <w:tr w:rsidR="00E44D65" w:rsidRPr="005D6971" w14:paraId="01C8B445" w14:textId="77777777" w:rsidTr="00965F5F">
        <w:trPr>
          <w:trHeight w:val="268"/>
        </w:trPr>
        <w:tc>
          <w:tcPr>
            <w:tcW w:w="4913" w:type="dxa"/>
            <w:shd w:val="clear" w:color="auto" w:fill="D9D9D9"/>
          </w:tcPr>
          <w:p w14:paraId="68EBF939"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Bank of Montreal National Strike as of </w:t>
            </w:r>
            <w:r w:rsidRPr="005D6971">
              <w:rPr>
                <w:rFonts w:ascii="Calibri" w:eastAsia="Calibri" w:hAnsi="Calibri" w:cs="Calibri"/>
                <w:b/>
                <w:sz w:val="22"/>
                <w:szCs w:val="22"/>
                <w:lang w:val="en"/>
              </w:rPr>
              <w:t xml:space="preserve">August 31, </w:t>
            </w:r>
            <w:proofErr w:type="gramStart"/>
            <w:r w:rsidRPr="005D6971">
              <w:rPr>
                <w:rFonts w:ascii="Calibri" w:eastAsia="Calibri" w:hAnsi="Calibri" w:cs="Calibri"/>
                <w:b/>
                <w:sz w:val="22"/>
                <w:szCs w:val="22"/>
                <w:lang w:val="en"/>
              </w:rPr>
              <w:t>2025</w:t>
            </w:r>
            <w:proofErr w:type="gramEnd"/>
            <w:r w:rsidRPr="005D6971">
              <w:rPr>
                <w:rFonts w:ascii="Calibri" w:eastAsia="Calibri" w:hAnsi="Calibri" w:cs="Calibri"/>
                <w:b/>
                <w:sz w:val="22"/>
                <w:szCs w:val="22"/>
                <w:lang w:val="en"/>
              </w:rPr>
              <w:t xml:space="preserve"> </w:t>
            </w:r>
          </w:p>
        </w:tc>
        <w:tc>
          <w:tcPr>
            <w:tcW w:w="1389" w:type="dxa"/>
          </w:tcPr>
          <w:p w14:paraId="3FC4F3C5"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$680,704.84</w:t>
            </w:r>
          </w:p>
        </w:tc>
      </w:tr>
      <w:tr w:rsidR="00E44D65" w:rsidRPr="005D6971" w14:paraId="0AF7C824" w14:textId="77777777" w:rsidTr="00965F5F">
        <w:trPr>
          <w:trHeight w:val="268"/>
        </w:trPr>
        <w:tc>
          <w:tcPr>
            <w:tcW w:w="4913" w:type="dxa"/>
            <w:shd w:val="clear" w:color="auto" w:fill="D9D9D9"/>
          </w:tcPr>
          <w:p w14:paraId="0BB87D88"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Scotia Bank Saving as of August 3</w:t>
            </w:r>
            <w:r w:rsidRPr="005D6971">
              <w:rPr>
                <w:rFonts w:ascii="Calibri" w:eastAsia="Calibri" w:hAnsi="Calibri" w:cs="Calibri"/>
                <w:b/>
                <w:sz w:val="22"/>
                <w:szCs w:val="22"/>
                <w:lang w:val="en"/>
              </w:rPr>
              <w:t>1</w:t>
            </w:r>
            <w:r w:rsidRPr="005D6971">
              <w:rPr>
                <w:rFonts w:ascii="Calibri" w:eastAsia="Calibri" w:hAnsi="Calibri" w:cs="Calibri"/>
                <w:b/>
                <w:color w:val="000000"/>
                <w:sz w:val="22"/>
                <w:szCs w:val="22"/>
                <w:lang w:val="en"/>
              </w:rPr>
              <w:t>, 2025</w:t>
            </w:r>
          </w:p>
        </w:tc>
        <w:tc>
          <w:tcPr>
            <w:tcW w:w="1389" w:type="dxa"/>
          </w:tcPr>
          <w:p w14:paraId="3FB4824E"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$469.08</w:t>
            </w:r>
          </w:p>
        </w:tc>
      </w:tr>
      <w:tr w:rsidR="00E44D65" w:rsidRPr="005D6971" w14:paraId="2066E17E" w14:textId="77777777" w:rsidTr="00965F5F">
        <w:trPr>
          <w:trHeight w:val="268"/>
        </w:trPr>
        <w:tc>
          <w:tcPr>
            <w:tcW w:w="4913" w:type="dxa"/>
            <w:shd w:val="clear" w:color="auto" w:fill="D9D9D9"/>
          </w:tcPr>
          <w:p w14:paraId="5EC5C127" w14:textId="77777777" w:rsidR="00E44D65" w:rsidRPr="005D6971" w:rsidRDefault="00E44D65" w:rsidP="00965F5F">
            <w:pPr>
              <w:widowControl w:val="0"/>
              <w:pBdr>
                <w:top w:val="nil"/>
                <w:left w:val="nil"/>
                <w:bottom w:val="nil"/>
                <w:right w:val="nil"/>
                <w:between w:val="nil"/>
              </w:pBdr>
              <w:spacing w:line="249" w:lineRule="auto"/>
              <w:ind w:left="8"/>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 xml:space="preserve">Scotia Bank </w:t>
            </w:r>
            <w:proofErr w:type="spellStart"/>
            <w:r w:rsidRPr="005D6971">
              <w:rPr>
                <w:rFonts w:ascii="Calibri" w:eastAsia="Calibri" w:hAnsi="Calibri" w:cs="Calibri"/>
                <w:b/>
                <w:color w:val="000000"/>
                <w:sz w:val="22"/>
                <w:szCs w:val="22"/>
                <w:lang w:val="en"/>
              </w:rPr>
              <w:t>Chequing</w:t>
            </w:r>
            <w:proofErr w:type="spellEnd"/>
            <w:r w:rsidRPr="005D6971">
              <w:rPr>
                <w:rFonts w:ascii="Calibri" w:eastAsia="Calibri" w:hAnsi="Calibri" w:cs="Calibri"/>
                <w:b/>
                <w:color w:val="000000"/>
                <w:sz w:val="22"/>
                <w:szCs w:val="22"/>
                <w:lang w:val="en"/>
              </w:rPr>
              <w:t xml:space="preserve"> as of August 3</w:t>
            </w:r>
            <w:r w:rsidRPr="005D6971">
              <w:rPr>
                <w:rFonts w:ascii="Calibri" w:eastAsia="Calibri" w:hAnsi="Calibri" w:cs="Calibri"/>
                <w:b/>
                <w:sz w:val="22"/>
                <w:szCs w:val="22"/>
                <w:lang w:val="en"/>
              </w:rPr>
              <w:t>1</w:t>
            </w:r>
            <w:r w:rsidRPr="005D6971">
              <w:rPr>
                <w:rFonts w:ascii="Calibri" w:eastAsia="Calibri" w:hAnsi="Calibri" w:cs="Calibri"/>
                <w:b/>
                <w:color w:val="000000"/>
                <w:sz w:val="22"/>
                <w:szCs w:val="22"/>
                <w:lang w:val="en"/>
              </w:rPr>
              <w:t>, 2025</w:t>
            </w:r>
          </w:p>
        </w:tc>
        <w:tc>
          <w:tcPr>
            <w:tcW w:w="1389" w:type="dxa"/>
          </w:tcPr>
          <w:p w14:paraId="638FD839" w14:textId="77777777" w:rsidR="00E44D65" w:rsidRPr="005D6971" w:rsidRDefault="00E44D65" w:rsidP="00965F5F">
            <w:pPr>
              <w:widowControl w:val="0"/>
              <w:pBdr>
                <w:top w:val="nil"/>
                <w:left w:val="nil"/>
                <w:bottom w:val="nil"/>
                <w:right w:val="nil"/>
                <w:between w:val="nil"/>
              </w:pBdr>
              <w:spacing w:line="249" w:lineRule="auto"/>
              <w:ind w:left="9"/>
              <w:jc w:val="right"/>
              <w:rPr>
                <w:rFonts w:ascii="Calibri" w:eastAsia="Calibri" w:hAnsi="Calibri" w:cs="Calibri"/>
                <w:color w:val="000000"/>
                <w:sz w:val="22"/>
                <w:szCs w:val="22"/>
                <w:lang w:val="en"/>
              </w:rPr>
            </w:pPr>
            <w:r w:rsidRPr="005D6971">
              <w:rPr>
                <w:rFonts w:ascii="Calibri" w:eastAsia="Calibri" w:hAnsi="Calibri" w:cs="Calibri"/>
                <w:sz w:val="22"/>
                <w:szCs w:val="22"/>
                <w:lang w:val="en"/>
              </w:rPr>
              <w:t>$13,193.60</w:t>
            </w:r>
          </w:p>
        </w:tc>
      </w:tr>
      <w:tr w:rsidR="00E44D65" w:rsidRPr="005D6971" w14:paraId="058D97B9" w14:textId="77777777" w:rsidTr="00965F5F">
        <w:trPr>
          <w:trHeight w:val="268"/>
        </w:trPr>
        <w:tc>
          <w:tcPr>
            <w:tcW w:w="4913" w:type="dxa"/>
            <w:shd w:val="clear" w:color="auto" w:fill="D9D9D9"/>
          </w:tcPr>
          <w:p w14:paraId="25E56FFF" w14:textId="77777777" w:rsidR="00E44D65" w:rsidRPr="005D6971" w:rsidRDefault="00E44D65" w:rsidP="00965F5F">
            <w:pPr>
              <w:widowControl w:val="0"/>
              <w:pBdr>
                <w:top w:val="nil"/>
                <w:left w:val="nil"/>
                <w:bottom w:val="nil"/>
                <w:right w:val="nil"/>
                <w:between w:val="nil"/>
              </w:pBdr>
              <w:spacing w:line="248" w:lineRule="auto"/>
              <w:ind w:left="8"/>
              <w:rPr>
                <w:rFonts w:ascii="Calibri" w:eastAsia="Calibri" w:hAnsi="Calibri" w:cs="Calibri"/>
                <w:b/>
                <w:color w:val="000000"/>
                <w:sz w:val="22"/>
                <w:szCs w:val="22"/>
                <w:highlight w:val="yellow"/>
                <w:lang w:val="en"/>
              </w:rPr>
            </w:pPr>
          </w:p>
        </w:tc>
        <w:tc>
          <w:tcPr>
            <w:tcW w:w="1389" w:type="dxa"/>
          </w:tcPr>
          <w:p w14:paraId="6E065F94" w14:textId="77777777" w:rsidR="00E44D65" w:rsidRPr="005D6971" w:rsidRDefault="00E44D65" w:rsidP="00965F5F">
            <w:pPr>
              <w:widowControl w:val="0"/>
              <w:pBdr>
                <w:top w:val="nil"/>
                <w:left w:val="nil"/>
                <w:bottom w:val="nil"/>
                <w:right w:val="nil"/>
                <w:between w:val="nil"/>
              </w:pBdr>
              <w:spacing w:line="248" w:lineRule="auto"/>
              <w:ind w:left="9" w:right="2"/>
              <w:jc w:val="right"/>
              <w:rPr>
                <w:rFonts w:ascii="Calibri" w:eastAsia="Calibri" w:hAnsi="Calibri" w:cs="Calibri"/>
                <w:color w:val="000000"/>
                <w:sz w:val="22"/>
                <w:szCs w:val="22"/>
                <w:highlight w:val="yellow"/>
                <w:lang w:val="en"/>
              </w:rPr>
            </w:pPr>
          </w:p>
        </w:tc>
      </w:tr>
      <w:tr w:rsidR="00E44D65" w:rsidRPr="005D6971" w14:paraId="25B2AFE5" w14:textId="77777777" w:rsidTr="00965F5F">
        <w:trPr>
          <w:trHeight w:val="270"/>
        </w:trPr>
        <w:tc>
          <w:tcPr>
            <w:tcW w:w="4913" w:type="dxa"/>
            <w:shd w:val="clear" w:color="auto" w:fill="D9D9D9"/>
          </w:tcPr>
          <w:p w14:paraId="24023780" w14:textId="77777777" w:rsidR="00E44D65" w:rsidRPr="005D6971" w:rsidRDefault="00E44D65" w:rsidP="00965F5F">
            <w:pPr>
              <w:widowControl w:val="0"/>
              <w:pBdr>
                <w:top w:val="nil"/>
                <w:left w:val="nil"/>
                <w:bottom w:val="nil"/>
                <w:right w:val="nil"/>
                <w:between w:val="nil"/>
              </w:pBdr>
              <w:spacing w:before="1" w:line="249" w:lineRule="auto"/>
              <w:ind w:left="8" w:right="1"/>
              <w:rPr>
                <w:rFonts w:ascii="Calibri" w:eastAsia="Calibri" w:hAnsi="Calibri" w:cs="Calibri"/>
                <w:b/>
                <w:color w:val="000000"/>
                <w:sz w:val="22"/>
                <w:szCs w:val="22"/>
                <w:lang w:val="en"/>
              </w:rPr>
            </w:pPr>
            <w:r w:rsidRPr="005D6971">
              <w:rPr>
                <w:rFonts w:ascii="Calibri" w:eastAsia="Calibri" w:hAnsi="Calibri" w:cs="Calibri"/>
                <w:b/>
                <w:color w:val="000000"/>
                <w:sz w:val="22"/>
                <w:szCs w:val="22"/>
                <w:lang w:val="en"/>
              </w:rPr>
              <w:t>WFG as of June 30, 2025</w:t>
            </w:r>
          </w:p>
        </w:tc>
        <w:tc>
          <w:tcPr>
            <w:tcW w:w="1389" w:type="dxa"/>
          </w:tcPr>
          <w:p w14:paraId="0417F22F" w14:textId="77777777" w:rsidR="00E44D65" w:rsidRPr="005D6971" w:rsidRDefault="00E44D65" w:rsidP="00965F5F">
            <w:pPr>
              <w:widowControl w:val="0"/>
              <w:pBdr>
                <w:top w:val="nil"/>
                <w:left w:val="nil"/>
                <w:bottom w:val="nil"/>
                <w:right w:val="nil"/>
                <w:between w:val="nil"/>
              </w:pBdr>
              <w:spacing w:before="1" w:line="249" w:lineRule="auto"/>
              <w:ind w:left="9"/>
              <w:jc w:val="right"/>
              <w:rPr>
                <w:rFonts w:ascii="Calibri" w:eastAsia="Calibri" w:hAnsi="Calibri" w:cs="Calibri"/>
                <w:color w:val="000000"/>
                <w:sz w:val="22"/>
                <w:szCs w:val="22"/>
                <w:lang w:val="en"/>
              </w:rPr>
            </w:pPr>
            <w:r w:rsidRPr="005D6971">
              <w:rPr>
                <w:rFonts w:ascii="Calibri" w:eastAsia="Calibri" w:hAnsi="Calibri" w:cs="Calibri"/>
                <w:color w:val="000000"/>
                <w:sz w:val="22"/>
                <w:szCs w:val="22"/>
                <w:lang w:val="en"/>
              </w:rPr>
              <w:t>$78,551.92</w:t>
            </w:r>
          </w:p>
        </w:tc>
      </w:tr>
    </w:tbl>
    <w:p w14:paraId="01BF8060" w14:textId="77777777" w:rsidR="00A8351C" w:rsidRDefault="00A8351C" w:rsidP="005474AB">
      <w:pPr>
        <w:rPr>
          <w:rFonts w:asciiTheme="minorHAnsi" w:hAnsiTheme="minorHAnsi" w:cs="Tahoma"/>
          <w:b/>
          <w:color w:val="1F497D" w:themeColor="text2"/>
          <w:sz w:val="22"/>
          <w:szCs w:val="22"/>
        </w:rPr>
      </w:pPr>
    </w:p>
    <w:p w14:paraId="3ABD449C" w14:textId="77777777" w:rsidR="00A8351C" w:rsidRDefault="00A8351C" w:rsidP="005474AB">
      <w:pPr>
        <w:rPr>
          <w:rFonts w:asciiTheme="minorHAnsi" w:hAnsiTheme="minorHAnsi" w:cs="Tahoma"/>
          <w:b/>
          <w:color w:val="1F497D" w:themeColor="text2"/>
          <w:sz w:val="22"/>
          <w:szCs w:val="22"/>
        </w:rPr>
      </w:pPr>
    </w:p>
    <w:p w14:paraId="01C2E4CB" w14:textId="77777777" w:rsidR="00C909EB" w:rsidRDefault="00C909EB" w:rsidP="005474AB">
      <w:pPr>
        <w:rPr>
          <w:rFonts w:asciiTheme="minorHAnsi" w:hAnsiTheme="minorHAnsi" w:cs="Tahoma"/>
          <w:b/>
          <w:color w:val="1F497D" w:themeColor="text2"/>
          <w:sz w:val="22"/>
          <w:szCs w:val="22"/>
        </w:rPr>
      </w:pPr>
    </w:p>
    <w:p w14:paraId="7C61E3A1" w14:textId="00CD95FE" w:rsidR="00C361A7" w:rsidRDefault="00C361A7" w:rsidP="00C361A7">
      <w:pPr>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 xml:space="preserve">MOTION: That </w:t>
      </w:r>
      <w:r w:rsidR="007E1179">
        <w:rPr>
          <w:rFonts w:asciiTheme="minorHAnsi" w:hAnsiTheme="minorHAnsi" w:cstheme="minorHAnsi"/>
          <w:b/>
          <w:color w:val="1F497D" w:themeColor="text2"/>
          <w:sz w:val="24"/>
          <w:szCs w:val="24"/>
        </w:rPr>
        <w:t>June, July &amp; August</w:t>
      </w:r>
      <w:r>
        <w:rPr>
          <w:rFonts w:asciiTheme="minorHAnsi" w:hAnsiTheme="minorHAnsi" w:cstheme="minorHAnsi"/>
          <w:b/>
          <w:color w:val="1F497D" w:themeColor="text2"/>
          <w:sz w:val="24"/>
          <w:szCs w:val="24"/>
        </w:rPr>
        <w:t xml:space="preserve"> Treasurer’s report</w:t>
      </w:r>
      <w:r w:rsidR="00C909EB">
        <w:rPr>
          <w:rFonts w:asciiTheme="minorHAnsi" w:hAnsiTheme="minorHAnsi" w:cstheme="minorHAnsi"/>
          <w:b/>
          <w:color w:val="1F497D" w:themeColor="text2"/>
          <w:sz w:val="24"/>
          <w:szCs w:val="24"/>
        </w:rPr>
        <w:t>s</w:t>
      </w:r>
      <w:r w:rsidRPr="00FB7EE7">
        <w:rPr>
          <w:rFonts w:asciiTheme="minorHAnsi" w:hAnsiTheme="minorHAnsi" w:cstheme="minorHAnsi"/>
          <w:b/>
          <w:color w:val="1F497D" w:themeColor="text2"/>
          <w:sz w:val="24"/>
          <w:szCs w:val="24"/>
        </w:rPr>
        <w:t xml:space="preserve"> be accepted as presented</w:t>
      </w:r>
      <w:r>
        <w:rPr>
          <w:rFonts w:asciiTheme="minorHAnsi" w:hAnsiTheme="minorHAnsi" w:cstheme="minorHAnsi"/>
          <w:b/>
          <w:color w:val="1F497D" w:themeColor="text2"/>
          <w:sz w:val="24"/>
          <w:szCs w:val="24"/>
        </w:rPr>
        <w:t>.</w:t>
      </w:r>
      <w:r w:rsidRPr="00FB7EE7">
        <w:rPr>
          <w:rFonts w:asciiTheme="minorHAnsi" w:hAnsiTheme="minorHAnsi" w:cstheme="minorHAnsi"/>
          <w:b/>
          <w:color w:val="1F497D" w:themeColor="text2"/>
          <w:sz w:val="24"/>
          <w:szCs w:val="24"/>
        </w:rPr>
        <w:t xml:space="preserve"> </w:t>
      </w:r>
    </w:p>
    <w:p w14:paraId="0AB324F3" w14:textId="7A742C64" w:rsidR="00C361A7" w:rsidRDefault="00C361A7" w:rsidP="00C361A7">
      <w:pPr>
        <w:jc w:val="right"/>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 xml:space="preserve">Moved by </w:t>
      </w:r>
      <w:r>
        <w:rPr>
          <w:rFonts w:asciiTheme="minorHAnsi" w:hAnsiTheme="minorHAnsi" w:cstheme="minorHAnsi"/>
          <w:b/>
          <w:color w:val="1F497D" w:themeColor="text2"/>
          <w:sz w:val="24"/>
          <w:szCs w:val="24"/>
        </w:rPr>
        <w:t>Amy Bernier</w:t>
      </w:r>
      <w:r w:rsidRPr="00FB7EE7">
        <w:rPr>
          <w:rFonts w:asciiTheme="minorHAnsi" w:hAnsiTheme="minorHAnsi" w:cstheme="minorHAnsi"/>
          <w:b/>
          <w:color w:val="1F497D" w:themeColor="text2"/>
          <w:sz w:val="24"/>
          <w:szCs w:val="24"/>
        </w:rPr>
        <w:t>/S</w:t>
      </w:r>
      <w:r>
        <w:rPr>
          <w:rFonts w:asciiTheme="minorHAnsi" w:hAnsiTheme="minorHAnsi" w:cstheme="minorHAnsi"/>
          <w:b/>
          <w:color w:val="1F497D" w:themeColor="text2"/>
          <w:sz w:val="24"/>
          <w:szCs w:val="24"/>
        </w:rPr>
        <w:t xml:space="preserve">econded </w:t>
      </w:r>
      <w:r w:rsidR="007E1179">
        <w:rPr>
          <w:rFonts w:asciiTheme="minorHAnsi" w:hAnsiTheme="minorHAnsi" w:cstheme="minorHAnsi"/>
          <w:b/>
          <w:color w:val="1F497D" w:themeColor="text2"/>
          <w:sz w:val="24"/>
          <w:szCs w:val="24"/>
        </w:rPr>
        <w:t>__________</w:t>
      </w:r>
      <w:proofErr w:type="gramStart"/>
      <w:r w:rsidR="007E1179">
        <w:rPr>
          <w:rFonts w:asciiTheme="minorHAnsi" w:hAnsiTheme="minorHAnsi" w:cstheme="minorHAnsi"/>
          <w:b/>
          <w:color w:val="1F497D" w:themeColor="text2"/>
          <w:sz w:val="24"/>
          <w:szCs w:val="24"/>
        </w:rPr>
        <w:t>__</w:t>
      </w:r>
      <w:r>
        <w:rPr>
          <w:rFonts w:asciiTheme="minorHAnsi" w:hAnsiTheme="minorHAnsi" w:cstheme="minorHAnsi"/>
          <w:b/>
          <w:color w:val="1F497D" w:themeColor="text2"/>
          <w:sz w:val="24"/>
          <w:szCs w:val="24"/>
        </w:rPr>
        <w:t>/</w:t>
      </w:r>
      <w:proofErr w:type="gramEnd"/>
      <w:r w:rsidR="007E1179">
        <w:rPr>
          <w:rFonts w:asciiTheme="minorHAnsi" w:hAnsiTheme="minorHAnsi" w:cstheme="minorHAnsi"/>
          <w:b/>
          <w:color w:val="1F497D" w:themeColor="text2"/>
          <w:sz w:val="24"/>
          <w:szCs w:val="24"/>
        </w:rPr>
        <w:t>__________________</w:t>
      </w:r>
    </w:p>
    <w:p w14:paraId="7710329C" w14:textId="77777777" w:rsidR="00C909EB" w:rsidRPr="00FB7EE7" w:rsidRDefault="00C909EB" w:rsidP="00C361A7">
      <w:pPr>
        <w:rPr>
          <w:rFonts w:asciiTheme="minorHAnsi" w:hAnsiTheme="minorHAnsi" w:cstheme="minorHAnsi"/>
          <w:b/>
          <w:color w:val="1F497D" w:themeColor="text2"/>
          <w:sz w:val="24"/>
          <w:szCs w:val="24"/>
        </w:rPr>
      </w:pPr>
    </w:p>
    <w:tbl>
      <w:tblPr>
        <w:tblStyle w:val="TableGrid"/>
        <w:tblW w:w="502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65"/>
      </w:tblGrid>
      <w:tr w:rsidR="007353B3" w:rsidRPr="00FB7EE7" w14:paraId="02A6A1B1" w14:textId="77777777" w:rsidTr="001D4E00">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6B32BDD" w14:textId="1D6E1BDB" w:rsidR="007353B3" w:rsidRPr="00FB7EE7" w:rsidRDefault="00287382" w:rsidP="002B7536">
            <w:pPr>
              <w:rPr>
                <w:rFonts w:asciiTheme="minorHAnsi" w:hAnsiTheme="minorHAnsi" w:cstheme="minorHAnsi"/>
                <w:b/>
                <w:sz w:val="24"/>
                <w:szCs w:val="24"/>
              </w:rPr>
            </w:pPr>
            <w:r>
              <w:rPr>
                <w:rFonts w:asciiTheme="minorHAnsi" w:hAnsiTheme="minorHAnsi" w:cstheme="minorHAnsi"/>
                <w:b/>
                <w:sz w:val="24"/>
                <w:szCs w:val="24"/>
              </w:rPr>
              <w:t>8</w:t>
            </w:r>
            <w:r w:rsidR="002B7536">
              <w:rPr>
                <w:rFonts w:asciiTheme="minorHAnsi" w:hAnsiTheme="minorHAnsi" w:cstheme="minorHAnsi"/>
                <w:b/>
                <w:sz w:val="24"/>
                <w:szCs w:val="24"/>
              </w:rPr>
              <w:t>.</w:t>
            </w:r>
            <w:r w:rsidR="00704661" w:rsidRPr="00FB7EE7">
              <w:rPr>
                <w:rFonts w:asciiTheme="minorHAnsi" w:hAnsiTheme="minorHAnsi" w:cstheme="minorHAnsi"/>
                <w:b/>
                <w:sz w:val="24"/>
                <w:szCs w:val="24"/>
              </w:rPr>
              <w:t>Communications &amp; Correspondence</w:t>
            </w:r>
            <w:r w:rsidR="003E66FA" w:rsidRPr="00FB7EE7">
              <w:rPr>
                <w:rFonts w:asciiTheme="minorHAnsi" w:hAnsiTheme="minorHAnsi" w:cstheme="minorHAnsi"/>
                <w:b/>
                <w:sz w:val="24"/>
                <w:szCs w:val="24"/>
              </w:rPr>
              <w:t xml:space="preserve"> </w:t>
            </w:r>
          </w:p>
        </w:tc>
      </w:tr>
    </w:tbl>
    <w:p w14:paraId="410F073A" w14:textId="77777777" w:rsidR="00E44D65" w:rsidRDefault="00E44D65" w:rsidP="005D7B96">
      <w:pPr>
        <w:rPr>
          <w:rFonts w:asciiTheme="minorHAnsi" w:hAnsiTheme="minorHAnsi" w:cstheme="minorHAnsi"/>
          <w:b/>
          <w:color w:val="1F497D" w:themeColor="text2"/>
          <w:sz w:val="24"/>
          <w:szCs w:val="24"/>
        </w:rPr>
      </w:pPr>
    </w:p>
    <w:p w14:paraId="0E8C222E" w14:textId="77777777" w:rsidR="00E44D65" w:rsidRPr="009E102F" w:rsidRDefault="00E44D65" w:rsidP="00E44D65">
      <w:pPr>
        <w:rPr>
          <w:rFonts w:asciiTheme="minorHAnsi" w:hAnsiTheme="minorHAnsi" w:cstheme="minorHAnsi"/>
          <w:b/>
          <w:sz w:val="28"/>
          <w:szCs w:val="28"/>
          <w:u w:val="single"/>
        </w:rPr>
      </w:pPr>
      <w:r w:rsidRPr="009E102F">
        <w:rPr>
          <w:rFonts w:asciiTheme="minorHAnsi" w:hAnsiTheme="minorHAnsi" w:cstheme="minorHAnsi"/>
          <w:b/>
          <w:sz w:val="28"/>
          <w:szCs w:val="28"/>
          <w:u w:val="single"/>
        </w:rPr>
        <w:t>Treasurer</w:t>
      </w:r>
    </w:p>
    <w:tbl>
      <w:tblPr>
        <w:tblStyle w:val="TableGrid"/>
        <w:tblW w:w="0" w:type="auto"/>
        <w:tblLook w:val="04A0" w:firstRow="1" w:lastRow="0" w:firstColumn="1" w:lastColumn="0" w:noHBand="0" w:noVBand="1"/>
      </w:tblPr>
      <w:tblGrid>
        <w:gridCol w:w="3145"/>
        <w:gridCol w:w="5850"/>
        <w:gridCol w:w="1795"/>
      </w:tblGrid>
      <w:tr w:rsidR="00E44D65" w:rsidRPr="009E102F" w14:paraId="3AE83B76" w14:textId="77777777" w:rsidTr="00965F5F">
        <w:trPr>
          <w:trHeight w:val="390"/>
        </w:trPr>
        <w:tc>
          <w:tcPr>
            <w:tcW w:w="3145" w:type="dxa"/>
            <w:shd w:val="clear" w:color="auto" w:fill="D9D9D9" w:themeFill="background1" w:themeFillShade="D9"/>
            <w:vAlign w:val="center"/>
            <w:hideMark/>
          </w:tcPr>
          <w:p w14:paraId="310805BF" w14:textId="77777777" w:rsidR="00E44D65" w:rsidRPr="009E102F" w:rsidRDefault="00E44D65" w:rsidP="00965F5F">
            <w:pPr>
              <w:jc w:val="center"/>
              <w:rPr>
                <w:rFonts w:asciiTheme="minorHAnsi" w:hAnsiTheme="minorHAnsi" w:cstheme="minorHAnsi"/>
                <w:b/>
                <w:bCs/>
                <w:color w:val="8064A2" w:themeColor="accent4"/>
                <w:sz w:val="28"/>
                <w:szCs w:val="28"/>
              </w:rPr>
            </w:pPr>
            <w:r w:rsidRPr="009E102F">
              <w:rPr>
                <w:rFonts w:asciiTheme="minorHAnsi" w:hAnsiTheme="minorHAnsi" w:cstheme="minorHAnsi"/>
                <w:b/>
                <w:bCs/>
                <w:color w:val="8064A2" w:themeColor="accent4"/>
                <w:sz w:val="28"/>
                <w:szCs w:val="28"/>
              </w:rPr>
              <w:t>From</w:t>
            </w:r>
          </w:p>
        </w:tc>
        <w:tc>
          <w:tcPr>
            <w:tcW w:w="5850" w:type="dxa"/>
            <w:shd w:val="clear" w:color="auto" w:fill="D9D9D9" w:themeFill="background1" w:themeFillShade="D9"/>
            <w:vAlign w:val="center"/>
            <w:hideMark/>
          </w:tcPr>
          <w:p w14:paraId="1BD12B5C" w14:textId="77777777" w:rsidR="00E44D65" w:rsidRPr="009E102F" w:rsidRDefault="00E44D65" w:rsidP="00965F5F">
            <w:pPr>
              <w:jc w:val="center"/>
              <w:rPr>
                <w:rFonts w:asciiTheme="minorHAnsi" w:hAnsiTheme="minorHAnsi" w:cstheme="minorHAnsi"/>
                <w:b/>
                <w:bCs/>
                <w:color w:val="8064A2" w:themeColor="accent4"/>
                <w:sz w:val="28"/>
                <w:szCs w:val="28"/>
              </w:rPr>
            </w:pPr>
            <w:r w:rsidRPr="009E102F">
              <w:rPr>
                <w:rFonts w:asciiTheme="minorHAnsi" w:hAnsiTheme="minorHAnsi" w:cstheme="minorHAnsi"/>
                <w:b/>
                <w:bCs/>
                <w:color w:val="8064A2" w:themeColor="accent4"/>
                <w:sz w:val="28"/>
                <w:szCs w:val="28"/>
              </w:rPr>
              <w:t>Description</w:t>
            </w:r>
          </w:p>
        </w:tc>
        <w:tc>
          <w:tcPr>
            <w:tcW w:w="1795" w:type="dxa"/>
            <w:shd w:val="clear" w:color="auto" w:fill="D9D9D9" w:themeFill="background1" w:themeFillShade="D9"/>
            <w:vAlign w:val="center"/>
            <w:hideMark/>
          </w:tcPr>
          <w:p w14:paraId="42791A06" w14:textId="77777777" w:rsidR="00E44D65" w:rsidRPr="009E102F" w:rsidRDefault="00E44D65" w:rsidP="00965F5F">
            <w:pPr>
              <w:jc w:val="center"/>
              <w:rPr>
                <w:rFonts w:asciiTheme="minorHAnsi" w:hAnsiTheme="minorHAnsi" w:cstheme="minorHAnsi"/>
                <w:b/>
                <w:bCs/>
                <w:color w:val="8064A2" w:themeColor="accent4"/>
                <w:sz w:val="28"/>
                <w:szCs w:val="28"/>
              </w:rPr>
            </w:pPr>
            <w:r w:rsidRPr="009E102F">
              <w:rPr>
                <w:rFonts w:asciiTheme="minorHAnsi" w:hAnsiTheme="minorHAnsi" w:cstheme="minorHAnsi"/>
                <w:b/>
                <w:bCs/>
                <w:color w:val="8064A2" w:themeColor="accent4"/>
                <w:sz w:val="28"/>
                <w:szCs w:val="28"/>
              </w:rPr>
              <w:t>Amount</w:t>
            </w:r>
          </w:p>
        </w:tc>
      </w:tr>
      <w:tr w:rsidR="00E44D65" w:rsidRPr="009E102F" w14:paraId="22520825" w14:textId="77777777" w:rsidTr="00965F5F">
        <w:trPr>
          <w:trHeight w:val="600"/>
        </w:trPr>
        <w:tc>
          <w:tcPr>
            <w:tcW w:w="3145" w:type="dxa"/>
            <w:hideMark/>
          </w:tcPr>
          <w:p w14:paraId="7A3DEB31"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Scotiabank</w:t>
            </w:r>
          </w:p>
        </w:tc>
        <w:tc>
          <w:tcPr>
            <w:tcW w:w="5850" w:type="dxa"/>
            <w:hideMark/>
          </w:tcPr>
          <w:p w14:paraId="3474A206"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Business Visa Statement for July 2025; August 1, 2025</w:t>
            </w:r>
          </w:p>
        </w:tc>
        <w:tc>
          <w:tcPr>
            <w:tcW w:w="1795" w:type="dxa"/>
            <w:vAlign w:val="bottom"/>
            <w:hideMark/>
          </w:tcPr>
          <w:p w14:paraId="79789751"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$103.61 </w:t>
            </w:r>
          </w:p>
        </w:tc>
      </w:tr>
      <w:tr w:rsidR="00E44D65" w:rsidRPr="009E102F" w14:paraId="2FBB6F69" w14:textId="77777777" w:rsidTr="00965F5F">
        <w:trPr>
          <w:trHeight w:val="900"/>
        </w:trPr>
        <w:tc>
          <w:tcPr>
            <w:tcW w:w="3145" w:type="dxa"/>
            <w:hideMark/>
          </w:tcPr>
          <w:p w14:paraId="400F47E3"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ULINE</w:t>
            </w:r>
          </w:p>
        </w:tc>
        <w:tc>
          <w:tcPr>
            <w:tcW w:w="5850" w:type="dxa"/>
            <w:hideMark/>
          </w:tcPr>
          <w:p w14:paraId="25459E24"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Receipt: 42" Round Table (for Lead Steward's Office); CHARGED TO CREDIT CARD; August 7, 2025</w:t>
            </w:r>
          </w:p>
        </w:tc>
        <w:tc>
          <w:tcPr>
            <w:tcW w:w="1795" w:type="dxa"/>
            <w:vAlign w:val="bottom"/>
            <w:hideMark/>
          </w:tcPr>
          <w:p w14:paraId="7AD09A46"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$0.00 </w:t>
            </w:r>
          </w:p>
        </w:tc>
      </w:tr>
      <w:tr w:rsidR="00E44D65" w:rsidRPr="009E102F" w14:paraId="63A219D9" w14:textId="77777777" w:rsidTr="00965F5F">
        <w:trPr>
          <w:trHeight w:val="900"/>
        </w:trPr>
        <w:tc>
          <w:tcPr>
            <w:tcW w:w="3145" w:type="dxa"/>
            <w:hideMark/>
          </w:tcPr>
          <w:p w14:paraId="44ADCBE9"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Bank of Montreal</w:t>
            </w:r>
          </w:p>
        </w:tc>
        <w:tc>
          <w:tcPr>
            <w:tcW w:w="5850" w:type="dxa"/>
            <w:hideMark/>
          </w:tcPr>
          <w:p w14:paraId="5A748F65"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BMO Debit Card for Business: For CUPE 3550 Building Society Treasurer; August 01, 2025</w:t>
            </w:r>
          </w:p>
        </w:tc>
        <w:tc>
          <w:tcPr>
            <w:tcW w:w="1795" w:type="dxa"/>
            <w:vAlign w:val="bottom"/>
            <w:hideMark/>
          </w:tcPr>
          <w:p w14:paraId="44AE0928"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N/A</w:t>
            </w:r>
          </w:p>
        </w:tc>
      </w:tr>
      <w:tr w:rsidR="00E44D65" w:rsidRPr="009E102F" w14:paraId="3D57F7EA" w14:textId="77777777" w:rsidTr="00965F5F">
        <w:trPr>
          <w:trHeight w:val="900"/>
        </w:trPr>
        <w:tc>
          <w:tcPr>
            <w:tcW w:w="3145" w:type="dxa"/>
            <w:hideMark/>
          </w:tcPr>
          <w:p w14:paraId="5CC67D43"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Bank of Montreal</w:t>
            </w:r>
          </w:p>
        </w:tc>
        <w:tc>
          <w:tcPr>
            <w:tcW w:w="5850" w:type="dxa"/>
            <w:hideMark/>
          </w:tcPr>
          <w:p w14:paraId="45C04E9A"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BMO Debit Card for Business: For CUPE 3550 Building Society President; August 01, 2025</w:t>
            </w:r>
          </w:p>
        </w:tc>
        <w:tc>
          <w:tcPr>
            <w:tcW w:w="1795" w:type="dxa"/>
            <w:vAlign w:val="bottom"/>
            <w:hideMark/>
          </w:tcPr>
          <w:p w14:paraId="7D944CEC"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N/A</w:t>
            </w:r>
          </w:p>
        </w:tc>
      </w:tr>
      <w:tr w:rsidR="00E44D65" w:rsidRPr="009E102F" w14:paraId="1DC5F47E" w14:textId="77777777" w:rsidTr="00965F5F">
        <w:trPr>
          <w:trHeight w:val="600"/>
        </w:trPr>
        <w:tc>
          <w:tcPr>
            <w:tcW w:w="3145" w:type="dxa"/>
            <w:hideMark/>
          </w:tcPr>
          <w:p w14:paraId="72CEA159"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lastRenderedPageBreak/>
              <w:t>Scotiabank</w:t>
            </w:r>
          </w:p>
        </w:tc>
        <w:tc>
          <w:tcPr>
            <w:tcW w:w="5850" w:type="dxa"/>
            <w:hideMark/>
          </w:tcPr>
          <w:p w14:paraId="7C10CF43"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Business Account Statement Jun 30, 2025 - Jul 31, 2025</w:t>
            </w:r>
          </w:p>
        </w:tc>
        <w:tc>
          <w:tcPr>
            <w:tcW w:w="1795" w:type="dxa"/>
            <w:vAlign w:val="bottom"/>
            <w:hideMark/>
          </w:tcPr>
          <w:p w14:paraId="2BEC27F7"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$16,840.16 </w:t>
            </w:r>
          </w:p>
        </w:tc>
      </w:tr>
      <w:tr w:rsidR="00E44D65" w:rsidRPr="009E102F" w14:paraId="37529501" w14:textId="77777777" w:rsidTr="00965F5F">
        <w:trPr>
          <w:trHeight w:val="600"/>
        </w:trPr>
        <w:tc>
          <w:tcPr>
            <w:tcW w:w="3145" w:type="dxa"/>
            <w:hideMark/>
          </w:tcPr>
          <w:p w14:paraId="4E413D5F"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Scotiabank</w:t>
            </w:r>
          </w:p>
        </w:tc>
        <w:tc>
          <w:tcPr>
            <w:tcW w:w="5850" w:type="dxa"/>
            <w:hideMark/>
          </w:tcPr>
          <w:p w14:paraId="37DC36CF"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BUILDING SOCIETY Business Account Statement Jun 30, 2025 - Jul 31, 2025</w:t>
            </w:r>
          </w:p>
        </w:tc>
        <w:tc>
          <w:tcPr>
            <w:tcW w:w="1795" w:type="dxa"/>
            <w:vAlign w:val="bottom"/>
            <w:hideMark/>
          </w:tcPr>
          <w:p w14:paraId="162F801D"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$35,299.87 </w:t>
            </w:r>
          </w:p>
        </w:tc>
      </w:tr>
      <w:tr w:rsidR="00E44D65" w:rsidRPr="009E102F" w14:paraId="6655A65F" w14:textId="77777777" w:rsidTr="00965F5F">
        <w:trPr>
          <w:trHeight w:val="600"/>
        </w:trPr>
        <w:tc>
          <w:tcPr>
            <w:tcW w:w="3145" w:type="dxa"/>
            <w:hideMark/>
          </w:tcPr>
          <w:p w14:paraId="762B113D"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Edmonton Public Schools</w:t>
            </w:r>
          </w:p>
        </w:tc>
        <w:tc>
          <w:tcPr>
            <w:tcW w:w="5850" w:type="dxa"/>
            <w:hideMark/>
          </w:tcPr>
          <w:p w14:paraId="6D41551B"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 xml:space="preserve">Invoice: Cost Recovery of Seconded EPSB Staff for period of July 2025; Jul 31, </w:t>
            </w:r>
            <w:proofErr w:type="gramStart"/>
            <w:r w:rsidRPr="009E102F">
              <w:rPr>
                <w:rFonts w:asciiTheme="minorHAnsi" w:hAnsiTheme="minorHAnsi" w:cstheme="minorHAnsi"/>
                <w:sz w:val="24"/>
                <w:szCs w:val="24"/>
              </w:rPr>
              <w:t>2025</w:t>
            </w:r>
            <w:proofErr w:type="gramEnd"/>
            <w:r w:rsidRPr="009E102F">
              <w:rPr>
                <w:rFonts w:asciiTheme="minorHAnsi" w:hAnsiTheme="minorHAnsi" w:cstheme="minorHAnsi"/>
                <w:sz w:val="24"/>
                <w:szCs w:val="24"/>
              </w:rPr>
              <w:t xml:space="preserve"> </w:t>
            </w:r>
          </w:p>
        </w:tc>
        <w:tc>
          <w:tcPr>
            <w:tcW w:w="1795" w:type="dxa"/>
            <w:vAlign w:val="bottom"/>
            <w:hideMark/>
          </w:tcPr>
          <w:p w14:paraId="7E6AE810"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$32,040.16 </w:t>
            </w:r>
          </w:p>
        </w:tc>
      </w:tr>
      <w:tr w:rsidR="00E44D65" w:rsidRPr="009E102F" w14:paraId="27017C88" w14:textId="77777777" w:rsidTr="00965F5F">
        <w:trPr>
          <w:trHeight w:val="300"/>
        </w:trPr>
        <w:tc>
          <w:tcPr>
            <w:tcW w:w="3145" w:type="dxa"/>
            <w:hideMark/>
          </w:tcPr>
          <w:p w14:paraId="7EDC6E63"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Bottom-Line Maintenance Ltd</w:t>
            </w:r>
          </w:p>
        </w:tc>
        <w:tc>
          <w:tcPr>
            <w:tcW w:w="5850" w:type="dxa"/>
            <w:hideMark/>
          </w:tcPr>
          <w:p w14:paraId="6983D109"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Removal of 2 trees, stump grinding</w:t>
            </w:r>
          </w:p>
        </w:tc>
        <w:tc>
          <w:tcPr>
            <w:tcW w:w="1795" w:type="dxa"/>
            <w:vAlign w:val="bottom"/>
            <w:hideMark/>
          </w:tcPr>
          <w:p w14:paraId="00F736E4"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$1,046.90 </w:t>
            </w:r>
          </w:p>
        </w:tc>
      </w:tr>
      <w:tr w:rsidR="00E44D65" w:rsidRPr="009E102F" w14:paraId="456AA0A3" w14:textId="77777777" w:rsidTr="00965F5F">
        <w:trPr>
          <w:trHeight w:val="300"/>
        </w:trPr>
        <w:tc>
          <w:tcPr>
            <w:tcW w:w="3145" w:type="dxa"/>
            <w:hideMark/>
          </w:tcPr>
          <w:p w14:paraId="7F132D9E"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Amazon</w:t>
            </w:r>
          </w:p>
        </w:tc>
        <w:tc>
          <w:tcPr>
            <w:tcW w:w="5850" w:type="dxa"/>
            <w:hideMark/>
          </w:tcPr>
          <w:p w14:paraId="1DCA054B"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Monitor risers for president office</w:t>
            </w:r>
          </w:p>
        </w:tc>
        <w:tc>
          <w:tcPr>
            <w:tcW w:w="1795" w:type="dxa"/>
            <w:vAlign w:val="bottom"/>
            <w:hideMark/>
          </w:tcPr>
          <w:p w14:paraId="6A39C5EA"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N/A</w:t>
            </w:r>
          </w:p>
        </w:tc>
      </w:tr>
      <w:tr w:rsidR="00E44D65" w:rsidRPr="009E102F" w14:paraId="1A34CC0A" w14:textId="77777777" w:rsidTr="00965F5F">
        <w:trPr>
          <w:trHeight w:val="300"/>
        </w:trPr>
        <w:tc>
          <w:tcPr>
            <w:tcW w:w="3145" w:type="dxa"/>
            <w:hideMark/>
          </w:tcPr>
          <w:p w14:paraId="26A16602"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Amazon</w:t>
            </w:r>
          </w:p>
        </w:tc>
        <w:tc>
          <w:tcPr>
            <w:tcW w:w="5850" w:type="dxa"/>
            <w:hideMark/>
          </w:tcPr>
          <w:p w14:paraId="18D31792"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Table protector for Steward office</w:t>
            </w:r>
          </w:p>
        </w:tc>
        <w:tc>
          <w:tcPr>
            <w:tcW w:w="1795" w:type="dxa"/>
            <w:vAlign w:val="bottom"/>
            <w:hideMark/>
          </w:tcPr>
          <w:p w14:paraId="753C0265"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N/A</w:t>
            </w:r>
          </w:p>
        </w:tc>
      </w:tr>
      <w:tr w:rsidR="00E44D65" w:rsidRPr="009E102F" w14:paraId="04BDDEC8" w14:textId="77777777" w:rsidTr="00965F5F">
        <w:trPr>
          <w:trHeight w:val="300"/>
        </w:trPr>
        <w:tc>
          <w:tcPr>
            <w:tcW w:w="3145" w:type="dxa"/>
            <w:hideMark/>
          </w:tcPr>
          <w:p w14:paraId="76844C1C"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NexGen</w:t>
            </w:r>
          </w:p>
        </w:tc>
        <w:tc>
          <w:tcPr>
            <w:tcW w:w="5850" w:type="dxa"/>
            <w:hideMark/>
          </w:tcPr>
          <w:p w14:paraId="4C68BC04"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Business cards for Treasurer</w:t>
            </w:r>
          </w:p>
        </w:tc>
        <w:tc>
          <w:tcPr>
            <w:tcW w:w="1795" w:type="dxa"/>
            <w:vAlign w:val="bottom"/>
            <w:hideMark/>
          </w:tcPr>
          <w:p w14:paraId="6901CA61"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$215.25 </w:t>
            </w:r>
          </w:p>
        </w:tc>
      </w:tr>
      <w:tr w:rsidR="00E44D65" w:rsidRPr="009E102F" w14:paraId="478DE698" w14:textId="77777777" w:rsidTr="00965F5F">
        <w:trPr>
          <w:trHeight w:val="600"/>
        </w:trPr>
        <w:tc>
          <w:tcPr>
            <w:tcW w:w="3145" w:type="dxa"/>
            <w:hideMark/>
          </w:tcPr>
          <w:p w14:paraId="03185595"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WFG Securities Inc</w:t>
            </w:r>
          </w:p>
        </w:tc>
        <w:tc>
          <w:tcPr>
            <w:tcW w:w="5850" w:type="dxa"/>
            <w:hideMark/>
          </w:tcPr>
          <w:p w14:paraId="5797EE13"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Account Statement April 1, 2025-June 30, 2025</w:t>
            </w:r>
          </w:p>
        </w:tc>
        <w:tc>
          <w:tcPr>
            <w:tcW w:w="1795" w:type="dxa"/>
            <w:vAlign w:val="bottom"/>
            <w:hideMark/>
          </w:tcPr>
          <w:p w14:paraId="7A952A8A"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$78,551.92 </w:t>
            </w:r>
          </w:p>
        </w:tc>
      </w:tr>
      <w:tr w:rsidR="00E44D65" w:rsidRPr="009E102F" w14:paraId="12471125" w14:textId="77777777" w:rsidTr="00965F5F">
        <w:trPr>
          <w:trHeight w:val="300"/>
        </w:trPr>
        <w:tc>
          <w:tcPr>
            <w:tcW w:w="3145" w:type="dxa"/>
            <w:hideMark/>
          </w:tcPr>
          <w:p w14:paraId="29D435CE"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Bank of Montreal</w:t>
            </w:r>
          </w:p>
        </w:tc>
        <w:tc>
          <w:tcPr>
            <w:tcW w:w="5850" w:type="dxa"/>
            <w:hideMark/>
          </w:tcPr>
          <w:p w14:paraId="4D20D87B"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Compensation Statement August 13, 2025</w:t>
            </w:r>
          </w:p>
        </w:tc>
        <w:tc>
          <w:tcPr>
            <w:tcW w:w="1795" w:type="dxa"/>
            <w:vAlign w:val="bottom"/>
            <w:hideMark/>
          </w:tcPr>
          <w:p w14:paraId="001DCCD1"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$65.40 </w:t>
            </w:r>
          </w:p>
        </w:tc>
      </w:tr>
      <w:tr w:rsidR="00E44D65" w:rsidRPr="009E102F" w14:paraId="2E1EFE38" w14:textId="77777777" w:rsidTr="00965F5F">
        <w:trPr>
          <w:trHeight w:val="600"/>
        </w:trPr>
        <w:tc>
          <w:tcPr>
            <w:tcW w:w="3145" w:type="dxa"/>
            <w:hideMark/>
          </w:tcPr>
          <w:p w14:paraId="4B697A28"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Bank of Montreal</w:t>
            </w:r>
          </w:p>
        </w:tc>
        <w:tc>
          <w:tcPr>
            <w:tcW w:w="5850" w:type="dxa"/>
            <w:hideMark/>
          </w:tcPr>
          <w:p w14:paraId="28801DD7"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(x2) PIN for BMO Debit card (Building Society)</w:t>
            </w:r>
          </w:p>
        </w:tc>
        <w:tc>
          <w:tcPr>
            <w:tcW w:w="1795" w:type="dxa"/>
            <w:vAlign w:val="bottom"/>
            <w:hideMark/>
          </w:tcPr>
          <w:p w14:paraId="56058DD5"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N/A</w:t>
            </w:r>
          </w:p>
        </w:tc>
      </w:tr>
      <w:tr w:rsidR="00E44D65" w:rsidRPr="009E102F" w14:paraId="62ED4249" w14:textId="77777777" w:rsidTr="00965F5F">
        <w:trPr>
          <w:trHeight w:val="600"/>
        </w:trPr>
        <w:tc>
          <w:tcPr>
            <w:tcW w:w="3145" w:type="dxa"/>
            <w:hideMark/>
          </w:tcPr>
          <w:p w14:paraId="760B7C03"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Limitless Security Solutions</w:t>
            </w:r>
          </w:p>
        </w:tc>
        <w:tc>
          <w:tcPr>
            <w:tcW w:w="5850" w:type="dxa"/>
            <w:hideMark/>
          </w:tcPr>
          <w:p w14:paraId="31A17ED8"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Security for September Members</w:t>
            </w:r>
            <w:r>
              <w:rPr>
                <w:rFonts w:asciiTheme="minorHAnsi" w:hAnsiTheme="minorHAnsi" w:cstheme="minorHAnsi"/>
                <w:sz w:val="24"/>
                <w:szCs w:val="24"/>
              </w:rPr>
              <w:t>h</w:t>
            </w:r>
            <w:r w:rsidRPr="009E102F">
              <w:rPr>
                <w:rFonts w:asciiTheme="minorHAnsi" w:hAnsiTheme="minorHAnsi" w:cstheme="minorHAnsi"/>
                <w:sz w:val="24"/>
                <w:szCs w:val="24"/>
              </w:rPr>
              <w:t>ip Meeting</w:t>
            </w:r>
          </w:p>
        </w:tc>
        <w:tc>
          <w:tcPr>
            <w:tcW w:w="1795" w:type="dxa"/>
            <w:vAlign w:val="bottom"/>
            <w:hideMark/>
          </w:tcPr>
          <w:p w14:paraId="1B8BF2C5"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$283.50 </w:t>
            </w:r>
          </w:p>
        </w:tc>
      </w:tr>
      <w:tr w:rsidR="00E44D65" w:rsidRPr="009E102F" w14:paraId="07E6288E" w14:textId="77777777" w:rsidTr="00965F5F">
        <w:trPr>
          <w:trHeight w:val="300"/>
        </w:trPr>
        <w:tc>
          <w:tcPr>
            <w:tcW w:w="3145" w:type="dxa"/>
            <w:hideMark/>
          </w:tcPr>
          <w:p w14:paraId="4314D8BD"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CUPE National</w:t>
            </w:r>
          </w:p>
        </w:tc>
        <w:tc>
          <w:tcPr>
            <w:tcW w:w="5850" w:type="dxa"/>
            <w:hideMark/>
          </w:tcPr>
          <w:p w14:paraId="11CBABEC"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Per Capita Remittance Form for June 2025</w:t>
            </w:r>
          </w:p>
        </w:tc>
        <w:tc>
          <w:tcPr>
            <w:tcW w:w="1795" w:type="dxa"/>
            <w:vAlign w:val="bottom"/>
            <w:hideMark/>
          </w:tcPr>
          <w:p w14:paraId="4D8F275E"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N/A</w:t>
            </w:r>
          </w:p>
        </w:tc>
      </w:tr>
      <w:tr w:rsidR="00E44D65" w:rsidRPr="009E102F" w14:paraId="6DE4681C" w14:textId="77777777" w:rsidTr="00965F5F">
        <w:trPr>
          <w:trHeight w:val="300"/>
        </w:trPr>
        <w:tc>
          <w:tcPr>
            <w:tcW w:w="3145" w:type="dxa"/>
            <w:hideMark/>
          </w:tcPr>
          <w:p w14:paraId="23AE762D"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Edmonton Public Schools</w:t>
            </w:r>
          </w:p>
        </w:tc>
        <w:tc>
          <w:tcPr>
            <w:tcW w:w="5850" w:type="dxa"/>
            <w:hideMark/>
          </w:tcPr>
          <w:p w14:paraId="76F864BA"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Statement of Account: July 31, 2025</w:t>
            </w:r>
          </w:p>
        </w:tc>
        <w:tc>
          <w:tcPr>
            <w:tcW w:w="1795" w:type="dxa"/>
            <w:vAlign w:val="bottom"/>
            <w:hideMark/>
          </w:tcPr>
          <w:p w14:paraId="323D1F3E"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$35,183.17 </w:t>
            </w:r>
          </w:p>
        </w:tc>
      </w:tr>
      <w:tr w:rsidR="00E44D65" w:rsidRPr="009E102F" w14:paraId="51CE6642" w14:textId="77777777" w:rsidTr="00965F5F">
        <w:trPr>
          <w:trHeight w:val="900"/>
        </w:trPr>
        <w:tc>
          <w:tcPr>
            <w:tcW w:w="3145" w:type="dxa"/>
            <w:hideMark/>
          </w:tcPr>
          <w:p w14:paraId="6E7AEB29"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Heart &amp; Stroke Foundation</w:t>
            </w:r>
          </w:p>
        </w:tc>
        <w:tc>
          <w:tcPr>
            <w:tcW w:w="5850" w:type="dxa"/>
            <w:hideMark/>
          </w:tcPr>
          <w:p w14:paraId="7C9C80CC"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Receipt: Official Receipt for Tax Purposes (Donation made on behalf of a member); August 8, 2025</w:t>
            </w:r>
          </w:p>
        </w:tc>
        <w:tc>
          <w:tcPr>
            <w:tcW w:w="1795" w:type="dxa"/>
            <w:vAlign w:val="bottom"/>
            <w:hideMark/>
          </w:tcPr>
          <w:p w14:paraId="1B060A86"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$75.00 </w:t>
            </w:r>
          </w:p>
        </w:tc>
      </w:tr>
      <w:tr w:rsidR="00E44D65" w:rsidRPr="009E102F" w14:paraId="36E6320A" w14:textId="77777777" w:rsidTr="00965F5F">
        <w:trPr>
          <w:trHeight w:val="900"/>
        </w:trPr>
        <w:tc>
          <w:tcPr>
            <w:tcW w:w="3145" w:type="dxa"/>
            <w:hideMark/>
          </w:tcPr>
          <w:p w14:paraId="7635D8ED"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CUPE Local 5543</w:t>
            </w:r>
          </w:p>
        </w:tc>
        <w:tc>
          <w:tcPr>
            <w:tcW w:w="5850" w:type="dxa"/>
            <w:hideMark/>
          </w:tcPr>
          <w:p w14:paraId="0ACFEBF8"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Cheque: Payment for National Convention Hotel Booking; August 17, 2025</w:t>
            </w:r>
          </w:p>
        </w:tc>
        <w:tc>
          <w:tcPr>
            <w:tcW w:w="1795" w:type="dxa"/>
            <w:vAlign w:val="bottom"/>
            <w:hideMark/>
          </w:tcPr>
          <w:p w14:paraId="659C43E9"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$3,217.05 </w:t>
            </w:r>
          </w:p>
        </w:tc>
      </w:tr>
      <w:tr w:rsidR="00E44D65" w:rsidRPr="009E102F" w14:paraId="1FDCDD01" w14:textId="77777777" w:rsidTr="00965F5F">
        <w:trPr>
          <w:trHeight w:val="900"/>
        </w:trPr>
        <w:tc>
          <w:tcPr>
            <w:tcW w:w="3145" w:type="dxa"/>
            <w:hideMark/>
          </w:tcPr>
          <w:p w14:paraId="381A6ECB"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CUPE Local 5543</w:t>
            </w:r>
          </w:p>
        </w:tc>
        <w:tc>
          <w:tcPr>
            <w:tcW w:w="5850" w:type="dxa"/>
            <w:hideMark/>
          </w:tcPr>
          <w:p w14:paraId="69192E52"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Cheque: Payment for Airfare travel to CUPE National Convention; August 18, 2025</w:t>
            </w:r>
          </w:p>
        </w:tc>
        <w:tc>
          <w:tcPr>
            <w:tcW w:w="1795" w:type="dxa"/>
            <w:vAlign w:val="bottom"/>
            <w:hideMark/>
          </w:tcPr>
          <w:p w14:paraId="0612F20F"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$1,278.36 </w:t>
            </w:r>
          </w:p>
        </w:tc>
      </w:tr>
      <w:tr w:rsidR="00E44D65" w:rsidRPr="009E102F" w14:paraId="534E9E4C" w14:textId="77777777" w:rsidTr="00965F5F">
        <w:trPr>
          <w:trHeight w:val="900"/>
        </w:trPr>
        <w:tc>
          <w:tcPr>
            <w:tcW w:w="3145" w:type="dxa"/>
            <w:hideMark/>
          </w:tcPr>
          <w:p w14:paraId="771721A3"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Google</w:t>
            </w:r>
          </w:p>
        </w:tc>
        <w:tc>
          <w:tcPr>
            <w:tcW w:w="5850" w:type="dxa"/>
            <w:hideMark/>
          </w:tcPr>
          <w:p w14:paraId="4D7265D9"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Invoice: Google Workspace &amp; Chrome Enterprise subscription for August 2025; August 31, 2025</w:t>
            </w:r>
          </w:p>
        </w:tc>
        <w:tc>
          <w:tcPr>
            <w:tcW w:w="1795" w:type="dxa"/>
            <w:vAlign w:val="bottom"/>
            <w:hideMark/>
          </w:tcPr>
          <w:p w14:paraId="38BA0495"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$97.82 </w:t>
            </w:r>
          </w:p>
        </w:tc>
      </w:tr>
      <w:tr w:rsidR="00E44D65" w:rsidRPr="009E102F" w14:paraId="7CE81915" w14:textId="77777777" w:rsidTr="00965F5F">
        <w:trPr>
          <w:trHeight w:val="600"/>
        </w:trPr>
        <w:tc>
          <w:tcPr>
            <w:tcW w:w="3145" w:type="dxa"/>
            <w:hideMark/>
          </w:tcPr>
          <w:p w14:paraId="0A1B9F1B"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AMJ Campbell</w:t>
            </w:r>
          </w:p>
        </w:tc>
        <w:tc>
          <w:tcPr>
            <w:tcW w:w="5850" w:type="dxa"/>
            <w:hideMark/>
          </w:tcPr>
          <w:p w14:paraId="60B38BF3"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Invoice: Moving Services on July 29, 2025; July 29, 2025</w:t>
            </w:r>
          </w:p>
        </w:tc>
        <w:tc>
          <w:tcPr>
            <w:tcW w:w="1795" w:type="dxa"/>
            <w:vAlign w:val="bottom"/>
            <w:hideMark/>
          </w:tcPr>
          <w:p w14:paraId="630CCB82"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$3,003.00 </w:t>
            </w:r>
          </w:p>
        </w:tc>
      </w:tr>
      <w:tr w:rsidR="00E44D65" w:rsidRPr="009E102F" w14:paraId="46E12F10" w14:textId="77777777" w:rsidTr="00965F5F">
        <w:trPr>
          <w:trHeight w:val="900"/>
        </w:trPr>
        <w:tc>
          <w:tcPr>
            <w:tcW w:w="3145" w:type="dxa"/>
            <w:hideMark/>
          </w:tcPr>
          <w:p w14:paraId="6F17392E"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Edmonton Public Schools</w:t>
            </w:r>
          </w:p>
        </w:tc>
        <w:tc>
          <w:tcPr>
            <w:tcW w:w="5850" w:type="dxa"/>
            <w:hideMark/>
          </w:tcPr>
          <w:p w14:paraId="68F991F8"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 xml:space="preserve">Invoice: Cost Recovery of Interpreter Services </w:t>
            </w:r>
            <w:proofErr w:type="gramStart"/>
            <w:r w:rsidRPr="009E102F">
              <w:rPr>
                <w:rFonts w:asciiTheme="minorHAnsi" w:hAnsiTheme="minorHAnsi" w:cstheme="minorHAnsi"/>
                <w:sz w:val="24"/>
                <w:szCs w:val="24"/>
              </w:rPr>
              <w:t>at</w:t>
            </w:r>
            <w:proofErr w:type="gramEnd"/>
            <w:r w:rsidRPr="009E102F">
              <w:rPr>
                <w:rFonts w:asciiTheme="minorHAnsi" w:hAnsiTheme="minorHAnsi" w:cstheme="minorHAnsi"/>
                <w:sz w:val="24"/>
                <w:szCs w:val="24"/>
              </w:rPr>
              <w:t xml:space="preserve"> June 3, 2025 &amp; June 10, </w:t>
            </w:r>
            <w:proofErr w:type="gramStart"/>
            <w:r w:rsidRPr="009E102F">
              <w:rPr>
                <w:rFonts w:asciiTheme="minorHAnsi" w:hAnsiTheme="minorHAnsi" w:cstheme="minorHAnsi"/>
                <w:sz w:val="24"/>
                <w:szCs w:val="24"/>
              </w:rPr>
              <w:t>2025</w:t>
            </w:r>
            <w:proofErr w:type="gramEnd"/>
            <w:r w:rsidRPr="009E102F">
              <w:rPr>
                <w:rFonts w:asciiTheme="minorHAnsi" w:hAnsiTheme="minorHAnsi" w:cstheme="minorHAnsi"/>
                <w:sz w:val="24"/>
                <w:szCs w:val="24"/>
              </w:rPr>
              <w:t xml:space="preserve"> Membership meetings; Aug 28, 2025</w:t>
            </w:r>
          </w:p>
        </w:tc>
        <w:tc>
          <w:tcPr>
            <w:tcW w:w="1795" w:type="dxa"/>
            <w:vAlign w:val="bottom"/>
            <w:hideMark/>
          </w:tcPr>
          <w:p w14:paraId="4961C576"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$1,252.00 </w:t>
            </w:r>
          </w:p>
        </w:tc>
      </w:tr>
      <w:tr w:rsidR="00E44D65" w:rsidRPr="009E102F" w14:paraId="79A1E2A1" w14:textId="77777777" w:rsidTr="00965F5F">
        <w:trPr>
          <w:trHeight w:val="900"/>
        </w:trPr>
        <w:tc>
          <w:tcPr>
            <w:tcW w:w="3145" w:type="dxa"/>
            <w:hideMark/>
          </w:tcPr>
          <w:p w14:paraId="47D74191"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Edmonton Public Schools</w:t>
            </w:r>
          </w:p>
        </w:tc>
        <w:tc>
          <w:tcPr>
            <w:tcW w:w="5850" w:type="dxa"/>
            <w:hideMark/>
          </w:tcPr>
          <w:p w14:paraId="27FB3FD4"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Invoice: Cost Recovery of Annual Mail Delivery &amp; Sorting Charges for 2024-2025; Aug 27, 2025</w:t>
            </w:r>
          </w:p>
        </w:tc>
        <w:tc>
          <w:tcPr>
            <w:tcW w:w="1795" w:type="dxa"/>
            <w:vAlign w:val="bottom"/>
            <w:hideMark/>
          </w:tcPr>
          <w:p w14:paraId="6CCC6DEC"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$1,585.50 </w:t>
            </w:r>
          </w:p>
        </w:tc>
      </w:tr>
      <w:tr w:rsidR="00E44D65" w:rsidRPr="009E102F" w14:paraId="57EBE587" w14:textId="77777777" w:rsidTr="00965F5F">
        <w:trPr>
          <w:trHeight w:val="600"/>
        </w:trPr>
        <w:tc>
          <w:tcPr>
            <w:tcW w:w="3145" w:type="dxa"/>
            <w:hideMark/>
          </w:tcPr>
          <w:p w14:paraId="528029E8"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Scotiabank</w:t>
            </w:r>
          </w:p>
        </w:tc>
        <w:tc>
          <w:tcPr>
            <w:tcW w:w="5850" w:type="dxa"/>
            <w:hideMark/>
          </w:tcPr>
          <w:p w14:paraId="19D48705"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Business Visa Statement for August 2025; September 2, 2025</w:t>
            </w:r>
          </w:p>
        </w:tc>
        <w:tc>
          <w:tcPr>
            <w:tcW w:w="1795" w:type="dxa"/>
            <w:vAlign w:val="bottom"/>
            <w:hideMark/>
          </w:tcPr>
          <w:p w14:paraId="094C8736"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$0.00 </w:t>
            </w:r>
          </w:p>
        </w:tc>
      </w:tr>
      <w:tr w:rsidR="00E44D65" w:rsidRPr="009E102F" w14:paraId="2F6F0E75" w14:textId="77777777" w:rsidTr="00965F5F">
        <w:trPr>
          <w:trHeight w:val="900"/>
        </w:trPr>
        <w:tc>
          <w:tcPr>
            <w:tcW w:w="3145" w:type="dxa"/>
            <w:hideMark/>
          </w:tcPr>
          <w:p w14:paraId="0FD14DC1"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lastRenderedPageBreak/>
              <w:t>Edmonton Public Schools</w:t>
            </w:r>
          </w:p>
        </w:tc>
        <w:tc>
          <w:tcPr>
            <w:tcW w:w="5850" w:type="dxa"/>
            <w:hideMark/>
          </w:tcPr>
          <w:p w14:paraId="6BA09331"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Invoice: Cost Recovery of Release Time for CUPE 3550 July 2025 Meetings as Per Attached List; Aug 31, 2025</w:t>
            </w:r>
          </w:p>
        </w:tc>
        <w:tc>
          <w:tcPr>
            <w:tcW w:w="1795" w:type="dxa"/>
            <w:vAlign w:val="bottom"/>
            <w:hideMark/>
          </w:tcPr>
          <w:p w14:paraId="0A3BB3D8"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$1,632.96 </w:t>
            </w:r>
          </w:p>
        </w:tc>
      </w:tr>
      <w:tr w:rsidR="00E44D65" w:rsidRPr="009E102F" w14:paraId="345B429C" w14:textId="77777777" w:rsidTr="00965F5F">
        <w:trPr>
          <w:trHeight w:val="900"/>
        </w:trPr>
        <w:tc>
          <w:tcPr>
            <w:tcW w:w="3145" w:type="dxa"/>
            <w:hideMark/>
          </w:tcPr>
          <w:p w14:paraId="528A5FB1"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Edmonton Public Schools</w:t>
            </w:r>
          </w:p>
        </w:tc>
        <w:tc>
          <w:tcPr>
            <w:tcW w:w="5850" w:type="dxa"/>
            <w:hideMark/>
          </w:tcPr>
          <w:p w14:paraId="2185E431"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Invoice: Cost Recovery of Releas</w:t>
            </w:r>
            <w:r>
              <w:rPr>
                <w:rFonts w:asciiTheme="minorHAnsi" w:hAnsiTheme="minorHAnsi" w:cstheme="minorHAnsi"/>
                <w:sz w:val="24"/>
                <w:szCs w:val="24"/>
              </w:rPr>
              <w:t>e</w:t>
            </w:r>
            <w:r w:rsidRPr="009E102F">
              <w:rPr>
                <w:rFonts w:asciiTheme="minorHAnsi" w:hAnsiTheme="minorHAnsi" w:cstheme="minorHAnsi"/>
                <w:sz w:val="24"/>
                <w:szCs w:val="24"/>
              </w:rPr>
              <w:t xml:space="preserve"> Time for CUPE 3550 June 2025 Meetings as Per Attached List; Aug 31, 2025</w:t>
            </w:r>
          </w:p>
        </w:tc>
        <w:tc>
          <w:tcPr>
            <w:tcW w:w="1795" w:type="dxa"/>
            <w:vAlign w:val="bottom"/>
            <w:hideMark/>
          </w:tcPr>
          <w:p w14:paraId="288FEBF1"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 xml:space="preserve">$4,796.82 </w:t>
            </w:r>
          </w:p>
        </w:tc>
      </w:tr>
    </w:tbl>
    <w:p w14:paraId="2C172E25" w14:textId="77777777" w:rsidR="00E44D65" w:rsidRDefault="00E44D65" w:rsidP="00E44D65">
      <w:pPr>
        <w:rPr>
          <w:rFonts w:asciiTheme="minorHAnsi" w:hAnsiTheme="minorHAnsi" w:cstheme="minorHAnsi"/>
          <w:b/>
          <w:sz w:val="24"/>
          <w:szCs w:val="24"/>
        </w:rPr>
      </w:pPr>
    </w:p>
    <w:p w14:paraId="10520242" w14:textId="77777777" w:rsidR="00E44D65" w:rsidRPr="009E102F" w:rsidRDefault="00E44D65" w:rsidP="00E44D65">
      <w:pPr>
        <w:rPr>
          <w:rFonts w:asciiTheme="minorHAnsi" w:hAnsiTheme="minorHAnsi" w:cstheme="minorHAnsi"/>
          <w:b/>
          <w:sz w:val="28"/>
          <w:szCs w:val="28"/>
          <w:u w:val="single"/>
        </w:rPr>
      </w:pPr>
      <w:r w:rsidRPr="009E102F">
        <w:rPr>
          <w:rFonts w:asciiTheme="minorHAnsi" w:hAnsiTheme="minorHAnsi" w:cstheme="minorHAnsi"/>
          <w:b/>
          <w:sz w:val="28"/>
          <w:szCs w:val="28"/>
          <w:u w:val="single"/>
        </w:rPr>
        <w:t>General</w:t>
      </w:r>
    </w:p>
    <w:tbl>
      <w:tblPr>
        <w:tblStyle w:val="TableGrid"/>
        <w:tblW w:w="0" w:type="auto"/>
        <w:tblLook w:val="04A0" w:firstRow="1" w:lastRow="0" w:firstColumn="1" w:lastColumn="0" w:noHBand="0" w:noVBand="1"/>
      </w:tblPr>
      <w:tblGrid>
        <w:gridCol w:w="3505"/>
        <w:gridCol w:w="6030"/>
        <w:gridCol w:w="1255"/>
      </w:tblGrid>
      <w:tr w:rsidR="00E44D65" w:rsidRPr="009E102F" w14:paraId="237D8F3D" w14:textId="77777777" w:rsidTr="00965F5F">
        <w:trPr>
          <w:trHeight w:val="390"/>
        </w:trPr>
        <w:tc>
          <w:tcPr>
            <w:tcW w:w="3505" w:type="dxa"/>
            <w:shd w:val="clear" w:color="auto" w:fill="D9D9D9" w:themeFill="background1" w:themeFillShade="D9"/>
            <w:hideMark/>
          </w:tcPr>
          <w:p w14:paraId="352D5606" w14:textId="77777777" w:rsidR="00E44D65" w:rsidRPr="009E102F" w:rsidRDefault="00E44D65" w:rsidP="00965F5F">
            <w:pPr>
              <w:jc w:val="center"/>
              <w:rPr>
                <w:rFonts w:asciiTheme="minorHAnsi" w:hAnsiTheme="minorHAnsi" w:cstheme="minorHAnsi"/>
                <w:b/>
                <w:bCs/>
                <w:color w:val="8064A2" w:themeColor="accent4"/>
                <w:sz w:val="28"/>
                <w:szCs w:val="28"/>
              </w:rPr>
            </w:pPr>
            <w:r w:rsidRPr="009E102F">
              <w:rPr>
                <w:rFonts w:asciiTheme="minorHAnsi" w:hAnsiTheme="minorHAnsi" w:cstheme="minorHAnsi"/>
                <w:b/>
                <w:bCs/>
                <w:color w:val="8064A2" w:themeColor="accent4"/>
                <w:sz w:val="28"/>
                <w:szCs w:val="28"/>
              </w:rPr>
              <w:t>From</w:t>
            </w:r>
          </w:p>
        </w:tc>
        <w:tc>
          <w:tcPr>
            <w:tcW w:w="6030" w:type="dxa"/>
            <w:shd w:val="clear" w:color="auto" w:fill="D9D9D9" w:themeFill="background1" w:themeFillShade="D9"/>
            <w:hideMark/>
          </w:tcPr>
          <w:p w14:paraId="2749F8ED" w14:textId="77777777" w:rsidR="00E44D65" w:rsidRPr="009E102F" w:rsidRDefault="00E44D65" w:rsidP="00965F5F">
            <w:pPr>
              <w:jc w:val="center"/>
              <w:rPr>
                <w:rFonts w:asciiTheme="minorHAnsi" w:hAnsiTheme="minorHAnsi" w:cstheme="minorHAnsi"/>
                <w:b/>
                <w:bCs/>
                <w:color w:val="8064A2" w:themeColor="accent4"/>
                <w:sz w:val="28"/>
                <w:szCs w:val="28"/>
              </w:rPr>
            </w:pPr>
            <w:r w:rsidRPr="009E102F">
              <w:rPr>
                <w:rFonts w:asciiTheme="minorHAnsi" w:hAnsiTheme="minorHAnsi" w:cstheme="minorHAnsi"/>
                <w:b/>
                <w:bCs/>
                <w:color w:val="8064A2" w:themeColor="accent4"/>
                <w:sz w:val="28"/>
                <w:szCs w:val="28"/>
              </w:rPr>
              <w:t>Description</w:t>
            </w:r>
          </w:p>
        </w:tc>
        <w:tc>
          <w:tcPr>
            <w:tcW w:w="1255" w:type="dxa"/>
            <w:shd w:val="clear" w:color="auto" w:fill="D9D9D9" w:themeFill="background1" w:themeFillShade="D9"/>
            <w:hideMark/>
          </w:tcPr>
          <w:p w14:paraId="5BDF6048" w14:textId="77777777" w:rsidR="00E44D65" w:rsidRPr="009E102F" w:rsidRDefault="00E44D65" w:rsidP="00965F5F">
            <w:pPr>
              <w:jc w:val="center"/>
              <w:rPr>
                <w:rFonts w:asciiTheme="minorHAnsi" w:hAnsiTheme="minorHAnsi" w:cstheme="minorHAnsi"/>
                <w:b/>
                <w:bCs/>
                <w:color w:val="8064A2" w:themeColor="accent4"/>
                <w:sz w:val="28"/>
                <w:szCs w:val="28"/>
              </w:rPr>
            </w:pPr>
            <w:r w:rsidRPr="009E102F">
              <w:rPr>
                <w:rFonts w:asciiTheme="minorHAnsi" w:hAnsiTheme="minorHAnsi" w:cstheme="minorHAnsi"/>
                <w:b/>
                <w:bCs/>
                <w:color w:val="8064A2" w:themeColor="accent4"/>
                <w:sz w:val="28"/>
                <w:szCs w:val="28"/>
              </w:rPr>
              <w:t>Who</w:t>
            </w:r>
          </w:p>
        </w:tc>
      </w:tr>
      <w:tr w:rsidR="00E44D65" w:rsidRPr="009E102F" w14:paraId="6386DC61" w14:textId="77777777" w:rsidTr="00965F5F">
        <w:trPr>
          <w:trHeight w:val="300"/>
        </w:trPr>
        <w:tc>
          <w:tcPr>
            <w:tcW w:w="3505" w:type="dxa"/>
            <w:hideMark/>
          </w:tcPr>
          <w:p w14:paraId="22ECCBE9"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NexGen Grafix Inc.</w:t>
            </w:r>
          </w:p>
        </w:tc>
        <w:tc>
          <w:tcPr>
            <w:tcW w:w="6030" w:type="dxa"/>
            <w:hideMark/>
          </w:tcPr>
          <w:p w14:paraId="71577EAF"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New Treasurer's Business Cards</w:t>
            </w:r>
          </w:p>
        </w:tc>
        <w:tc>
          <w:tcPr>
            <w:tcW w:w="1255" w:type="dxa"/>
            <w:vAlign w:val="center"/>
            <w:hideMark/>
          </w:tcPr>
          <w:p w14:paraId="44A405FF"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Amy</w:t>
            </w:r>
          </w:p>
        </w:tc>
      </w:tr>
      <w:tr w:rsidR="00E44D65" w:rsidRPr="009E102F" w14:paraId="3FB14435" w14:textId="77777777" w:rsidTr="00965F5F">
        <w:trPr>
          <w:trHeight w:val="600"/>
        </w:trPr>
        <w:tc>
          <w:tcPr>
            <w:tcW w:w="3505" w:type="dxa"/>
            <w:hideMark/>
          </w:tcPr>
          <w:p w14:paraId="47C15FC9"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Edmonton District Labour Council</w:t>
            </w:r>
          </w:p>
        </w:tc>
        <w:tc>
          <w:tcPr>
            <w:tcW w:w="6030" w:type="dxa"/>
            <w:hideMark/>
          </w:tcPr>
          <w:p w14:paraId="60848719"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 xml:space="preserve">EDLC May 20, </w:t>
            </w:r>
            <w:proofErr w:type="gramStart"/>
            <w:r w:rsidRPr="009E102F">
              <w:rPr>
                <w:rFonts w:asciiTheme="minorHAnsi" w:hAnsiTheme="minorHAnsi" w:cstheme="minorHAnsi"/>
                <w:sz w:val="24"/>
                <w:szCs w:val="24"/>
              </w:rPr>
              <w:t>2025</w:t>
            </w:r>
            <w:proofErr w:type="gramEnd"/>
            <w:r w:rsidRPr="009E102F">
              <w:rPr>
                <w:rFonts w:asciiTheme="minorHAnsi" w:hAnsiTheme="minorHAnsi" w:cstheme="minorHAnsi"/>
                <w:sz w:val="24"/>
                <w:szCs w:val="24"/>
              </w:rPr>
              <w:t xml:space="preserve"> General Membership Meeting Minutes and Document Package</w:t>
            </w:r>
          </w:p>
        </w:tc>
        <w:tc>
          <w:tcPr>
            <w:tcW w:w="1255" w:type="dxa"/>
            <w:vAlign w:val="center"/>
            <w:hideMark/>
          </w:tcPr>
          <w:p w14:paraId="573FA532"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Mandy</w:t>
            </w:r>
          </w:p>
        </w:tc>
      </w:tr>
      <w:tr w:rsidR="00E44D65" w:rsidRPr="009E102F" w14:paraId="04DA77E7" w14:textId="77777777" w:rsidTr="00965F5F">
        <w:trPr>
          <w:trHeight w:val="300"/>
        </w:trPr>
        <w:tc>
          <w:tcPr>
            <w:tcW w:w="3505" w:type="dxa"/>
            <w:hideMark/>
          </w:tcPr>
          <w:p w14:paraId="0E928551"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Council of Canadians</w:t>
            </w:r>
          </w:p>
        </w:tc>
        <w:tc>
          <w:tcPr>
            <w:tcW w:w="6030" w:type="dxa"/>
            <w:hideMark/>
          </w:tcPr>
          <w:p w14:paraId="261122A9"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Financial support request</w:t>
            </w:r>
          </w:p>
        </w:tc>
        <w:tc>
          <w:tcPr>
            <w:tcW w:w="1255" w:type="dxa"/>
            <w:vAlign w:val="center"/>
            <w:hideMark/>
          </w:tcPr>
          <w:p w14:paraId="7A6B63A4"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Mandy</w:t>
            </w:r>
          </w:p>
        </w:tc>
      </w:tr>
      <w:tr w:rsidR="00E44D65" w:rsidRPr="009E102F" w14:paraId="7E8E6331" w14:textId="77777777" w:rsidTr="00965F5F">
        <w:trPr>
          <w:trHeight w:val="600"/>
        </w:trPr>
        <w:tc>
          <w:tcPr>
            <w:tcW w:w="3505" w:type="dxa"/>
            <w:hideMark/>
          </w:tcPr>
          <w:p w14:paraId="4C368CFE"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CUPE Local 474</w:t>
            </w:r>
          </w:p>
        </w:tc>
        <w:tc>
          <w:tcPr>
            <w:tcW w:w="6030" w:type="dxa"/>
            <w:hideMark/>
          </w:tcPr>
          <w:p w14:paraId="63CBCF54"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Invitation and RSVP form to the 2024 Annual Retir</w:t>
            </w:r>
            <w:r>
              <w:rPr>
                <w:rFonts w:asciiTheme="minorHAnsi" w:hAnsiTheme="minorHAnsi" w:cstheme="minorHAnsi"/>
                <w:sz w:val="24"/>
                <w:szCs w:val="24"/>
              </w:rPr>
              <w:t>e</w:t>
            </w:r>
            <w:r w:rsidRPr="009E102F">
              <w:rPr>
                <w:rFonts w:asciiTheme="minorHAnsi" w:hAnsiTheme="minorHAnsi" w:cstheme="minorHAnsi"/>
                <w:sz w:val="24"/>
                <w:szCs w:val="24"/>
              </w:rPr>
              <w:t>ment Banquet and Dance</w:t>
            </w:r>
          </w:p>
        </w:tc>
        <w:tc>
          <w:tcPr>
            <w:tcW w:w="1255" w:type="dxa"/>
            <w:vAlign w:val="center"/>
            <w:hideMark/>
          </w:tcPr>
          <w:p w14:paraId="1CDDA84D"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Mandy</w:t>
            </w:r>
          </w:p>
        </w:tc>
      </w:tr>
      <w:tr w:rsidR="00E44D65" w:rsidRPr="009E102F" w14:paraId="1600ADF8" w14:textId="77777777" w:rsidTr="00965F5F">
        <w:trPr>
          <w:trHeight w:val="300"/>
        </w:trPr>
        <w:tc>
          <w:tcPr>
            <w:tcW w:w="3505" w:type="dxa"/>
            <w:noWrap/>
            <w:hideMark/>
          </w:tcPr>
          <w:p w14:paraId="37804B1C"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Member</w:t>
            </w:r>
          </w:p>
        </w:tc>
        <w:tc>
          <w:tcPr>
            <w:tcW w:w="6030" w:type="dxa"/>
            <w:hideMark/>
          </w:tcPr>
          <w:p w14:paraId="4FCE31D6"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10 "We Held the Line" AEEC Pins</w:t>
            </w:r>
          </w:p>
        </w:tc>
        <w:tc>
          <w:tcPr>
            <w:tcW w:w="1255" w:type="dxa"/>
            <w:noWrap/>
            <w:vAlign w:val="center"/>
            <w:hideMark/>
          </w:tcPr>
          <w:p w14:paraId="345AAF37"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Office</w:t>
            </w:r>
          </w:p>
        </w:tc>
      </w:tr>
      <w:tr w:rsidR="00E44D65" w:rsidRPr="009E102F" w14:paraId="653D97A4" w14:textId="77777777" w:rsidTr="00965F5F">
        <w:trPr>
          <w:trHeight w:val="600"/>
        </w:trPr>
        <w:tc>
          <w:tcPr>
            <w:tcW w:w="3505" w:type="dxa"/>
            <w:noWrap/>
            <w:hideMark/>
          </w:tcPr>
          <w:p w14:paraId="331EC688"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Edmonton &amp; District Labour Council</w:t>
            </w:r>
          </w:p>
        </w:tc>
        <w:tc>
          <w:tcPr>
            <w:tcW w:w="6030" w:type="dxa"/>
            <w:hideMark/>
          </w:tcPr>
          <w:p w14:paraId="3EB3152A"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Document Package for Sept. 15 Monthly General Meeting; Sept. 08, 2025</w:t>
            </w:r>
          </w:p>
        </w:tc>
        <w:tc>
          <w:tcPr>
            <w:tcW w:w="1255" w:type="dxa"/>
            <w:noWrap/>
            <w:vAlign w:val="center"/>
            <w:hideMark/>
          </w:tcPr>
          <w:p w14:paraId="773FCA37"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Office</w:t>
            </w:r>
          </w:p>
        </w:tc>
      </w:tr>
      <w:tr w:rsidR="00E44D65" w:rsidRPr="009E102F" w14:paraId="28236635" w14:textId="77777777" w:rsidTr="00965F5F">
        <w:trPr>
          <w:trHeight w:val="300"/>
        </w:trPr>
        <w:tc>
          <w:tcPr>
            <w:tcW w:w="3505" w:type="dxa"/>
            <w:noWrap/>
            <w:hideMark/>
          </w:tcPr>
          <w:p w14:paraId="06EF4B91"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CUPE National</w:t>
            </w:r>
          </w:p>
        </w:tc>
        <w:tc>
          <w:tcPr>
            <w:tcW w:w="6030" w:type="dxa"/>
            <w:hideMark/>
          </w:tcPr>
          <w:p w14:paraId="2532BD1D"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(5) Parliamentary Procedure Packages</w:t>
            </w:r>
          </w:p>
        </w:tc>
        <w:tc>
          <w:tcPr>
            <w:tcW w:w="1255" w:type="dxa"/>
            <w:noWrap/>
            <w:vAlign w:val="center"/>
            <w:hideMark/>
          </w:tcPr>
          <w:p w14:paraId="268DC74C"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Mandy</w:t>
            </w:r>
          </w:p>
        </w:tc>
      </w:tr>
      <w:tr w:rsidR="00E44D65" w:rsidRPr="009E102F" w14:paraId="6BFC81F3" w14:textId="77777777" w:rsidTr="00965F5F">
        <w:trPr>
          <w:trHeight w:val="1200"/>
        </w:trPr>
        <w:tc>
          <w:tcPr>
            <w:tcW w:w="3505" w:type="dxa"/>
            <w:noWrap/>
            <w:hideMark/>
          </w:tcPr>
          <w:p w14:paraId="7114D08C"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NexGen Grafix Inc</w:t>
            </w:r>
          </w:p>
        </w:tc>
        <w:tc>
          <w:tcPr>
            <w:tcW w:w="6030" w:type="dxa"/>
            <w:hideMark/>
          </w:tcPr>
          <w:p w14:paraId="46918E22"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New Business Cards (250 count): For President, 1st Vice President, Lead Steward, &amp; Reception Desk (showing new email addresses)</w:t>
            </w:r>
          </w:p>
        </w:tc>
        <w:tc>
          <w:tcPr>
            <w:tcW w:w="1255" w:type="dxa"/>
            <w:noWrap/>
            <w:vAlign w:val="center"/>
            <w:hideMark/>
          </w:tcPr>
          <w:p w14:paraId="5906912E"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Office</w:t>
            </w:r>
          </w:p>
        </w:tc>
      </w:tr>
      <w:tr w:rsidR="00E44D65" w:rsidRPr="009E102F" w14:paraId="74EFCD07" w14:textId="77777777" w:rsidTr="00965F5F">
        <w:trPr>
          <w:trHeight w:val="300"/>
        </w:trPr>
        <w:tc>
          <w:tcPr>
            <w:tcW w:w="3505" w:type="dxa"/>
            <w:noWrap/>
            <w:hideMark/>
          </w:tcPr>
          <w:p w14:paraId="51124B3A"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Members</w:t>
            </w:r>
          </w:p>
        </w:tc>
        <w:tc>
          <w:tcPr>
            <w:tcW w:w="6030" w:type="dxa"/>
            <w:hideMark/>
          </w:tcPr>
          <w:p w14:paraId="45DCC4F7" w14:textId="77777777" w:rsidR="00E44D65" w:rsidRPr="009E102F" w:rsidRDefault="00E44D65" w:rsidP="00965F5F">
            <w:pPr>
              <w:rPr>
                <w:rFonts w:asciiTheme="minorHAnsi" w:hAnsiTheme="minorHAnsi" w:cstheme="minorHAnsi"/>
                <w:sz w:val="24"/>
                <w:szCs w:val="24"/>
              </w:rPr>
            </w:pPr>
            <w:r w:rsidRPr="009E102F">
              <w:rPr>
                <w:rFonts w:asciiTheme="minorHAnsi" w:hAnsiTheme="minorHAnsi" w:cstheme="minorHAnsi"/>
                <w:sz w:val="24"/>
                <w:szCs w:val="24"/>
              </w:rPr>
              <w:t>38 Membership Applications</w:t>
            </w:r>
          </w:p>
        </w:tc>
        <w:tc>
          <w:tcPr>
            <w:tcW w:w="1255" w:type="dxa"/>
            <w:noWrap/>
            <w:vAlign w:val="center"/>
            <w:hideMark/>
          </w:tcPr>
          <w:p w14:paraId="417D09DA" w14:textId="77777777" w:rsidR="00E44D65" w:rsidRPr="009E102F" w:rsidRDefault="00E44D65" w:rsidP="00965F5F">
            <w:pPr>
              <w:jc w:val="right"/>
              <w:rPr>
                <w:rFonts w:asciiTheme="minorHAnsi" w:hAnsiTheme="minorHAnsi" w:cstheme="minorHAnsi"/>
                <w:sz w:val="24"/>
                <w:szCs w:val="24"/>
              </w:rPr>
            </w:pPr>
            <w:r w:rsidRPr="009E102F">
              <w:rPr>
                <w:rFonts w:asciiTheme="minorHAnsi" w:hAnsiTheme="minorHAnsi" w:cstheme="minorHAnsi"/>
                <w:sz w:val="24"/>
                <w:szCs w:val="24"/>
              </w:rPr>
              <w:t>Janice</w:t>
            </w:r>
          </w:p>
        </w:tc>
      </w:tr>
    </w:tbl>
    <w:p w14:paraId="2E9987C5" w14:textId="77777777" w:rsidR="00E44D65" w:rsidRDefault="00E44D65" w:rsidP="00E44D65">
      <w:pPr>
        <w:rPr>
          <w:rFonts w:asciiTheme="minorHAnsi" w:hAnsiTheme="minorHAnsi" w:cstheme="minorHAnsi"/>
          <w:b/>
          <w:sz w:val="24"/>
          <w:szCs w:val="24"/>
        </w:rPr>
      </w:pPr>
    </w:p>
    <w:p w14:paraId="25245A92" w14:textId="78951635" w:rsidR="00BD101F" w:rsidRPr="00FB7EE7" w:rsidRDefault="00F92531" w:rsidP="005D7B96">
      <w:pPr>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 xml:space="preserve">MOTION: </w:t>
      </w:r>
      <w:r w:rsidR="00F77B31" w:rsidRPr="00FB7EE7">
        <w:rPr>
          <w:rFonts w:asciiTheme="minorHAnsi" w:hAnsiTheme="minorHAnsi" w:cstheme="minorHAnsi"/>
          <w:b/>
          <w:color w:val="1F497D" w:themeColor="text2"/>
          <w:sz w:val="24"/>
          <w:szCs w:val="24"/>
        </w:rPr>
        <w:t>T</w:t>
      </w:r>
      <w:r w:rsidRPr="00FB7EE7">
        <w:rPr>
          <w:rFonts w:asciiTheme="minorHAnsi" w:hAnsiTheme="minorHAnsi" w:cstheme="minorHAnsi"/>
          <w:b/>
          <w:color w:val="1F497D" w:themeColor="text2"/>
          <w:sz w:val="24"/>
          <w:szCs w:val="24"/>
        </w:rPr>
        <w:t>hat correspondence be accepted as presented</w:t>
      </w:r>
      <w:r w:rsidR="002272DA">
        <w:rPr>
          <w:rFonts w:asciiTheme="minorHAnsi" w:hAnsiTheme="minorHAnsi" w:cstheme="minorHAnsi"/>
          <w:b/>
          <w:color w:val="1F497D" w:themeColor="text2"/>
          <w:sz w:val="24"/>
          <w:szCs w:val="24"/>
        </w:rPr>
        <w:t>.</w:t>
      </w:r>
      <w:r w:rsidR="003E66FA" w:rsidRPr="00FB7EE7">
        <w:rPr>
          <w:rFonts w:asciiTheme="minorHAnsi" w:hAnsiTheme="minorHAnsi" w:cstheme="minorHAnsi"/>
          <w:b/>
          <w:color w:val="1F497D" w:themeColor="text2"/>
          <w:sz w:val="24"/>
          <w:szCs w:val="24"/>
        </w:rPr>
        <w:t xml:space="preserve"> </w:t>
      </w:r>
    </w:p>
    <w:p w14:paraId="4AA1C3E1" w14:textId="3D849172" w:rsidR="007E1D72" w:rsidRDefault="00BD101F" w:rsidP="003113F5">
      <w:pPr>
        <w:jc w:val="right"/>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Moved</w:t>
      </w:r>
      <w:r w:rsidR="007074CF">
        <w:rPr>
          <w:rFonts w:asciiTheme="minorHAnsi" w:hAnsiTheme="minorHAnsi" w:cstheme="minorHAnsi"/>
          <w:b/>
          <w:color w:val="1F497D" w:themeColor="text2"/>
          <w:sz w:val="24"/>
          <w:szCs w:val="24"/>
        </w:rPr>
        <w:t xml:space="preserve"> by </w:t>
      </w:r>
      <w:r w:rsidR="00D10E16">
        <w:rPr>
          <w:rFonts w:asciiTheme="minorHAnsi" w:hAnsiTheme="minorHAnsi" w:cstheme="minorHAnsi"/>
          <w:b/>
          <w:color w:val="1F497D" w:themeColor="text2"/>
          <w:sz w:val="24"/>
          <w:szCs w:val="24"/>
        </w:rPr>
        <w:t>Amy Bernier</w:t>
      </w:r>
      <w:r w:rsidR="00424699" w:rsidRPr="00FB7EE7">
        <w:rPr>
          <w:rFonts w:asciiTheme="minorHAnsi" w:hAnsiTheme="minorHAnsi" w:cstheme="minorHAnsi"/>
          <w:b/>
          <w:color w:val="1F497D" w:themeColor="text2"/>
          <w:sz w:val="24"/>
          <w:szCs w:val="24"/>
        </w:rPr>
        <w:t>/</w:t>
      </w:r>
      <w:r w:rsidRPr="00FB7EE7">
        <w:rPr>
          <w:rFonts w:asciiTheme="minorHAnsi" w:hAnsiTheme="minorHAnsi" w:cstheme="minorHAnsi"/>
          <w:b/>
          <w:color w:val="1F497D" w:themeColor="text2"/>
          <w:sz w:val="24"/>
          <w:szCs w:val="24"/>
        </w:rPr>
        <w:t>S</w:t>
      </w:r>
      <w:r w:rsidR="007074CF">
        <w:rPr>
          <w:rFonts w:asciiTheme="minorHAnsi" w:hAnsiTheme="minorHAnsi" w:cstheme="minorHAnsi"/>
          <w:b/>
          <w:color w:val="1F497D" w:themeColor="text2"/>
          <w:sz w:val="24"/>
          <w:szCs w:val="24"/>
        </w:rPr>
        <w:t xml:space="preserve">econded </w:t>
      </w:r>
      <w:r w:rsidR="007E1179">
        <w:rPr>
          <w:rFonts w:asciiTheme="minorHAnsi" w:hAnsiTheme="minorHAnsi" w:cstheme="minorHAnsi"/>
          <w:b/>
          <w:color w:val="1F497D" w:themeColor="text2"/>
          <w:sz w:val="24"/>
          <w:szCs w:val="24"/>
        </w:rPr>
        <w:t>___________</w:t>
      </w:r>
      <w:proofErr w:type="gramStart"/>
      <w:r w:rsidR="007E1179">
        <w:rPr>
          <w:rFonts w:asciiTheme="minorHAnsi" w:hAnsiTheme="minorHAnsi" w:cstheme="minorHAnsi"/>
          <w:b/>
          <w:color w:val="1F497D" w:themeColor="text2"/>
          <w:sz w:val="24"/>
          <w:szCs w:val="24"/>
        </w:rPr>
        <w:t>__</w:t>
      </w:r>
      <w:r w:rsidRPr="00FB7EE7">
        <w:rPr>
          <w:rFonts w:asciiTheme="minorHAnsi" w:hAnsiTheme="minorHAnsi" w:cstheme="minorHAnsi"/>
          <w:b/>
          <w:color w:val="1F497D" w:themeColor="text2"/>
          <w:sz w:val="24"/>
          <w:szCs w:val="24"/>
        </w:rPr>
        <w:t>/</w:t>
      </w:r>
      <w:proofErr w:type="gramEnd"/>
      <w:r w:rsidR="007E1179">
        <w:rPr>
          <w:rFonts w:asciiTheme="minorHAnsi" w:hAnsiTheme="minorHAnsi" w:cstheme="minorHAnsi"/>
          <w:b/>
          <w:color w:val="1F497D" w:themeColor="text2"/>
          <w:sz w:val="24"/>
          <w:szCs w:val="24"/>
        </w:rPr>
        <w:t>__________________</w:t>
      </w:r>
    </w:p>
    <w:p w14:paraId="15FDDD03" w14:textId="77777777" w:rsidR="007E1D72" w:rsidRPr="00FB7EE7" w:rsidRDefault="007E1D72" w:rsidP="003113F5">
      <w:pPr>
        <w:jc w:val="right"/>
        <w:rPr>
          <w:rFonts w:asciiTheme="minorHAnsi" w:hAnsiTheme="minorHAnsi" w:cstheme="minorHAnsi"/>
          <w:b/>
          <w:color w:val="1F497D" w:themeColor="text2"/>
          <w:sz w:val="24"/>
          <w:szCs w:val="24"/>
        </w:rPr>
      </w:pPr>
    </w:p>
    <w:tbl>
      <w:tblPr>
        <w:tblStyle w:val="TableGrid22"/>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5"/>
        <w:gridCol w:w="3738"/>
      </w:tblGrid>
      <w:tr w:rsidR="00CB7F23" w:rsidRPr="00FB7EE7" w14:paraId="60CCEB6B" w14:textId="77777777" w:rsidTr="00452F3B">
        <w:trPr>
          <w:trHeight w:val="297"/>
        </w:trPr>
        <w:tc>
          <w:tcPr>
            <w:tcW w:w="3321" w:type="pct"/>
            <w:tcBorders>
              <w:top w:val="single" w:sz="4" w:space="0" w:color="auto"/>
              <w:left w:val="single" w:sz="4" w:space="0" w:color="auto"/>
              <w:bottom w:val="single" w:sz="4" w:space="0" w:color="auto"/>
              <w:right w:val="single" w:sz="4" w:space="0" w:color="auto"/>
            </w:tcBorders>
            <w:vAlign w:val="center"/>
          </w:tcPr>
          <w:p w14:paraId="66427611" w14:textId="36FA9CA0" w:rsidR="00CB7F23" w:rsidRPr="00FB7EE7" w:rsidRDefault="00CB7F23" w:rsidP="00452F3B">
            <w:pPr>
              <w:tabs>
                <w:tab w:val="num" w:pos="426"/>
              </w:tabs>
              <w:rPr>
                <w:rFonts w:asciiTheme="minorHAnsi" w:hAnsiTheme="minorHAnsi" w:cstheme="minorHAnsi"/>
                <w:b/>
                <w:color w:val="0F243E" w:themeColor="text2" w:themeShade="80"/>
                <w:sz w:val="24"/>
                <w:szCs w:val="24"/>
              </w:rPr>
            </w:pPr>
            <w:r>
              <w:rPr>
                <w:rFonts w:asciiTheme="minorHAnsi" w:hAnsiTheme="minorHAnsi" w:cstheme="minorHAnsi"/>
                <w:b/>
                <w:sz w:val="24"/>
                <w:szCs w:val="24"/>
              </w:rPr>
              <w:t xml:space="preserve">Prize </w:t>
            </w:r>
            <w:r w:rsidRPr="00FB7EE7">
              <w:rPr>
                <w:rFonts w:asciiTheme="minorHAnsi" w:hAnsiTheme="minorHAnsi" w:cstheme="minorHAnsi"/>
                <w:b/>
                <w:sz w:val="24"/>
                <w:szCs w:val="24"/>
              </w:rPr>
              <w:t>Draw</w:t>
            </w:r>
            <w:r>
              <w:rPr>
                <w:rFonts w:asciiTheme="minorHAnsi" w:hAnsiTheme="minorHAnsi" w:cstheme="minorHAnsi"/>
                <w:b/>
                <w:sz w:val="24"/>
                <w:szCs w:val="24"/>
              </w:rPr>
              <w:t xml:space="preserve">: </w:t>
            </w:r>
            <w:r w:rsidR="00736EBD">
              <w:rPr>
                <w:rFonts w:asciiTheme="minorHAnsi" w:hAnsiTheme="minorHAnsi" w:cstheme="minorHAnsi"/>
                <w:b/>
                <w:sz w:val="24"/>
                <w:szCs w:val="24"/>
              </w:rPr>
              <w:t>Bag of Goodies</w:t>
            </w:r>
          </w:p>
        </w:tc>
        <w:tc>
          <w:tcPr>
            <w:tcW w:w="1679" w:type="pct"/>
            <w:tcBorders>
              <w:top w:val="single" w:sz="4" w:space="0" w:color="auto"/>
              <w:left w:val="single" w:sz="4" w:space="0" w:color="auto"/>
              <w:bottom w:val="single" w:sz="4" w:space="0" w:color="auto"/>
              <w:right w:val="single" w:sz="4" w:space="0" w:color="auto"/>
            </w:tcBorders>
            <w:vAlign w:val="center"/>
          </w:tcPr>
          <w:p w14:paraId="220CD17A" w14:textId="0EFA6836" w:rsidR="00CB7F23" w:rsidRPr="00FE243E" w:rsidRDefault="00CB7F23" w:rsidP="00452F3B">
            <w:pPr>
              <w:tabs>
                <w:tab w:val="num" w:pos="426"/>
              </w:tabs>
              <w:rPr>
                <w:rFonts w:asciiTheme="minorHAnsi" w:hAnsiTheme="minorHAnsi" w:cstheme="minorHAnsi"/>
                <w:b/>
                <w:sz w:val="24"/>
                <w:szCs w:val="24"/>
              </w:rPr>
            </w:pPr>
            <w:r w:rsidRPr="00FB7EE7">
              <w:rPr>
                <w:rFonts w:asciiTheme="minorHAnsi" w:hAnsiTheme="minorHAnsi" w:cstheme="minorHAnsi"/>
                <w:b/>
                <w:sz w:val="24"/>
                <w:szCs w:val="24"/>
              </w:rPr>
              <w:t>W</w:t>
            </w:r>
            <w:r>
              <w:rPr>
                <w:rFonts w:asciiTheme="minorHAnsi" w:hAnsiTheme="minorHAnsi" w:cstheme="minorHAnsi"/>
                <w:b/>
                <w:sz w:val="24"/>
                <w:szCs w:val="24"/>
              </w:rPr>
              <w:t>inner</w:t>
            </w:r>
            <w:r w:rsidRPr="00FB7EE7">
              <w:rPr>
                <w:rFonts w:asciiTheme="minorHAnsi" w:hAnsiTheme="minorHAnsi" w:cstheme="minorHAnsi"/>
                <w:b/>
                <w:sz w:val="24"/>
                <w:szCs w:val="24"/>
              </w:rPr>
              <w:t>:</w:t>
            </w:r>
            <w:r>
              <w:rPr>
                <w:rFonts w:asciiTheme="minorHAnsi" w:hAnsiTheme="minorHAnsi" w:cstheme="minorHAnsi"/>
                <w:b/>
                <w:sz w:val="24"/>
                <w:szCs w:val="24"/>
              </w:rPr>
              <w:t xml:space="preserve">  </w:t>
            </w:r>
          </w:p>
        </w:tc>
      </w:tr>
    </w:tbl>
    <w:tbl>
      <w:tblPr>
        <w:tblStyle w:val="TableGrid21"/>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33"/>
      </w:tblGrid>
      <w:tr w:rsidR="00C07943" w:rsidRPr="00FB7EE7" w14:paraId="43AEE6FE" w14:textId="77777777" w:rsidTr="00F026E5">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495D8E7" w14:textId="47B4A390" w:rsidR="00C07943" w:rsidRPr="00FB7EE7" w:rsidRDefault="00287382" w:rsidP="002B7536">
            <w:pPr>
              <w:rPr>
                <w:rFonts w:asciiTheme="minorHAnsi" w:hAnsiTheme="minorHAnsi" w:cstheme="minorHAnsi"/>
                <w:b/>
                <w:sz w:val="24"/>
                <w:szCs w:val="24"/>
              </w:rPr>
            </w:pPr>
            <w:r>
              <w:rPr>
                <w:rFonts w:asciiTheme="minorHAnsi" w:hAnsiTheme="minorHAnsi" w:cstheme="minorHAnsi"/>
                <w:b/>
                <w:sz w:val="24"/>
                <w:szCs w:val="24"/>
              </w:rPr>
              <w:t>9</w:t>
            </w:r>
            <w:r w:rsidR="002B7536">
              <w:rPr>
                <w:rFonts w:asciiTheme="minorHAnsi" w:hAnsiTheme="minorHAnsi" w:cstheme="minorHAnsi"/>
                <w:b/>
                <w:sz w:val="24"/>
                <w:szCs w:val="24"/>
              </w:rPr>
              <w:t>.</w:t>
            </w:r>
            <w:r w:rsidR="00C07943" w:rsidRPr="000A1836">
              <w:rPr>
                <w:rFonts w:asciiTheme="minorHAnsi" w:hAnsiTheme="minorHAnsi" w:cstheme="minorHAnsi"/>
                <w:b/>
                <w:sz w:val="24"/>
                <w:szCs w:val="24"/>
              </w:rPr>
              <w:t>Executive Committee Report</w:t>
            </w:r>
            <w:r w:rsidR="00C07943" w:rsidRPr="00FB7EE7">
              <w:rPr>
                <w:rFonts w:asciiTheme="minorHAnsi" w:hAnsiTheme="minorHAnsi" w:cstheme="minorHAnsi"/>
                <w:b/>
                <w:sz w:val="24"/>
                <w:szCs w:val="24"/>
              </w:rPr>
              <w:t xml:space="preserve"> </w:t>
            </w:r>
          </w:p>
        </w:tc>
      </w:tr>
      <w:tr w:rsidR="00DC3C63" w:rsidRPr="00FB7EE7" w14:paraId="51222C4C" w14:textId="77777777" w:rsidTr="00F46393">
        <w:trPr>
          <w:trHeight w:val="647"/>
        </w:trPr>
        <w:tc>
          <w:tcPr>
            <w:tcW w:w="5000" w:type="pct"/>
            <w:tcBorders>
              <w:top w:val="single" w:sz="4" w:space="0" w:color="auto"/>
              <w:left w:val="single" w:sz="4" w:space="0" w:color="auto"/>
              <w:bottom w:val="single" w:sz="4" w:space="0" w:color="auto"/>
              <w:right w:val="single" w:sz="4" w:space="0" w:color="auto"/>
            </w:tcBorders>
          </w:tcPr>
          <w:p w14:paraId="2D958A53" w14:textId="77777777" w:rsidR="001A0DB3" w:rsidRPr="00FB7EE7" w:rsidRDefault="001A0DB3" w:rsidP="001A0DB3">
            <w:pPr>
              <w:rPr>
                <w:rFonts w:asciiTheme="minorHAnsi" w:hAnsiTheme="minorHAnsi" w:cstheme="minorHAnsi"/>
                <w:sz w:val="24"/>
                <w:szCs w:val="24"/>
                <w:u w:val="single"/>
              </w:rPr>
            </w:pPr>
            <w:r w:rsidRPr="00FB7EE7">
              <w:rPr>
                <w:rFonts w:asciiTheme="minorHAnsi" w:hAnsiTheme="minorHAnsi" w:cstheme="minorHAnsi"/>
                <w:sz w:val="24"/>
                <w:szCs w:val="24"/>
                <w:u w:val="single"/>
              </w:rPr>
              <w:t>MOTION: M/S/RECOMMENDED</w:t>
            </w:r>
          </w:p>
          <w:p w14:paraId="4E1AB7F2" w14:textId="648FB32F" w:rsidR="00EE1168" w:rsidRDefault="001A0DB3" w:rsidP="007A3E85">
            <w:pPr>
              <w:rPr>
                <w:rFonts w:asciiTheme="minorHAnsi" w:hAnsiTheme="minorHAnsi" w:cstheme="minorHAnsi"/>
                <w:sz w:val="24"/>
                <w:szCs w:val="24"/>
              </w:rPr>
            </w:pPr>
            <w:r w:rsidRPr="00FB7EE7">
              <w:rPr>
                <w:rFonts w:asciiTheme="minorHAnsi" w:hAnsiTheme="minorHAnsi" w:cstheme="minorHAnsi"/>
                <w:sz w:val="24"/>
                <w:szCs w:val="24"/>
              </w:rPr>
              <w:t xml:space="preserve">The following Motion(s) as recommended by your Executive Board </w:t>
            </w:r>
            <w:proofErr w:type="gramStart"/>
            <w:r w:rsidRPr="00FB7EE7">
              <w:rPr>
                <w:rFonts w:asciiTheme="minorHAnsi" w:hAnsiTheme="minorHAnsi" w:cstheme="minorHAnsi"/>
                <w:sz w:val="24"/>
                <w:szCs w:val="24"/>
              </w:rPr>
              <w:t>are brought</w:t>
            </w:r>
            <w:proofErr w:type="gramEnd"/>
            <w:r w:rsidRPr="00FB7EE7">
              <w:rPr>
                <w:rFonts w:asciiTheme="minorHAnsi" w:hAnsiTheme="minorHAnsi" w:cstheme="minorHAnsi"/>
                <w:sz w:val="24"/>
                <w:szCs w:val="24"/>
              </w:rPr>
              <w:t xml:space="preserve"> forward for the membership’s discussion and vote:</w:t>
            </w:r>
          </w:p>
          <w:p w14:paraId="5B9451E7" w14:textId="77777777" w:rsidR="000A1836" w:rsidRDefault="000A1836" w:rsidP="007A3E85">
            <w:pPr>
              <w:rPr>
                <w:rFonts w:asciiTheme="minorHAnsi" w:hAnsiTheme="minorHAnsi" w:cstheme="minorHAnsi"/>
                <w:sz w:val="24"/>
                <w:szCs w:val="24"/>
              </w:rPr>
            </w:pPr>
          </w:p>
          <w:p w14:paraId="60AB519C" w14:textId="34D8046F" w:rsidR="000A1836" w:rsidRDefault="000A1836" w:rsidP="007A3E85">
            <w:pPr>
              <w:rPr>
                <w:rFonts w:asciiTheme="minorHAnsi" w:hAnsiTheme="minorHAnsi" w:cstheme="minorHAnsi"/>
                <w:sz w:val="24"/>
                <w:szCs w:val="24"/>
              </w:rPr>
            </w:pPr>
            <w:r>
              <w:rPr>
                <w:rFonts w:asciiTheme="minorHAnsi" w:hAnsiTheme="minorHAnsi" w:cstheme="minorHAnsi"/>
                <w:sz w:val="24"/>
                <w:szCs w:val="24"/>
              </w:rPr>
              <w:t xml:space="preserve">The following motion is an FYI for the </w:t>
            </w:r>
            <w:proofErr w:type="gramStart"/>
            <w:r>
              <w:rPr>
                <w:rFonts w:asciiTheme="minorHAnsi" w:hAnsiTheme="minorHAnsi" w:cstheme="minorHAnsi"/>
                <w:sz w:val="24"/>
                <w:szCs w:val="24"/>
              </w:rPr>
              <w:t>membership,</w:t>
            </w:r>
            <w:proofErr w:type="gramEnd"/>
            <w:r>
              <w:rPr>
                <w:rFonts w:asciiTheme="minorHAnsi" w:hAnsiTheme="minorHAnsi" w:cstheme="minorHAnsi"/>
                <w:sz w:val="24"/>
                <w:szCs w:val="24"/>
              </w:rPr>
              <w:t xml:space="preserve"> no vote is required as this will be presented to membership after the bylaw amendments are complete. </w:t>
            </w:r>
          </w:p>
          <w:p w14:paraId="3338D588" w14:textId="77777777" w:rsidR="00EC2CCC" w:rsidRPr="001C12A3" w:rsidRDefault="00EC2CCC" w:rsidP="00EC2CCC">
            <w:pPr>
              <w:rPr>
                <w:rFonts w:asciiTheme="minorHAnsi" w:hAnsiTheme="minorHAnsi" w:cstheme="minorHAnsi"/>
                <w:b/>
                <w:color w:val="1F497D" w:themeColor="text2"/>
                <w:sz w:val="24"/>
                <w:szCs w:val="24"/>
              </w:rPr>
            </w:pPr>
            <w:r w:rsidRPr="001C12A3">
              <w:rPr>
                <w:rFonts w:asciiTheme="minorHAnsi" w:hAnsiTheme="minorHAnsi" w:cstheme="minorHAnsi"/>
                <w:b/>
                <w:color w:val="1F497D" w:themeColor="text2"/>
                <w:sz w:val="24"/>
                <w:szCs w:val="24"/>
              </w:rPr>
              <w:t>Motion</w:t>
            </w:r>
            <w:r>
              <w:rPr>
                <w:rFonts w:asciiTheme="minorHAnsi" w:hAnsiTheme="minorHAnsi" w:cstheme="minorHAnsi"/>
                <w:b/>
                <w:color w:val="1F497D" w:themeColor="text2"/>
                <w:sz w:val="24"/>
                <w:szCs w:val="24"/>
              </w:rPr>
              <w:t>:</w:t>
            </w:r>
            <w:r w:rsidRPr="001C12A3">
              <w:rPr>
                <w:rFonts w:asciiTheme="minorHAnsi" w:hAnsiTheme="minorHAnsi" w:cstheme="minorHAnsi"/>
                <w:b/>
                <w:color w:val="1F497D" w:themeColor="text2"/>
                <w:sz w:val="24"/>
                <w:szCs w:val="24"/>
              </w:rPr>
              <w:t xml:space="preserve"> that the Executive recommend to the Bylaws committee that the GSA</w:t>
            </w:r>
            <w:r>
              <w:rPr>
                <w:rFonts w:asciiTheme="minorHAnsi" w:hAnsiTheme="minorHAnsi" w:cstheme="minorHAnsi"/>
                <w:b/>
                <w:color w:val="1F497D" w:themeColor="text2"/>
                <w:sz w:val="24"/>
                <w:szCs w:val="24"/>
              </w:rPr>
              <w:t xml:space="preserve"> (Gender Sexuality Alliance)</w:t>
            </w:r>
            <w:r w:rsidRPr="001C12A3">
              <w:rPr>
                <w:rFonts w:asciiTheme="minorHAnsi" w:hAnsiTheme="minorHAnsi" w:cstheme="minorHAnsi"/>
                <w:b/>
                <w:color w:val="1F497D" w:themeColor="text2"/>
                <w:sz w:val="24"/>
                <w:szCs w:val="24"/>
              </w:rPr>
              <w:t xml:space="preserve"> </w:t>
            </w:r>
            <w:r>
              <w:rPr>
                <w:rFonts w:asciiTheme="minorHAnsi" w:hAnsiTheme="minorHAnsi" w:cstheme="minorHAnsi"/>
                <w:b/>
                <w:color w:val="1F497D" w:themeColor="text2"/>
                <w:sz w:val="24"/>
                <w:szCs w:val="24"/>
              </w:rPr>
              <w:t>C</w:t>
            </w:r>
            <w:r w:rsidRPr="001C12A3">
              <w:rPr>
                <w:rFonts w:asciiTheme="minorHAnsi" w:hAnsiTheme="minorHAnsi" w:cstheme="minorHAnsi"/>
                <w:b/>
                <w:color w:val="1F497D" w:themeColor="text2"/>
                <w:sz w:val="24"/>
                <w:szCs w:val="24"/>
              </w:rPr>
              <w:t>ommittee become a permanent committee.</w:t>
            </w:r>
          </w:p>
          <w:p w14:paraId="266490C8" w14:textId="5CD786B3" w:rsidR="00EC2CCC" w:rsidRDefault="00EC2CCC" w:rsidP="00EC2CCC">
            <w:pPr>
              <w:jc w:val="right"/>
              <w:rPr>
                <w:rFonts w:asciiTheme="minorHAnsi" w:hAnsiTheme="minorHAnsi" w:cstheme="minorHAnsi"/>
                <w:b/>
                <w:color w:val="1F497D" w:themeColor="text2"/>
                <w:sz w:val="24"/>
                <w:szCs w:val="24"/>
              </w:rPr>
            </w:pPr>
            <w:r w:rsidRPr="001C12A3">
              <w:rPr>
                <w:rFonts w:asciiTheme="minorHAnsi" w:hAnsiTheme="minorHAnsi" w:cstheme="minorHAnsi"/>
                <w:b/>
                <w:color w:val="1F497D" w:themeColor="text2"/>
                <w:sz w:val="24"/>
                <w:szCs w:val="24"/>
              </w:rPr>
              <w:t>Carried</w:t>
            </w:r>
          </w:p>
          <w:p w14:paraId="3DFDEAB6" w14:textId="28BB4452" w:rsidR="004C6B5D" w:rsidRPr="00CB7F23" w:rsidRDefault="004C6B5D" w:rsidP="000A1836">
            <w:pPr>
              <w:rPr>
                <w:rFonts w:asciiTheme="minorHAnsi" w:hAnsiTheme="minorHAnsi" w:cstheme="minorHAnsi"/>
                <w:b/>
                <w:bCs/>
                <w:color w:val="365F91" w:themeColor="accent1" w:themeShade="BF"/>
                <w:sz w:val="24"/>
                <w:szCs w:val="24"/>
              </w:rPr>
            </w:pPr>
          </w:p>
        </w:tc>
      </w:tr>
    </w:tbl>
    <w:p w14:paraId="79078777" w14:textId="77777777" w:rsidR="00AA135C" w:rsidRDefault="00AA135C"/>
    <w:tbl>
      <w:tblPr>
        <w:tblStyle w:val="TableGrid22"/>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5"/>
        <w:gridCol w:w="3738"/>
      </w:tblGrid>
      <w:tr w:rsidR="00C17A51" w:rsidRPr="00FB7EE7" w14:paraId="0335184D" w14:textId="77777777" w:rsidTr="00452F3B">
        <w:trPr>
          <w:trHeight w:val="297"/>
        </w:trPr>
        <w:tc>
          <w:tcPr>
            <w:tcW w:w="3321" w:type="pct"/>
            <w:tcBorders>
              <w:top w:val="single" w:sz="4" w:space="0" w:color="auto"/>
              <w:left w:val="single" w:sz="4" w:space="0" w:color="auto"/>
              <w:bottom w:val="single" w:sz="4" w:space="0" w:color="auto"/>
              <w:right w:val="single" w:sz="4" w:space="0" w:color="auto"/>
            </w:tcBorders>
            <w:vAlign w:val="center"/>
          </w:tcPr>
          <w:p w14:paraId="6E28535F" w14:textId="23A4A305" w:rsidR="00C17A51" w:rsidRPr="00FB7EE7" w:rsidRDefault="00C17A51" w:rsidP="00452F3B">
            <w:pPr>
              <w:tabs>
                <w:tab w:val="num" w:pos="426"/>
              </w:tabs>
              <w:rPr>
                <w:rFonts w:asciiTheme="minorHAnsi" w:hAnsiTheme="minorHAnsi" w:cstheme="minorHAnsi"/>
                <w:b/>
                <w:color w:val="0F243E" w:themeColor="text2" w:themeShade="80"/>
                <w:sz w:val="24"/>
                <w:szCs w:val="24"/>
              </w:rPr>
            </w:pPr>
            <w:r w:rsidRPr="007E1179">
              <w:rPr>
                <w:rFonts w:asciiTheme="minorHAnsi" w:hAnsiTheme="minorHAnsi" w:cstheme="minorHAnsi"/>
                <w:b/>
                <w:sz w:val="24"/>
                <w:szCs w:val="24"/>
              </w:rPr>
              <w:t>Prize Draw:</w:t>
            </w:r>
            <w:r>
              <w:rPr>
                <w:rFonts w:asciiTheme="minorHAnsi" w:hAnsiTheme="minorHAnsi" w:cstheme="minorHAnsi"/>
                <w:b/>
                <w:sz w:val="24"/>
                <w:szCs w:val="24"/>
              </w:rPr>
              <w:t xml:space="preserve"> </w:t>
            </w:r>
            <w:r w:rsidR="00736EBD">
              <w:rPr>
                <w:rFonts w:asciiTheme="minorHAnsi" w:hAnsiTheme="minorHAnsi" w:cstheme="minorHAnsi"/>
                <w:b/>
                <w:sz w:val="24"/>
                <w:szCs w:val="24"/>
              </w:rPr>
              <w:t>Basket of Goodies</w:t>
            </w:r>
          </w:p>
        </w:tc>
        <w:tc>
          <w:tcPr>
            <w:tcW w:w="1679" w:type="pct"/>
            <w:tcBorders>
              <w:top w:val="single" w:sz="4" w:space="0" w:color="auto"/>
              <w:left w:val="single" w:sz="4" w:space="0" w:color="auto"/>
              <w:bottom w:val="single" w:sz="4" w:space="0" w:color="auto"/>
              <w:right w:val="single" w:sz="4" w:space="0" w:color="auto"/>
            </w:tcBorders>
            <w:vAlign w:val="center"/>
          </w:tcPr>
          <w:p w14:paraId="2CA64F18" w14:textId="57483FC8" w:rsidR="00C17A51" w:rsidRPr="00815800" w:rsidRDefault="00C17A51" w:rsidP="00452F3B">
            <w:pPr>
              <w:tabs>
                <w:tab w:val="num" w:pos="426"/>
              </w:tabs>
              <w:rPr>
                <w:rFonts w:asciiTheme="minorHAnsi" w:hAnsiTheme="minorHAnsi" w:cstheme="minorHAnsi"/>
                <w:b/>
                <w:sz w:val="24"/>
                <w:szCs w:val="24"/>
              </w:rPr>
            </w:pPr>
            <w:r w:rsidRPr="00FB7EE7">
              <w:rPr>
                <w:rFonts w:asciiTheme="minorHAnsi" w:hAnsiTheme="minorHAnsi" w:cstheme="minorHAnsi"/>
                <w:b/>
                <w:sz w:val="24"/>
                <w:szCs w:val="24"/>
              </w:rPr>
              <w:t>W</w:t>
            </w:r>
            <w:r>
              <w:rPr>
                <w:rFonts w:asciiTheme="minorHAnsi" w:hAnsiTheme="minorHAnsi" w:cstheme="minorHAnsi"/>
                <w:b/>
                <w:sz w:val="24"/>
                <w:szCs w:val="24"/>
              </w:rPr>
              <w:t>inner</w:t>
            </w:r>
            <w:r w:rsidRPr="00FB7EE7">
              <w:rPr>
                <w:rFonts w:asciiTheme="minorHAnsi" w:hAnsiTheme="minorHAnsi" w:cstheme="minorHAnsi"/>
                <w:b/>
                <w:sz w:val="24"/>
                <w:szCs w:val="24"/>
              </w:rPr>
              <w:t>:</w:t>
            </w:r>
            <w:r>
              <w:rPr>
                <w:rFonts w:asciiTheme="minorHAnsi" w:hAnsiTheme="minorHAnsi" w:cstheme="minorHAnsi"/>
                <w:b/>
                <w:sz w:val="24"/>
                <w:szCs w:val="24"/>
              </w:rPr>
              <w:t xml:space="preserve">  </w:t>
            </w:r>
          </w:p>
        </w:tc>
      </w:tr>
    </w:tbl>
    <w:p w14:paraId="356285B4" w14:textId="77777777" w:rsidR="001D4E00" w:rsidRDefault="001D4E00"/>
    <w:tbl>
      <w:tblPr>
        <w:tblStyle w:val="TableGrid"/>
        <w:tblW w:w="5056" w:type="pct"/>
        <w:tblLook w:val="04A0" w:firstRow="1" w:lastRow="0" w:firstColumn="1" w:lastColumn="0" w:noHBand="0" w:noVBand="1"/>
      </w:tblPr>
      <w:tblGrid>
        <w:gridCol w:w="11133"/>
      </w:tblGrid>
      <w:tr w:rsidR="00753A9B" w:rsidRPr="00FB7EE7" w14:paraId="20816D09" w14:textId="77777777" w:rsidTr="00F026E5">
        <w:tc>
          <w:tcPr>
            <w:tcW w:w="5000" w:type="pct"/>
            <w:shd w:val="clear" w:color="auto" w:fill="95B3D7" w:themeFill="accent1" w:themeFillTint="99"/>
          </w:tcPr>
          <w:p w14:paraId="64335644" w14:textId="5667799E" w:rsidR="00753A9B" w:rsidRPr="00FB7EE7" w:rsidRDefault="002B7536" w:rsidP="002B7536">
            <w:pPr>
              <w:rPr>
                <w:rFonts w:asciiTheme="minorHAnsi" w:hAnsiTheme="minorHAnsi" w:cstheme="minorHAnsi"/>
                <w:b/>
                <w:sz w:val="24"/>
                <w:szCs w:val="24"/>
              </w:rPr>
            </w:pPr>
            <w:r>
              <w:rPr>
                <w:rFonts w:asciiTheme="minorHAnsi" w:hAnsiTheme="minorHAnsi" w:cstheme="minorHAnsi"/>
                <w:b/>
                <w:sz w:val="24"/>
                <w:szCs w:val="24"/>
              </w:rPr>
              <w:lastRenderedPageBreak/>
              <w:t>1</w:t>
            </w:r>
            <w:r w:rsidR="00287382">
              <w:rPr>
                <w:rFonts w:asciiTheme="minorHAnsi" w:hAnsiTheme="minorHAnsi" w:cstheme="minorHAnsi"/>
                <w:b/>
                <w:sz w:val="24"/>
                <w:szCs w:val="24"/>
              </w:rPr>
              <w:t>0</w:t>
            </w:r>
            <w:r>
              <w:rPr>
                <w:rFonts w:asciiTheme="minorHAnsi" w:hAnsiTheme="minorHAnsi" w:cstheme="minorHAnsi"/>
                <w:b/>
                <w:sz w:val="24"/>
                <w:szCs w:val="24"/>
              </w:rPr>
              <w:t>.</w:t>
            </w:r>
            <w:r w:rsidR="00753A9B" w:rsidRPr="00FB7EE7">
              <w:rPr>
                <w:rFonts w:asciiTheme="minorHAnsi" w:hAnsiTheme="minorHAnsi" w:cstheme="minorHAnsi"/>
                <w:b/>
                <w:sz w:val="24"/>
                <w:szCs w:val="24"/>
              </w:rPr>
              <w:t xml:space="preserve">Reports of </w:t>
            </w:r>
            <w:r w:rsidR="00B54432" w:rsidRPr="00FB7EE7">
              <w:rPr>
                <w:rFonts w:asciiTheme="minorHAnsi" w:hAnsiTheme="minorHAnsi" w:cstheme="minorHAnsi"/>
                <w:b/>
                <w:sz w:val="24"/>
                <w:szCs w:val="24"/>
              </w:rPr>
              <w:t xml:space="preserve">CUPE </w:t>
            </w:r>
            <w:r w:rsidR="00753A9B" w:rsidRPr="00FB7EE7">
              <w:rPr>
                <w:rFonts w:asciiTheme="minorHAnsi" w:hAnsiTheme="minorHAnsi" w:cstheme="minorHAnsi"/>
                <w:b/>
                <w:sz w:val="24"/>
                <w:szCs w:val="24"/>
              </w:rPr>
              <w:t>Local 3550 Committees</w:t>
            </w:r>
          </w:p>
        </w:tc>
      </w:tr>
      <w:tr w:rsidR="004D34F0" w:rsidRPr="00FB7EE7" w14:paraId="7A1437E6" w14:textId="77777777" w:rsidTr="004D34F0">
        <w:trPr>
          <w:trHeight w:val="2409"/>
        </w:trPr>
        <w:tc>
          <w:tcPr>
            <w:tcW w:w="5000" w:type="pct"/>
          </w:tcPr>
          <w:p w14:paraId="4DC90689" w14:textId="77777777" w:rsidR="004D34F0" w:rsidRDefault="004D34F0" w:rsidP="00AF33D2">
            <w:pPr>
              <w:jc w:val="center"/>
              <w:rPr>
                <w:rFonts w:asciiTheme="minorHAnsi" w:hAnsiTheme="minorHAnsi"/>
                <w:bCs/>
              </w:rPr>
            </w:pPr>
          </w:p>
          <w:p w14:paraId="340C9082" w14:textId="77777777" w:rsidR="004D34F0" w:rsidRDefault="004D34F0" w:rsidP="00AF33D2">
            <w:pPr>
              <w:jc w:val="center"/>
              <w:rPr>
                <w:rFonts w:asciiTheme="minorHAnsi" w:hAnsiTheme="minorHAnsi"/>
                <w:bCs/>
              </w:rPr>
            </w:pPr>
            <w:r>
              <w:rPr>
                <w:rFonts w:asciiTheme="minorHAnsi" w:hAnsiTheme="minorHAnsi"/>
                <w:bCs/>
              </w:rPr>
              <w:t>Social</w:t>
            </w:r>
          </w:p>
          <w:p w14:paraId="6110A3CA" w14:textId="77777777" w:rsidR="004D34F0" w:rsidRPr="000B3B1F" w:rsidRDefault="004D34F0" w:rsidP="00AF33D2">
            <w:pPr>
              <w:jc w:val="center"/>
              <w:rPr>
                <w:rFonts w:asciiTheme="minorHAnsi" w:hAnsiTheme="minorHAnsi"/>
                <w:bCs/>
              </w:rPr>
            </w:pPr>
            <w:r w:rsidRPr="000B3B1F">
              <w:rPr>
                <w:rFonts w:asciiTheme="minorHAnsi" w:hAnsiTheme="minorHAnsi"/>
                <w:bCs/>
              </w:rPr>
              <w:t>Building Society (Elected)</w:t>
            </w:r>
          </w:p>
          <w:p w14:paraId="5668710C" w14:textId="77777777" w:rsidR="004D34F0" w:rsidRPr="000B3B1F" w:rsidRDefault="004D34F0" w:rsidP="00AF33D2">
            <w:pPr>
              <w:jc w:val="center"/>
              <w:rPr>
                <w:rFonts w:asciiTheme="minorHAnsi" w:hAnsiTheme="minorHAnsi"/>
                <w:bCs/>
              </w:rPr>
            </w:pPr>
            <w:r w:rsidRPr="000B3B1F">
              <w:rPr>
                <w:rFonts w:asciiTheme="minorHAnsi" w:hAnsiTheme="minorHAnsi"/>
                <w:bCs/>
              </w:rPr>
              <w:t>Acknowledgement</w:t>
            </w:r>
          </w:p>
          <w:p w14:paraId="7FC5AC14" w14:textId="77777777" w:rsidR="004D34F0" w:rsidRPr="000B3B1F" w:rsidRDefault="004D34F0" w:rsidP="00AF33D2">
            <w:pPr>
              <w:jc w:val="center"/>
              <w:rPr>
                <w:rFonts w:asciiTheme="minorHAnsi" w:hAnsiTheme="minorHAnsi"/>
                <w:bCs/>
              </w:rPr>
            </w:pPr>
            <w:r w:rsidRPr="000B3B1F">
              <w:rPr>
                <w:rFonts w:asciiTheme="minorHAnsi" w:hAnsiTheme="minorHAnsi"/>
                <w:bCs/>
              </w:rPr>
              <w:t>Awareness/Public Relations</w:t>
            </w:r>
          </w:p>
          <w:p w14:paraId="5D67697C" w14:textId="77777777" w:rsidR="004D34F0" w:rsidRPr="000B3B1F" w:rsidRDefault="004D34F0" w:rsidP="00AF33D2">
            <w:pPr>
              <w:jc w:val="center"/>
              <w:rPr>
                <w:rFonts w:asciiTheme="minorHAnsi" w:hAnsiTheme="minorHAnsi"/>
                <w:bCs/>
              </w:rPr>
            </w:pPr>
            <w:r w:rsidRPr="000B3B1F">
              <w:rPr>
                <w:rFonts w:asciiTheme="minorHAnsi" w:hAnsiTheme="minorHAnsi"/>
                <w:bCs/>
              </w:rPr>
              <w:t>Bylaws</w:t>
            </w:r>
          </w:p>
          <w:p w14:paraId="63469B60" w14:textId="77777777" w:rsidR="004D34F0" w:rsidRPr="000B3B1F" w:rsidRDefault="004D34F0" w:rsidP="00AF33D2">
            <w:pPr>
              <w:jc w:val="center"/>
              <w:rPr>
                <w:rFonts w:asciiTheme="minorHAnsi" w:hAnsiTheme="minorHAnsi"/>
                <w:bCs/>
              </w:rPr>
            </w:pPr>
            <w:r w:rsidRPr="000B3B1F">
              <w:rPr>
                <w:rFonts w:asciiTheme="minorHAnsi" w:hAnsiTheme="minorHAnsi"/>
                <w:bCs/>
              </w:rPr>
              <w:t>Communicators</w:t>
            </w:r>
          </w:p>
          <w:p w14:paraId="26C3B035" w14:textId="77777777" w:rsidR="004D34F0" w:rsidRPr="000B3B1F" w:rsidRDefault="004D34F0" w:rsidP="00AF33D2">
            <w:pPr>
              <w:jc w:val="center"/>
              <w:rPr>
                <w:rFonts w:asciiTheme="minorHAnsi" w:hAnsiTheme="minorHAnsi"/>
                <w:bCs/>
              </w:rPr>
            </w:pPr>
            <w:r w:rsidRPr="000B3B1F">
              <w:rPr>
                <w:rFonts w:asciiTheme="minorHAnsi" w:hAnsiTheme="minorHAnsi"/>
                <w:bCs/>
              </w:rPr>
              <w:t>Education</w:t>
            </w:r>
          </w:p>
          <w:p w14:paraId="3C4B9E2C" w14:textId="77777777" w:rsidR="004D34F0" w:rsidRPr="000B3B1F" w:rsidRDefault="004D34F0" w:rsidP="00AF33D2">
            <w:pPr>
              <w:jc w:val="center"/>
              <w:rPr>
                <w:rFonts w:asciiTheme="minorHAnsi" w:hAnsiTheme="minorHAnsi"/>
                <w:bCs/>
              </w:rPr>
            </w:pPr>
            <w:r w:rsidRPr="000B3B1F">
              <w:rPr>
                <w:rFonts w:asciiTheme="minorHAnsi" w:hAnsiTheme="minorHAnsi"/>
                <w:bCs/>
              </w:rPr>
              <w:t>OH&amp;S</w:t>
            </w:r>
          </w:p>
          <w:p w14:paraId="3BFFCB50" w14:textId="77777777" w:rsidR="004D34F0" w:rsidRPr="000B3B1F" w:rsidRDefault="004D34F0" w:rsidP="00AF33D2">
            <w:pPr>
              <w:jc w:val="center"/>
              <w:rPr>
                <w:rFonts w:asciiTheme="minorHAnsi" w:hAnsiTheme="minorHAnsi"/>
                <w:bCs/>
              </w:rPr>
            </w:pPr>
            <w:r w:rsidRPr="000B3B1F">
              <w:rPr>
                <w:rFonts w:asciiTheme="minorHAnsi" w:hAnsiTheme="minorHAnsi"/>
                <w:bCs/>
              </w:rPr>
              <w:t>Membership</w:t>
            </w:r>
          </w:p>
          <w:p w14:paraId="5F2780EC" w14:textId="77777777" w:rsidR="004D34F0" w:rsidRDefault="004D34F0" w:rsidP="00AF33D2">
            <w:pPr>
              <w:jc w:val="center"/>
              <w:rPr>
                <w:rFonts w:asciiTheme="minorHAnsi" w:hAnsiTheme="minorHAnsi"/>
                <w:bCs/>
              </w:rPr>
            </w:pPr>
            <w:r w:rsidRPr="000B3B1F">
              <w:rPr>
                <w:rFonts w:asciiTheme="minorHAnsi" w:hAnsiTheme="minorHAnsi"/>
                <w:bCs/>
              </w:rPr>
              <w:t>Political Action</w:t>
            </w:r>
          </w:p>
          <w:p w14:paraId="0989B4CE" w14:textId="77777777" w:rsidR="004D34F0" w:rsidRPr="000B3B1F" w:rsidRDefault="004D34F0" w:rsidP="00AF33D2">
            <w:pPr>
              <w:jc w:val="center"/>
              <w:rPr>
                <w:rFonts w:asciiTheme="minorHAnsi" w:hAnsiTheme="minorHAnsi"/>
                <w:bCs/>
              </w:rPr>
            </w:pPr>
            <w:r>
              <w:rPr>
                <w:rFonts w:asciiTheme="minorHAnsi" w:hAnsiTheme="minorHAnsi"/>
                <w:bCs/>
              </w:rPr>
              <w:t>Resolutions</w:t>
            </w:r>
          </w:p>
          <w:p w14:paraId="02E9F8DD" w14:textId="77777777" w:rsidR="004D34F0" w:rsidRPr="000B3B1F" w:rsidRDefault="004D34F0" w:rsidP="00AF33D2">
            <w:pPr>
              <w:jc w:val="center"/>
              <w:rPr>
                <w:rFonts w:asciiTheme="minorHAnsi" w:hAnsiTheme="minorHAnsi"/>
                <w:bCs/>
              </w:rPr>
            </w:pPr>
            <w:r w:rsidRPr="000B3B1F">
              <w:rPr>
                <w:rFonts w:asciiTheme="minorHAnsi" w:hAnsiTheme="minorHAnsi"/>
                <w:bCs/>
              </w:rPr>
              <w:t>Awareness</w:t>
            </w:r>
          </w:p>
          <w:p w14:paraId="64FCE856" w14:textId="77777777" w:rsidR="004D34F0" w:rsidRPr="000B3B1F" w:rsidRDefault="004D34F0" w:rsidP="00AF33D2">
            <w:pPr>
              <w:jc w:val="center"/>
              <w:rPr>
                <w:rFonts w:asciiTheme="minorHAnsi" w:hAnsiTheme="minorHAnsi"/>
                <w:bCs/>
              </w:rPr>
            </w:pPr>
            <w:r w:rsidRPr="000B3B1F">
              <w:rPr>
                <w:rFonts w:asciiTheme="minorHAnsi" w:hAnsiTheme="minorHAnsi"/>
                <w:bCs/>
              </w:rPr>
              <w:t>Steward</w:t>
            </w:r>
          </w:p>
          <w:p w14:paraId="68BED3C0" w14:textId="77777777" w:rsidR="00D10E16" w:rsidRDefault="004D34F0" w:rsidP="00AF33D2">
            <w:pPr>
              <w:jc w:val="center"/>
              <w:rPr>
                <w:rFonts w:asciiTheme="minorHAnsi" w:hAnsiTheme="minorHAnsi"/>
                <w:bCs/>
              </w:rPr>
            </w:pPr>
            <w:r w:rsidRPr="000B3B1F">
              <w:rPr>
                <w:rFonts w:asciiTheme="minorHAnsi" w:hAnsiTheme="minorHAnsi"/>
                <w:bCs/>
              </w:rPr>
              <w:t xml:space="preserve">Young Workers </w:t>
            </w:r>
          </w:p>
          <w:p w14:paraId="556A11F8" w14:textId="5B3CF9B0" w:rsidR="004D34F0" w:rsidRPr="000B3B1F" w:rsidRDefault="007E2C8D" w:rsidP="00AF33D2">
            <w:pPr>
              <w:jc w:val="center"/>
              <w:rPr>
                <w:rFonts w:asciiTheme="minorHAnsi" w:hAnsiTheme="minorHAnsi"/>
                <w:bCs/>
              </w:rPr>
            </w:pPr>
            <w:r>
              <w:rPr>
                <w:rFonts w:asciiTheme="minorHAnsi" w:hAnsiTheme="minorHAnsi"/>
                <w:bCs/>
              </w:rPr>
              <w:t>GSA</w:t>
            </w:r>
          </w:p>
          <w:p w14:paraId="7A3FA8DA" w14:textId="77777777" w:rsidR="004D34F0" w:rsidRPr="000B3B1F" w:rsidRDefault="004D34F0" w:rsidP="00AF33D2">
            <w:pPr>
              <w:jc w:val="center"/>
              <w:rPr>
                <w:rFonts w:asciiTheme="minorHAnsi" w:hAnsiTheme="minorHAnsi"/>
                <w:bCs/>
              </w:rPr>
            </w:pPr>
            <w:r w:rsidRPr="000B3B1F">
              <w:rPr>
                <w:rFonts w:asciiTheme="minorHAnsi" w:hAnsiTheme="minorHAnsi"/>
                <w:bCs/>
              </w:rPr>
              <w:t>Indigenous Council</w:t>
            </w:r>
          </w:p>
          <w:p w14:paraId="773D9C51" w14:textId="77777777" w:rsidR="004D34F0" w:rsidRDefault="004D34F0" w:rsidP="00AF33D2">
            <w:pPr>
              <w:jc w:val="center"/>
              <w:rPr>
                <w:rFonts w:asciiTheme="minorHAnsi" w:hAnsiTheme="minorHAnsi"/>
                <w:bCs/>
              </w:rPr>
            </w:pPr>
            <w:r w:rsidRPr="000B3B1F">
              <w:rPr>
                <w:rFonts w:asciiTheme="minorHAnsi" w:hAnsiTheme="minorHAnsi"/>
                <w:bCs/>
              </w:rPr>
              <w:t>Job Action</w:t>
            </w:r>
          </w:p>
          <w:p w14:paraId="34C56844" w14:textId="77777777" w:rsidR="007A21E7" w:rsidRDefault="007A21E7" w:rsidP="00AF33D2">
            <w:pPr>
              <w:jc w:val="center"/>
              <w:rPr>
                <w:rFonts w:asciiTheme="minorHAnsi" w:hAnsiTheme="minorHAnsi"/>
                <w:bCs/>
              </w:rPr>
            </w:pPr>
          </w:p>
          <w:p w14:paraId="01145EE9" w14:textId="005DB1D2" w:rsidR="00C85059" w:rsidRPr="00C85059" w:rsidRDefault="00C85059" w:rsidP="00AF33D2">
            <w:pPr>
              <w:jc w:val="center"/>
              <w:rPr>
                <w:rFonts w:asciiTheme="minorHAnsi" w:hAnsiTheme="minorHAnsi"/>
                <w:bCs/>
                <w:sz w:val="24"/>
                <w:szCs w:val="24"/>
              </w:rPr>
            </w:pPr>
            <w:r w:rsidRPr="00C85059">
              <w:rPr>
                <w:rFonts w:asciiTheme="minorHAnsi" w:hAnsiTheme="minorHAnsi"/>
                <w:bCs/>
                <w:sz w:val="24"/>
                <w:szCs w:val="24"/>
              </w:rPr>
              <w:t xml:space="preserve">If you would like to join a </w:t>
            </w:r>
            <w:proofErr w:type="gramStart"/>
            <w:r w:rsidRPr="00C85059">
              <w:rPr>
                <w:rFonts w:asciiTheme="minorHAnsi" w:hAnsiTheme="minorHAnsi"/>
                <w:bCs/>
                <w:sz w:val="24"/>
                <w:szCs w:val="24"/>
              </w:rPr>
              <w:t>committee</w:t>
            </w:r>
            <w:proofErr w:type="gramEnd"/>
            <w:r w:rsidRPr="00C85059">
              <w:rPr>
                <w:rFonts w:asciiTheme="minorHAnsi" w:hAnsiTheme="minorHAnsi"/>
                <w:bCs/>
                <w:sz w:val="24"/>
                <w:szCs w:val="24"/>
              </w:rPr>
              <w:t xml:space="preserve"> please email </w:t>
            </w:r>
          </w:p>
          <w:p w14:paraId="20FD4DEC" w14:textId="77777777" w:rsidR="007A21E7" w:rsidRPr="00C85059" w:rsidRDefault="007A21E7" w:rsidP="007A21E7">
            <w:pPr>
              <w:jc w:val="center"/>
              <w:rPr>
                <w:rFonts w:asciiTheme="minorHAnsi" w:hAnsiTheme="minorHAnsi" w:cstheme="minorHAnsi"/>
                <w:b/>
                <w:sz w:val="24"/>
                <w:szCs w:val="24"/>
              </w:rPr>
            </w:pPr>
            <w:r w:rsidRPr="00C85059">
              <w:rPr>
                <w:rFonts w:asciiTheme="minorHAnsi" w:hAnsiTheme="minorHAnsi" w:cstheme="minorHAnsi"/>
                <w:b/>
                <w:sz w:val="24"/>
                <w:szCs w:val="24"/>
              </w:rPr>
              <w:t>committees@cupe3550.ca</w:t>
            </w:r>
          </w:p>
          <w:p w14:paraId="2D1E2F95" w14:textId="77777777" w:rsidR="004D34F0" w:rsidRPr="000B3B1F" w:rsidRDefault="004D34F0" w:rsidP="004D34F0">
            <w:pPr>
              <w:rPr>
                <w:rFonts w:asciiTheme="minorHAnsi" w:hAnsiTheme="minorHAnsi" w:cstheme="minorHAnsi"/>
                <w:b/>
              </w:rPr>
            </w:pPr>
          </w:p>
        </w:tc>
      </w:tr>
    </w:tbl>
    <w:p w14:paraId="544C7705" w14:textId="77777777" w:rsidR="00736EBD" w:rsidRDefault="00736EBD"/>
    <w:tbl>
      <w:tblPr>
        <w:tblStyle w:val="TableGrid"/>
        <w:tblW w:w="5056" w:type="pct"/>
        <w:tblLook w:val="04A0" w:firstRow="1" w:lastRow="0" w:firstColumn="1" w:lastColumn="0" w:noHBand="0" w:noVBand="1"/>
      </w:tblPr>
      <w:tblGrid>
        <w:gridCol w:w="695"/>
        <w:gridCol w:w="5297"/>
        <w:gridCol w:w="5141"/>
      </w:tblGrid>
      <w:tr w:rsidR="00703A05" w:rsidRPr="00FB7EE7" w14:paraId="1447B3A4" w14:textId="77777777" w:rsidTr="00AF33D2">
        <w:tc>
          <w:tcPr>
            <w:tcW w:w="312" w:type="pct"/>
          </w:tcPr>
          <w:p w14:paraId="18BF94D5" w14:textId="7A43169C" w:rsidR="00703A05" w:rsidRPr="00FB7EE7" w:rsidRDefault="00703A05" w:rsidP="00AF33D2">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08BD6123" w14:textId="56A98043" w:rsidR="00703A05" w:rsidRDefault="00703A05" w:rsidP="00AF33D2">
            <w:pPr>
              <w:rPr>
                <w:rFonts w:ascii="Calibri" w:hAnsi="Calibri" w:cs="Calibri"/>
                <w:sz w:val="24"/>
                <w:szCs w:val="24"/>
              </w:rPr>
            </w:pPr>
            <w:r w:rsidRPr="0093065B">
              <w:rPr>
                <w:rFonts w:ascii="Calibri" w:hAnsi="Calibri" w:cs="Calibri"/>
                <w:b/>
                <w:bCs/>
                <w:sz w:val="24"/>
                <w:szCs w:val="24"/>
              </w:rPr>
              <w:t xml:space="preserve">Social: </w:t>
            </w:r>
            <w:r w:rsidRPr="0093065B">
              <w:rPr>
                <w:rFonts w:ascii="Calibri" w:hAnsi="Calibri" w:cs="Calibri"/>
                <w:sz w:val="24"/>
                <w:szCs w:val="24"/>
              </w:rPr>
              <w:t>M</w:t>
            </w:r>
            <w:r>
              <w:rPr>
                <w:rFonts w:ascii="Calibri" w:hAnsi="Calibri" w:cs="Calibri"/>
                <w:sz w:val="24"/>
                <w:szCs w:val="24"/>
              </w:rPr>
              <w:t>ichelle Bilodeau</w:t>
            </w:r>
            <w:r w:rsidRPr="0093065B">
              <w:rPr>
                <w:rFonts w:ascii="Calibri" w:hAnsi="Calibri" w:cs="Calibri"/>
                <w:sz w:val="24"/>
                <w:szCs w:val="24"/>
              </w:rPr>
              <w:t xml:space="preserve"> (Chair), Mabel Ong, Shelly Lavallee, Janice Kube, </w:t>
            </w:r>
            <w:r>
              <w:rPr>
                <w:rFonts w:ascii="Calibri" w:hAnsi="Calibri" w:cs="Calibri"/>
                <w:sz w:val="24"/>
                <w:szCs w:val="24"/>
              </w:rPr>
              <w:t>Mandy Lamoureux</w:t>
            </w:r>
          </w:p>
          <w:p w14:paraId="64442034" w14:textId="77777777" w:rsidR="00703A05" w:rsidRPr="00BA5DF7" w:rsidRDefault="00703A05" w:rsidP="00BA5DF7">
            <w:pPr>
              <w:rPr>
                <w:rFonts w:asciiTheme="minorHAnsi" w:hAnsiTheme="minorHAnsi" w:cstheme="minorHAnsi"/>
                <w:bCs/>
                <w:sz w:val="24"/>
                <w:szCs w:val="24"/>
              </w:rPr>
            </w:pPr>
            <w:r w:rsidRPr="00BA5DF7">
              <w:rPr>
                <w:rFonts w:asciiTheme="minorHAnsi" w:hAnsiTheme="minorHAnsi" w:cstheme="minorHAnsi"/>
                <w:b/>
                <w:bCs/>
                <w:sz w:val="24"/>
                <w:szCs w:val="24"/>
                <w:u w:val="single"/>
              </w:rPr>
              <w:t>Retirement Party</w:t>
            </w:r>
          </w:p>
          <w:p w14:paraId="69C10D36" w14:textId="795B5719" w:rsidR="00703A05" w:rsidRDefault="00BA5DF7" w:rsidP="00EE5D90">
            <w:pPr>
              <w:pStyle w:val="ListParagraph"/>
              <w:numPr>
                <w:ilvl w:val="0"/>
                <w:numId w:val="45"/>
              </w:numPr>
              <w:rPr>
                <w:rFonts w:asciiTheme="minorHAnsi" w:hAnsiTheme="minorHAnsi" w:cstheme="minorHAnsi"/>
                <w:bCs/>
                <w:sz w:val="24"/>
                <w:szCs w:val="24"/>
              </w:rPr>
            </w:pPr>
            <w:r>
              <w:rPr>
                <w:rFonts w:asciiTheme="minorHAnsi" w:hAnsiTheme="minorHAnsi" w:cstheme="minorHAnsi"/>
                <w:bCs/>
                <w:sz w:val="24"/>
                <w:szCs w:val="24"/>
              </w:rPr>
              <w:t>The retirement party in June was a great success.</w:t>
            </w:r>
          </w:p>
          <w:p w14:paraId="32BF8F38" w14:textId="2A360949" w:rsidR="00BA5DF7" w:rsidRPr="00BA5DF7" w:rsidRDefault="00C26BBD" w:rsidP="00BA5DF7">
            <w:pPr>
              <w:rPr>
                <w:rFonts w:asciiTheme="minorHAnsi" w:hAnsiTheme="minorHAnsi" w:cstheme="minorHAnsi"/>
                <w:b/>
                <w:sz w:val="24"/>
                <w:szCs w:val="24"/>
              </w:rPr>
            </w:pPr>
            <w:r w:rsidRPr="00BA5DF7">
              <w:rPr>
                <w:rFonts w:asciiTheme="minorHAnsi" w:hAnsiTheme="minorHAnsi" w:cstheme="minorHAnsi"/>
                <w:b/>
                <w:sz w:val="24"/>
                <w:szCs w:val="24"/>
              </w:rPr>
              <w:t>Elk’s</w:t>
            </w:r>
            <w:r w:rsidR="00BA5DF7">
              <w:rPr>
                <w:rFonts w:asciiTheme="minorHAnsi" w:hAnsiTheme="minorHAnsi" w:cstheme="minorHAnsi"/>
                <w:b/>
                <w:sz w:val="24"/>
                <w:szCs w:val="24"/>
              </w:rPr>
              <w:t xml:space="preserve"> Football</w:t>
            </w:r>
            <w:r w:rsidR="00BA5DF7" w:rsidRPr="00BA5DF7">
              <w:rPr>
                <w:rFonts w:asciiTheme="minorHAnsi" w:hAnsiTheme="minorHAnsi" w:cstheme="minorHAnsi"/>
                <w:b/>
                <w:sz w:val="24"/>
                <w:szCs w:val="24"/>
              </w:rPr>
              <w:t xml:space="preserve"> Game</w:t>
            </w:r>
          </w:p>
          <w:p w14:paraId="7457B037" w14:textId="1B897B52" w:rsidR="00BA5DF7" w:rsidRDefault="00BA5DF7" w:rsidP="00EE5D90">
            <w:pPr>
              <w:pStyle w:val="ListParagraph"/>
              <w:numPr>
                <w:ilvl w:val="0"/>
                <w:numId w:val="45"/>
              </w:numPr>
              <w:rPr>
                <w:rFonts w:asciiTheme="minorHAnsi" w:hAnsiTheme="minorHAnsi" w:cstheme="minorHAnsi"/>
                <w:bCs/>
                <w:sz w:val="24"/>
                <w:szCs w:val="24"/>
              </w:rPr>
            </w:pPr>
            <w:r>
              <w:rPr>
                <w:rFonts w:asciiTheme="minorHAnsi" w:hAnsiTheme="minorHAnsi" w:cstheme="minorHAnsi"/>
                <w:bCs/>
                <w:sz w:val="24"/>
                <w:szCs w:val="24"/>
              </w:rPr>
              <w:t>Labour Day classic was great</w:t>
            </w:r>
          </w:p>
          <w:p w14:paraId="0894D77C" w14:textId="0B2E65AC" w:rsidR="00EE5D90" w:rsidRDefault="00EE5D90" w:rsidP="00EE5D90">
            <w:pPr>
              <w:rPr>
                <w:rFonts w:asciiTheme="minorHAnsi" w:hAnsiTheme="minorHAnsi" w:cstheme="minorHAnsi"/>
                <w:b/>
                <w:sz w:val="24"/>
                <w:szCs w:val="24"/>
              </w:rPr>
            </w:pPr>
            <w:r w:rsidRPr="00EE5D90">
              <w:rPr>
                <w:rFonts w:asciiTheme="minorHAnsi" w:hAnsiTheme="minorHAnsi" w:cstheme="minorHAnsi"/>
                <w:b/>
                <w:sz w:val="24"/>
                <w:szCs w:val="24"/>
              </w:rPr>
              <w:t>Contest Launch</w:t>
            </w:r>
          </w:p>
          <w:p w14:paraId="0B5F3BD0" w14:textId="12F21973" w:rsidR="00EE5D90" w:rsidRPr="00EE5D90" w:rsidRDefault="00EE5D90" w:rsidP="00EE5D90">
            <w:pPr>
              <w:pStyle w:val="ListParagraph"/>
              <w:numPr>
                <w:ilvl w:val="0"/>
                <w:numId w:val="45"/>
              </w:numPr>
              <w:rPr>
                <w:rFonts w:asciiTheme="minorHAnsi" w:hAnsiTheme="minorHAnsi" w:cstheme="minorHAnsi"/>
                <w:bCs/>
                <w:sz w:val="24"/>
                <w:szCs w:val="24"/>
              </w:rPr>
            </w:pPr>
            <w:r w:rsidRPr="00EE5D90">
              <w:rPr>
                <w:rFonts w:asciiTheme="minorHAnsi" w:hAnsiTheme="minorHAnsi" w:cstheme="minorHAnsi"/>
                <w:bCs/>
                <w:sz w:val="24"/>
                <w:szCs w:val="24"/>
              </w:rPr>
              <w:t>We will be launching a new contest page on our website</w:t>
            </w:r>
          </w:p>
          <w:p w14:paraId="28DE2DC3" w14:textId="0BDD9507" w:rsidR="00EE5D90" w:rsidRDefault="00EE5D90" w:rsidP="00EE5D90">
            <w:pPr>
              <w:rPr>
                <w:rFonts w:asciiTheme="minorHAnsi" w:hAnsiTheme="minorHAnsi" w:cstheme="minorHAnsi"/>
                <w:b/>
                <w:sz w:val="24"/>
                <w:szCs w:val="24"/>
              </w:rPr>
            </w:pPr>
            <w:r>
              <w:rPr>
                <w:rFonts w:asciiTheme="minorHAnsi" w:hAnsiTheme="minorHAnsi" w:cstheme="minorHAnsi"/>
                <w:b/>
                <w:sz w:val="24"/>
                <w:szCs w:val="24"/>
              </w:rPr>
              <w:t xml:space="preserve">Prizes to be won: </w:t>
            </w:r>
          </w:p>
          <w:p w14:paraId="331D5F87" w14:textId="545F2519" w:rsidR="00EE5D90" w:rsidRPr="00EE5D90" w:rsidRDefault="00EE5D90" w:rsidP="00EE5D90">
            <w:pPr>
              <w:pStyle w:val="ListParagraph"/>
              <w:numPr>
                <w:ilvl w:val="0"/>
                <w:numId w:val="46"/>
              </w:numPr>
              <w:shd w:val="clear" w:color="auto" w:fill="FFFFFF"/>
              <w:rPr>
                <w:rFonts w:asciiTheme="minorHAnsi" w:hAnsiTheme="minorHAnsi" w:cstheme="minorHAnsi"/>
                <w:color w:val="222222"/>
                <w:sz w:val="24"/>
                <w:szCs w:val="24"/>
              </w:rPr>
            </w:pPr>
            <w:r w:rsidRPr="00EE5D90">
              <w:rPr>
                <w:rFonts w:asciiTheme="minorHAnsi" w:hAnsiTheme="minorHAnsi" w:cstheme="minorHAnsi"/>
                <w:color w:val="222222"/>
                <w:sz w:val="24"/>
                <w:szCs w:val="24"/>
              </w:rPr>
              <w:t xml:space="preserve">The Telus World of Science </w:t>
            </w:r>
          </w:p>
          <w:p w14:paraId="08E6920B" w14:textId="3A68750C" w:rsidR="00EE5D90" w:rsidRPr="00EE5D90" w:rsidRDefault="00EE5D90" w:rsidP="00EE5D90">
            <w:pPr>
              <w:pStyle w:val="ListParagraph"/>
              <w:numPr>
                <w:ilvl w:val="0"/>
                <w:numId w:val="46"/>
              </w:numPr>
              <w:shd w:val="clear" w:color="auto" w:fill="FFFFFF"/>
              <w:rPr>
                <w:rFonts w:asciiTheme="minorHAnsi" w:hAnsiTheme="minorHAnsi" w:cstheme="minorHAnsi"/>
                <w:color w:val="222222"/>
                <w:sz w:val="24"/>
                <w:szCs w:val="24"/>
              </w:rPr>
            </w:pPr>
            <w:r w:rsidRPr="00EE5D90">
              <w:rPr>
                <w:rFonts w:asciiTheme="minorHAnsi" w:hAnsiTheme="minorHAnsi" w:cstheme="minorHAnsi"/>
                <w:color w:val="222222"/>
                <w:sz w:val="24"/>
                <w:szCs w:val="24"/>
              </w:rPr>
              <w:t xml:space="preserve">Pumpkins After Dark </w:t>
            </w:r>
          </w:p>
          <w:p w14:paraId="107D54DD" w14:textId="45CC7A74" w:rsidR="00EE5D90" w:rsidRPr="00EE5D90" w:rsidRDefault="00EE5D90" w:rsidP="00EE5D90">
            <w:pPr>
              <w:pStyle w:val="ListParagraph"/>
              <w:numPr>
                <w:ilvl w:val="0"/>
                <w:numId w:val="46"/>
              </w:numPr>
              <w:shd w:val="clear" w:color="auto" w:fill="FFFFFF"/>
              <w:rPr>
                <w:rFonts w:asciiTheme="minorHAnsi" w:hAnsiTheme="minorHAnsi" w:cstheme="minorHAnsi"/>
                <w:color w:val="222222"/>
                <w:sz w:val="24"/>
                <w:szCs w:val="24"/>
              </w:rPr>
            </w:pPr>
            <w:r w:rsidRPr="00EE5D90">
              <w:rPr>
                <w:rFonts w:asciiTheme="minorHAnsi" w:hAnsiTheme="minorHAnsi" w:cstheme="minorHAnsi"/>
                <w:color w:val="222222"/>
                <w:sz w:val="24"/>
                <w:szCs w:val="24"/>
              </w:rPr>
              <w:t xml:space="preserve">Edmonton Corn Maze </w:t>
            </w:r>
          </w:p>
          <w:p w14:paraId="332D63D9" w14:textId="50828656" w:rsidR="00EE5D90" w:rsidRPr="00EE5D90" w:rsidRDefault="00EE5D90" w:rsidP="00EE5D90">
            <w:pPr>
              <w:pStyle w:val="ListParagraph"/>
              <w:numPr>
                <w:ilvl w:val="0"/>
                <w:numId w:val="46"/>
              </w:numPr>
              <w:shd w:val="clear" w:color="auto" w:fill="FFFFFF"/>
              <w:rPr>
                <w:rFonts w:asciiTheme="minorHAnsi" w:hAnsiTheme="minorHAnsi" w:cstheme="minorHAnsi"/>
                <w:color w:val="222222"/>
                <w:sz w:val="24"/>
                <w:szCs w:val="24"/>
              </w:rPr>
            </w:pPr>
            <w:r w:rsidRPr="00EE5D90">
              <w:rPr>
                <w:rFonts w:asciiTheme="minorHAnsi" w:hAnsiTheme="minorHAnsi" w:cstheme="minorHAnsi"/>
                <w:color w:val="222222"/>
                <w:sz w:val="24"/>
                <w:szCs w:val="24"/>
              </w:rPr>
              <w:t xml:space="preserve">Dark at Ft Edmonton </w:t>
            </w:r>
          </w:p>
          <w:p w14:paraId="3B6FE2E5" w14:textId="77777777" w:rsidR="00E1031B" w:rsidRDefault="00E1031B" w:rsidP="00EE5D90">
            <w:pPr>
              <w:rPr>
                <w:rFonts w:asciiTheme="minorHAnsi" w:hAnsiTheme="minorHAnsi" w:cstheme="minorHAnsi"/>
                <w:bCs/>
                <w:sz w:val="24"/>
                <w:szCs w:val="24"/>
              </w:rPr>
            </w:pPr>
          </w:p>
          <w:p w14:paraId="3D027489" w14:textId="4E41553D" w:rsidR="00EE5D90" w:rsidRPr="00E1031B" w:rsidRDefault="00E1031B" w:rsidP="00EE5D90">
            <w:pPr>
              <w:rPr>
                <w:rFonts w:asciiTheme="minorHAnsi" w:hAnsiTheme="minorHAnsi" w:cstheme="minorHAnsi"/>
                <w:bCs/>
                <w:sz w:val="24"/>
                <w:szCs w:val="24"/>
              </w:rPr>
            </w:pPr>
            <w:r>
              <w:rPr>
                <w:rFonts w:asciiTheme="minorHAnsi" w:hAnsiTheme="minorHAnsi" w:cstheme="minorHAnsi"/>
                <w:bCs/>
                <w:sz w:val="24"/>
                <w:szCs w:val="24"/>
              </w:rPr>
              <w:t>Email your answers to: contest@cupe3550.ca</w:t>
            </w:r>
          </w:p>
          <w:p w14:paraId="5F9B2630" w14:textId="77777777" w:rsidR="00E1031B" w:rsidRDefault="00E1031B" w:rsidP="00BA5DF7">
            <w:pPr>
              <w:rPr>
                <w:rFonts w:asciiTheme="minorHAnsi" w:hAnsiTheme="minorHAnsi" w:cstheme="minorHAnsi"/>
                <w:b/>
                <w:bCs/>
                <w:sz w:val="24"/>
                <w:szCs w:val="24"/>
                <w:u w:val="single"/>
              </w:rPr>
            </w:pPr>
          </w:p>
          <w:p w14:paraId="2E24C701" w14:textId="4E604DF2" w:rsidR="00703A05" w:rsidRPr="00BA5DF7" w:rsidRDefault="00703A05" w:rsidP="00BA5DF7">
            <w:pPr>
              <w:rPr>
                <w:rFonts w:asciiTheme="minorHAnsi" w:hAnsiTheme="minorHAnsi" w:cstheme="minorHAnsi"/>
                <w:bCs/>
                <w:sz w:val="24"/>
                <w:szCs w:val="24"/>
              </w:rPr>
            </w:pPr>
            <w:r w:rsidRPr="00BA5DF7">
              <w:rPr>
                <w:rFonts w:asciiTheme="minorHAnsi" w:hAnsiTheme="minorHAnsi" w:cstheme="minorHAnsi"/>
                <w:b/>
                <w:bCs/>
                <w:sz w:val="24"/>
                <w:szCs w:val="24"/>
                <w:u w:val="single"/>
              </w:rPr>
              <w:t>2025/2026 Social Events:</w:t>
            </w:r>
          </w:p>
          <w:p w14:paraId="53F34AE7" w14:textId="6D3B2667" w:rsidR="00703A05" w:rsidRPr="00BA5DF7" w:rsidRDefault="00BA5DF7" w:rsidP="00EE5D90">
            <w:pPr>
              <w:pStyle w:val="ListParagraph"/>
              <w:numPr>
                <w:ilvl w:val="0"/>
                <w:numId w:val="45"/>
              </w:numPr>
              <w:rPr>
                <w:rFonts w:asciiTheme="minorHAnsi" w:hAnsiTheme="minorHAnsi" w:cstheme="minorHAnsi"/>
                <w:bCs/>
                <w:sz w:val="24"/>
                <w:szCs w:val="24"/>
              </w:rPr>
            </w:pPr>
            <w:proofErr w:type="gramStart"/>
            <w:r>
              <w:rPr>
                <w:rFonts w:asciiTheme="minorHAnsi" w:hAnsiTheme="minorHAnsi" w:cstheme="minorHAnsi"/>
                <w:bCs/>
                <w:sz w:val="24"/>
                <w:szCs w:val="24"/>
              </w:rPr>
              <w:t>Watch for</w:t>
            </w:r>
            <w:proofErr w:type="gramEnd"/>
            <w:r>
              <w:rPr>
                <w:rFonts w:asciiTheme="minorHAnsi" w:hAnsiTheme="minorHAnsi" w:cstheme="minorHAnsi"/>
                <w:bCs/>
                <w:sz w:val="24"/>
                <w:szCs w:val="24"/>
              </w:rPr>
              <w:t xml:space="preserve"> </w:t>
            </w:r>
            <w:proofErr w:type="gramStart"/>
            <w:r>
              <w:rPr>
                <w:rFonts w:asciiTheme="minorHAnsi" w:hAnsiTheme="minorHAnsi" w:cstheme="minorHAnsi"/>
                <w:bCs/>
                <w:sz w:val="24"/>
                <w:szCs w:val="24"/>
              </w:rPr>
              <w:t>up and coming</w:t>
            </w:r>
            <w:proofErr w:type="gramEnd"/>
            <w:r>
              <w:rPr>
                <w:rFonts w:asciiTheme="minorHAnsi" w:hAnsiTheme="minorHAnsi" w:cstheme="minorHAnsi"/>
                <w:bCs/>
                <w:sz w:val="24"/>
                <w:szCs w:val="24"/>
              </w:rPr>
              <w:t xml:space="preserve"> events</w:t>
            </w:r>
          </w:p>
          <w:p w14:paraId="40E109F4" w14:textId="77777777" w:rsidR="00703A05" w:rsidRPr="00FA74EE" w:rsidRDefault="00703A05" w:rsidP="00AF33D2">
            <w:pPr>
              <w:rPr>
                <w:rFonts w:asciiTheme="minorHAnsi" w:hAnsiTheme="minorHAnsi" w:cstheme="minorHAnsi"/>
                <w:b/>
                <w:sz w:val="24"/>
                <w:szCs w:val="24"/>
              </w:rPr>
            </w:pPr>
            <w:r w:rsidRPr="00FA74EE">
              <w:rPr>
                <w:rFonts w:ascii="Calibri" w:hAnsi="Calibri" w:cs="Calibri"/>
                <w:b/>
                <w:bCs/>
                <w:sz w:val="24"/>
                <w:szCs w:val="24"/>
              </w:rPr>
              <w:t>Next Meeting:</w:t>
            </w:r>
            <w:r w:rsidRPr="00FA74EE">
              <w:rPr>
                <w:rFonts w:ascii="Calibri" w:hAnsi="Calibri" w:cs="Calibri"/>
                <w:sz w:val="24"/>
                <w:szCs w:val="24"/>
              </w:rPr>
              <w:t xml:space="preserve"> TBD</w:t>
            </w:r>
          </w:p>
        </w:tc>
      </w:tr>
      <w:tr w:rsidR="00F026E5" w:rsidRPr="00FB7EE7" w14:paraId="0E1DD111" w14:textId="77777777" w:rsidTr="00F32C27">
        <w:tc>
          <w:tcPr>
            <w:tcW w:w="312" w:type="pct"/>
            <w:vMerge w:val="restart"/>
            <w:tcBorders>
              <w:top w:val="single" w:sz="4" w:space="0" w:color="auto"/>
              <w:left w:val="single" w:sz="4" w:space="0" w:color="auto"/>
              <w:bottom w:val="single" w:sz="4" w:space="0" w:color="auto"/>
              <w:right w:val="single" w:sz="4" w:space="0" w:color="auto"/>
            </w:tcBorders>
          </w:tcPr>
          <w:p w14:paraId="2040AF30" w14:textId="77777777" w:rsidR="00F026E5" w:rsidRPr="00FB7EE7" w:rsidRDefault="00F026E5" w:rsidP="000C3813">
            <w:pPr>
              <w:pStyle w:val="ListParagraph"/>
              <w:numPr>
                <w:ilvl w:val="0"/>
                <w:numId w:val="8"/>
              </w:numPr>
              <w:ind w:left="342" w:right="-109" w:hanging="252"/>
              <w:jc w:val="right"/>
              <w:rPr>
                <w:rFonts w:asciiTheme="minorHAnsi" w:hAnsiTheme="minorHAnsi" w:cstheme="minorHAnsi"/>
                <w:b/>
                <w:sz w:val="24"/>
                <w:szCs w:val="24"/>
              </w:rPr>
            </w:pPr>
          </w:p>
        </w:tc>
        <w:tc>
          <w:tcPr>
            <w:tcW w:w="4688" w:type="pct"/>
            <w:gridSpan w:val="2"/>
            <w:tcBorders>
              <w:left w:val="single" w:sz="4" w:space="0" w:color="auto"/>
              <w:bottom w:val="single" w:sz="4" w:space="0" w:color="auto"/>
            </w:tcBorders>
          </w:tcPr>
          <w:p w14:paraId="6C8D91C3" w14:textId="5429D4F8" w:rsidR="00FA1655" w:rsidRPr="00FB7EE7" w:rsidRDefault="00F026E5" w:rsidP="00F026E5">
            <w:pPr>
              <w:rPr>
                <w:rFonts w:asciiTheme="minorHAnsi" w:hAnsiTheme="minorHAnsi" w:cstheme="minorHAnsi"/>
                <w:bCs/>
                <w:sz w:val="24"/>
                <w:szCs w:val="24"/>
              </w:rPr>
            </w:pPr>
            <w:r w:rsidRPr="004F6B78">
              <w:rPr>
                <w:rFonts w:asciiTheme="minorHAnsi" w:hAnsiTheme="minorHAnsi" w:cstheme="minorHAnsi"/>
                <w:b/>
                <w:sz w:val="24"/>
                <w:szCs w:val="24"/>
              </w:rPr>
              <w:t>Membership:</w:t>
            </w:r>
            <w:r w:rsidRPr="00FB7EE7">
              <w:rPr>
                <w:rFonts w:asciiTheme="minorHAnsi" w:hAnsiTheme="minorHAnsi" w:cstheme="minorHAnsi"/>
                <w:b/>
                <w:sz w:val="24"/>
                <w:szCs w:val="24"/>
              </w:rPr>
              <w:t xml:space="preserve"> </w:t>
            </w:r>
            <w:r w:rsidRPr="00FB7EE7">
              <w:rPr>
                <w:rFonts w:asciiTheme="minorHAnsi" w:hAnsiTheme="minorHAnsi" w:cstheme="minorHAnsi"/>
                <w:sz w:val="24"/>
                <w:szCs w:val="24"/>
              </w:rPr>
              <w:t>Sergeant-At-Arms</w:t>
            </w:r>
            <w:r w:rsidRPr="00FB7EE7">
              <w:rPr>
                <w:rFonts w:asciiTheme="minorHAnsi" w:hAnsiTheme="minorHAnsi" w:cstheme="minorHAnsi"/>
                <w:b/>
                <w:sz w:val="24"/>
                <w:szCs w:val="24"/>
              </w:rPr>
              <w:t xml:space="preserve">: </w:t>
            </w:r>
            <w:r w:rsidR="00D10E16">
              <w:rPr>
                <w:rFonts w:asciiTheme="minorHAnsi" w:hAnsiTheme="minorHAnsi" w:cstheme="minorHAnsi"/>
                <w:bCs/>
                <w:sz w:val="24"/>
                <w:szCs w:val="24"/>
              </w:rPr>
              <w:t xml:space="preserve">Nicole </w:t>
            </w:r>
            <w:proofErr w:type="spellStart"/>
            <w:r w:rsidR="00D10E16">
              <w:rPr>
                <w:rFonts w:asciiTheme="minorHAnsi" w:hAnsiTheme="minorHAnsi" w:cstheme="minorHAnsi"/>
                <w:bCs/>
                <w:sz w:val="24"/>
                <w:szCs w:val="24"/>
              </w:rPr>
              <w:t>Semchuck</w:t>
            </w:r>
            <w:proofErr w:type="spellEnd"/>
            <w:r w:rsidR="00644A94" w:rsidRPr="00644A94">
              <w:rPr>
                <w:rFonts w:asciiTheme="minorHAnsi" w:hAnsiTheme="minorHAnsi" w:cstheme="minorHAnsi"/>
                <w:bCs/>
                <w:sz w:val="24"/>
                <w:szCs w:val="24"/>
              </w:rPr>
              <w:t xml:space="preserve"> (Chair)</w:t>
            </w:r>
            <w:r w:rsidR="00DA4D7F">
              <w:rPr>
                <w:rFonts w:asciiTheme="minorHAnsi" w:hAnsiTheme="minorHAnsi" w:cstheme="minorHAnsi"/>
                <w:bCs/>
                <w:sz w:val="24"/>
                <w:szCs w:val="24"/>
              </w:rPr>
              <w:t>,</w:t>
            </w:r>
            <w:r w:rsidRPr="00FB7EE7">
              <w:rPr>
                <w:rFonts w:asciiTheme="minorHAnsi" w:hAnsiTheme="minorHAnsi" w:cstheme="minorHAnsi"/>
                <w:bCs/>
                <w:sz w:val="24"/>
                <w:szCs w:val="24"/>
              </w:rPr>
              <w:t xml:space="preserve"> Janice Kube</w:t>
            </w:r>
            <w:r w:rsidR="004E6B38">
              <w:rPr>
                <w:rFonts w:asciiTheme="minorHAnsi" w:hAnsiTheme="minorHAnsi" w:cstheme="minorHAnsi"/>
                <w:bCs/>
                <w:sz w:val="24"/>
                <w:szCs w:val="24"/>
              </w:rPr>
              <w:t>, Mandy Lamoureux</w:t>
            </w:r>
          </w:p>
        </w:tc>
      </w:tr>
      <w:tr w:rsidR="00F026E5" w:rsidRPr="00FB7EE7" w14:paraId="66D10EFE" w14:textId="77777777" w:rsidTr="00F32C27">
        <w:tc>
          <w:tcPr>
            <w:tcW w:w="312" w:type="pct"/>
            <w:vMerge/>
            <w:tcBorders>
              <w:top w:val="single" w:sz="4" w:space="0" w:color="auto"/>
              <w:left w:val="single" w:sz="4" w:space="0" w:color="auto"/>
              <w:bottom w:val="single" w:sz="4" w:space="0" w:color="auto"/>
              <w:right w:val="single" w:sz="4" w:space="0" w:color="auto"/>
            </w:tcBorders>
          </w:tcPr>
          <w:p w14:paraId="28EA29F5" w14:textId="77777777" w:rsidR="00F026E5" w:rsidRPr="00FB7EE7" w:rsidRDefault="00F026E5" w:rsidP="00F026E5">
            <w:pPr>
              <w:pStyle w:val="ListParagraph"/>
              <w:ind w:left="260" w:right="-109"/>
              <w:jc w:val="right"/>
              <w:rPr>
                <w:rFonts w:asciiTheme="minorHAnsi" w:hAnsiTheme="minorHAnsi" w:cstheme="minorHAnsi"/>
                <w:b/>
                <w:sz w:val="24"/>
                <w:szCs w:val="24"/>
              </w:rPr>
            </w:pPr>
          </w:p>
        </w:tc>
        <w:tc>
          <w:tcPr>
            <w:tcW w:w="2379" w:type="pct"/>
            <w:tcBorders>
              <w:top w:val="single" w:sz="4" w:space="0" w:color="auto"/>
              <w:left w:val="single" w:sz="4" w:space="0" w:color="auto"/>
              <w:bottom w:val="single" w:sz="4" w:space="0" w:color="auto"/>
              <w:right w:val="single" w:sz="4" w:space="0" w:color="auto"/>
            </w:tcBorders>
          </w:tcPr>
          <w:p w14:paraId="2EFA999F" w14:textId="4BC3234F" w:rsidR="00E351EF" w:rsidRPr="00E351EF" w:rsidRDefault="00F026E5" w:rsidP="00E351EF">
            <w:pPr>
              <w:pStyle w:val="ListParagraph"/>
              <w:ind w:left="360"/>
              <w:rPr>
                <w:rFonts w:asciiTheme="minorHAnsi" w:hAnsiTheme="minorHAnsi" w:cstheme="minorHAnsi"/>
                <w:sz w:val="24"/>
                <w:szCs w:val="24"/>
              </w:rPr>
            </w:pPr>
            <w:r w:rsidRPr="00FB7EE7">
              <w:rPr>
                <w:rFonts w:asciiTheme="minorHAnsi" w:hAnsiTheme="minorHAnsi" w:cstheme="minorHAnsi"/>
                <w:sz w:val="24"/>
                <w:szCs w:val="24"/>
              </w:rPr>
              <w:t>Total Active:</w:t>
            </w:r>
            <w:r w:rsidR="008836CE" w:rsidRPr="00FB7EE7">
              <w:rPr>
                <w:rFonts w:asciiTheme="minorHAnsi" w:hAnsiTheme="minorHAnsi" w:cstheme="minorHAnsi"/>
                <w:sz w:val="24"/>
                <w:szCs w:val="24"/>
              </w:rPr>
              <w:t xml:space="preserve"> </w:t>
            </w:r>
            <w:r w:rsidR="004D1A36" w:rsidRPr="0073552A">
              <w:rPr>
                <w:rFonts w:asciiTheme="minorHAnsi" w:hAnsiTheme="minorHAnsi" w:cstheme="minorHAnsi"/>
                <w:sz w:val="24"/>
                <w:szCs w:val="24"/>
              </w:rPr>
              <w:t>3</w:t>
            </w:r>
            <w:r w:rsidR="00EE5D90">
              <w:rPr>
                <w:rFonts w:asciiTheme="minorHAnsi" w:hAnsiTheme="minorHAnsi" w:cstheme="minorHAnsi"/>
                <w:sz w:val="24"/>
                <w:szCs w:val="24"/>
              </w:rPr>
              <w:t>211</w:t>
            </w:r>
          </w:p>
          <w:p w14:paraId="10336F60" w14:textId="29B325C9" w:rsidR="006B66AA" w:rsidRPr="00FB7EE7" w:rsidRDefault="00F026E5" w:rsidP="00412C03">
            <w:pPr>
              <w:ind w:left="360"/>
              <w:rPr>
                <w:rFonts w:asciiTheme="minorHAnsi" w:hAnsiTheme="minorHAnsi" w:cstheme="minorHAnsi"/>
                <w:sz w:val="24"/>
                <w:szCs w:val="24"/>
              </w:rPr>
            </w:pPr>
            <w:r w:rsidRPr="00FB7EE7">
              <w:rPr>
                <w:rFonts w:asciiTheme="minorHAnsi" w:hAnsiTheme="minorHAnsi" w:cstheme="minorHAnsi"/>
                <w:sz w:val="24"/>
                <w:szCs w:val="24"/>
              </w:rPr>
              <w:t>Card Carrying:</w:t>
            </w:r>
            <w:r w:rsidR="00F474BD" w:rsidRPr="00FB7EE7">
              <w:rPr>
                <w:rFonts w:asciiTheme="minorHAnsi" w:hAnsiTheme="minorHAnsi" w:cstheme="minorHAnsi"/>
                <w:sz w:val="24"/>
                <w:szCs w:val="24"/>
              </w:rPr>
              <w:t xml:space="preserve"> </w:t>
            </w:r>
            <w:r w:rsidR="004771B7" w:rsidRPr="000A1836">
              <w:rPr>
                <w:rFonts w:asciiTheme="minorHAnsi" w:hAnsiTheme="minorHAnsi" w:cstheme="minorHAnsi"/>
                <w:sz w:val="24"/>
                <w:szCs w:val="24"/>
              </w:rPr>
              <w:t>3</w:t>
            </w:r>
            <w:r w:rsidR="004F6B78" w:rsidRPr="000A1836">
              <w:rPr>
                <w:rFonts w:asciiTheme="minorHAnsi" w:hAnsiTheme="minorHAnsi" w:cstheme="minorHAnsi"/>
                <w:sz w:val="24"/>
                <w:szCs w:val="24"/>
              </w:rPr>
              <w:t>155</w:t>
            </w:r>
          </w:p>
          <w:p w14:paraId="32FA30B9" w14:textId="481BA13C" w:rsidR="00A94A87" w:rsidRPr="00FB7EE7" w:rsidRDefault="00F026E5" w:rsidP="00412C03">
            <w:pPr>
              <w:ind w:left="360"/>
              <w:rPr>
                <w:rFonts w:asciiTheme="minorHAnsi" w:hAnsiTheme="minorHAnsi" w:cstheme="minorHAnsi"/>
                <w:sz w:val="24"/>
                <w:szCs w:val="24"/>
              </w:rPr>
            </w:pPr>
            <w:r w:rsidRPr="00FB7EE7">
              <w:rPr>
                <w:rFonts w:asciiTheme="minorHAnsi" w:hAnsiTheme="minorHAnsi" w:cstheme="minorHAnsi"/>
                <w:sz w:val="24"/>
                <w:szCs w:val="24"/>
              </w:rPr>
              <w:t>Membership Application Received:</w:t>
            </w:r>
            <w:r w:rsidR="004F6B78">
              <w:rPr>
                <w:rFonts w:asciiTheme="minorHAnsi" w:hAnsiTheme="minorHAnsi" w:cstheme="minorHAnsi"/>
                <w:sz w:val="24"/>
                <w:szCs w:val="24"/>
              </w:rPr>
              <w:t xml:space="preserve"> </w:t>
            </w:r>
            <w:r w:rsidR="00EE5D90">
              <w:rPr>
                <w:rFonts w:asciiTheme="minorHAnsi" w:hAnsiTheme="minorHAnsi" w:cstheme="minorHAnsi"/>
                <w:sz w:val="24"/>
                <w:szCs w:val="24"/>
              </w:rPr>
              <w:t>1</w:t>
            </w:r>
          </w:p>
          <w:p w14:paraId="2917CB21" w14:textId="52C6404D" w:rsidR="00A94A87" w:rsidRPr="00FB7EE7" w:rsidRDefault="00F026E5" w:rsidP="00412C03">
            <w:pPr>
              <w:ind w:left="360"/>
              <w:rPr>
                <w:rFonts w:asciiTheme="minorHAnsi" w:hAnsiTheme="minorHAnsi" w:cstheme="minorHAnsi"/>
                <w:sz w:val="24"/>
                <w:szCs w:val="24"/>
              </w:rPr>
            </w:pPr>
            <w:r w:rsidRPr="00FB7EE7">
              <w:rPr>
                <w:rFonts w:asciiTheme="minorHAnsi" w:hAnsiTheme="minorHAnsi" w:cstheme="minorHAnsi"/>
                <w:sz w:val="24"/>
                <w:szCs w:val="24"/>
              </w:rPr>
              <w:t>Rand:</w:t>
            </w:r>
            <w:r w:rsidR="00F474BD" w:rsidRPr="00FB7EE7">
              <w:rPr>
                <w:rFonts w:asciiTheme="minorHAnsi" w:hAnsiTheme="minorHAnsi" w:cstheme="minorHAnsi"/>
                <w:sz w:val="24"/>
                <w:szCs w:val="24"/>
              </w:rPr>
              <w:t xml:space="preserve"> </w:t>
            </w:r>
            <w:r w:rsidR="00091BE5">
              <w:rPr>
                <w:rFonts w:asciiTheme="minorHAnsi" w:hAnsiTheme="minorHAnsi" w:cstheme="minorHAnsi"/>
                <w:sz w:val="24"/>
                <w:szCs w:val="24"/>
              </w:rPr>
              <w:t>1</w:t>
            </w:r>
            <w:r w:rsidR="004771B7">
              <w:rPr>
                <w:rFonts w:asciiTheme="minorHAnsi" w:hAnsiTheme="minorHAnsi" w:cstheme="minorHAnsi"/>
                <w:sz w:val="24"/>
                <w:szCs w:val="24"/>
              </w:rPr>
              <w:t>4</w:t>
            </w:r>
            <w:r w:rsidR="00EE5D90">
              <w:rPr>
                <w:rFonts w:asciiTheme="minorHAnsi" w:hAnsiTheme="minorHAnsi" w:cstheme="minorHAnsi"/>
                <w:sz w:val="24"/>
                <w:szCs w:val="24"/>
              </w:rPr>
              <w:t>0</w:t>
            </w:r>
          </w:p>
          <w:p w14:paraId="1B9F5504" w14:textId="77777777" w:rsidR="00FA1655" w:rsidRDefault="008836CE" w:rsidP="00521101">
            <w:pPr>
              <w:rPr>
                <w:rFonts w:asciiTheme="minorHAnsi" w:hAnsiTheme="minorHAnsi" w:cstheme="minorHAnsi"/>
                <w:bCs/>
                <w:sz w:val="24"/>
                <w:szCs w:val="24"/>
              </w:rPr>
            </w:pPr>
            <w:r w:rsidRPr="00FB7EE7">
              <w:rPr>
                <w:rFonts w:asciiTheme="minorHAnsi" w:hAnsiTheme="minorHAnsi" w:cstheme="minorHAnsi"/>
                <w:b/>
                <w:sz w:val="24"/>
                <w:szCs w:val="24"/>
              </w:rPr>
              <w:lastRenderedPageBreak/>
              <w:t>Next Meeting:</w:t>
            </w:r>
            <w:r w:rsidRPr="00FB7EE7">
              <w:rPr>
                <w:rFonts w:asciiTheme="minorHAnsi" w:hAnsiTheme="minorHAnsi" w:cstheme="minorHAnsi"/>
                <w:bCs/>
                <w:sz w:val="24"/>
                <w:szCs w:val="24"/>
              </w:rPr>
              <w:t xml:space="preserve"> </w:t>
            </w:r>
            <w:r w:rsidR="00E417BF" w:rsidRPr="00FB7EE7">
              <w:rPr>
                <w:rFonts w:asciiTheme="minorHAnsi" w:hAnsiTheme="minorHAnsi" w:cstheme="minorHAnsi"/>
                <w:bCs/>
                <w:sz w:val="24"/>
                <w:szCs w:val="24"/>
              </w:rPr>
              <w:t>TBD</w:t>
            </w:r>
          </w:p>
          <w:p w14:paraId="6A5B02EE" w14:textId="13B88701" w:rsidR="004D34F0" w:rsidRPr="00FB7EE7" w:rsidRDefault="004D34F0" w:rsidP="00521101">
            <w:pPr>
              <w:rPr>
                <w:rFonts w:asciiTheme="minorHAnsi" w:hAnsiTheme="minorHAnsi" w:cstheme="minorHAnsi"/>
                <w:b/>
                <w:sz w:val="24"/>
                <w:szCs w:val="24"/>
              </w:rPr>
            </w:pPr>
          </w:p>
        </w:tc>
        <w:tc>
          <w:tcPr>
            <w:tcW w:w="2309" w:type="pct"/>
            <w:tcBorders>
              <w:top w:val="single" w:sz="4" w:space="0" w:color="auto"/>
              <w:left w:val="single" w:sz="4" w:space="0" w:color="auto"/>
              <w:bottom w:val="single" w:sz="4" w:space="0" w:color="auto"/>
            </w:tcBorders>
          </w:tcPr>
          <w:p w14:paraId="73C979FA" w14:textId="0A674236" w:rsidR="00F026E5" w:rsidRPr="00FB7EE7" w:rsidRDefault="00F026E5" w:rsidP="00F026E5">
            <w:pPr>
              <w:numPr>
                <w:ilvl w:val="1"/>
                <w:numId w:val="3"/>
              </w:numPr>
              <w:spacing w:line="259" w:lineRule="auto"/>
              <w:ind w:left="432"/>
              <w:rPr>
                <w:rFonts w:asciiTheme="minorHAnsi" w:hAnsiTheme="minorHAnsi" w:cstheme="minorHAnsi"/>
                <w:b/>
                <w:sz w:val="24"/>
                <w:szCs w:val="24"/>
              </w:rPr>
            </w:pPr>
            <w:r w:rsidRPr="00FB7EE7">
              <w:rPr>
                <w:rFonts w:asciiTheme="minorHAnsi" w:hAnsiTheme="minorHAnsi" w:cstheme="minorHAnsi"/>
                <w:sz w:val="24"/>
                <w:szCs w:val="24"/>
              </w:rPr>
              <w:lastRenderedPageBreak/>
              <w:t xml:space="preserve"># </w:t>
            </w:r>
            <w:r w:rsidR="001A0DB3" w:rsidRPr="00FB7EE7">
              <w:rPr>
                <w:rFonts w:asciiTheme="minorHAnsi" w:hAnsiTheme="minorHAnsi" w:cstheme="minorHAnsi"/>
                <w:sz w:val="24"/>
                <w:szCs w:val="24"/>
              </w:rPr>
              <w:t>Of</w:t>
            </w:r>
            <w:r w:rsidRPr="00FB7EE7">
              <w:rPr>
                <w:rFonts w:asciiTheme="minorHAnsi" w:hAnsiTheme="minorHAnsi" w:cstheme="minorHAnsi"/>
                <w:sz w:val="24"/>
                <w:szCs w:val="24"/>
              </w:rPr>
              <w:t xml:space="preserve"> total members in attendance:</w:t>
            </w:r>
            <w:r w:rsidR="00644A94">
              <w:rPr>
                <w:rFonts w:asciiTheme="minorHAnsi" w:hAnsiTheme="minorHAnsi" w:cstheme="minorHAnsi"/>
                <w:sz w:val="24"/>
                <w:szCs w:val="24"/>
              </w:rPr>
              <w:t xml:space="preserve"> </w:t>
            </w:r>
            <w:r w:rsidR="00BA5DF7">
              <w:rPr>
                <w:rFonts w:asciiTheme="minorHAnsi" w:hAnsiTheme="minorHAnsi" w:cstheme="minorHAnsi"/>
                <w:sz w:val="24"/>
                <w:szCs w:val="24"/>
              </w:rPr>
              <w:t>52</w:t>
            </w:r>
          </w:p>
          <w:p w14:paraId="54855D7F" w14:textId="77777777" w:rsidR="001A0DB3" w:rsidRPr="00FB7EE7" w:rsidRDefault="001A0DB3" w:rsidP="001A0DB3">
            <w:pPr>
              <w:spacing w:line="259" w:lineRule="auto"/>
              <w:ind w:left="432"/>
              <w:rPr>
                <w:rFonts w:asciiTheme="minorHAnsi" w:hAnsiTheme="minorHAnsi" w:cstheme="minorHAnsi"/>
                <w:b/>
                <w:sz w:val="24"/>
                <w:szCs w:val="24"/>
              </w:rPr>
            </w:pPr>
          </w:p>
          <w:p w14:paraId="217F0D2B" w14:textId="1C324DDE" w:rsidR="00611231" w:rsidRPr="00FB7EE7" w:rsidRDefault="00F026E5" w:rsidP="00F026E5">
            <w:pPr>
              <w:numPr>
                <w:ilvl w:val="1"/>
                <w:numId w:val="3"/>
              </w:numPr>
              <w:spacing w:line="259" w:lineRule="auto"/>
              <w:ind w:left="432"/>
              <w:rPr>
                <w:rFonts w:asciiTheme="minorHAnsi" w:hAnsiTheme="minorHAnsi" w:cstheme="minorHAnsi"/>
                <w:b/>
                <w:sz w:val="24"/>
                <w:szCs w:val="24"/>
              </w:rPr>
            </w:pPr>
            <w:r w:rsidRPr="00FB7EE7">
              <w:rPr>
                <w:rFonts w:asciiTheme="minorHAnsi" w:hAnsiTheme="minorHAnsi" w:cstheme="minorHAnsi"/>
                <w:sz w:val="24"/>
                <w:szCs w:val="24"/>
              </w:rPr>
              <w:t xml:space="preserve"># </w:t>
            </w:r>
            <w:r w:rsidR="001A0DB3" w:rsidRPr="00FB7EE7">
              <w:rPr>
                <w:rFonts w:asciiTheme="minorHAnsi" w:hAnsiTheme="minorHAnsi" w:cstheme="minorHAnsi"/>
                <w:sz w:val="24"/>
                <w:szCs w:val="24"/>
              </w:rPr>
              <w:t>O</w:t>
            </w:r>
            <w:r w:rsidRPr="00FB7EE7">
              <w:rPr>
                <w:rFonts w:asciiTheme="minorHAnsi" w:hAnsiTheme="minorHAnsi" w:cstheme="minorHAnsi"/>
                <w:sz w:val="24"/>
                <w:szCs w:val="24"/>
              </w:rPr>
              <w:t xml:space="preserve">f new members in attendance: </w:t>
            </w:r>
            <w:r w:rsidR="00BA5DF7">
              <w:rPr>
                <w:rFonts w:asciiTheme="minorHAnsi" w:hAnsiTheme="minorHAnsi" w:cstheme="minorHAnsi"/>
                <w:sz w:val="24"/>
                <w:szCs w:val="24"/>
              </w:rPr>
              <w:t>1</w:t>
            </w:r>
          </w:p>
          <w:p w14:paraId="491286FA" w14:textId="3F6D652B" w:rsidR="00611231" w:rsidRPr="00FB7EE7" w:rsidRDefault="00611231" w:rsidP="008836CE">
            <w:pPr>
              <w:spacing w:line="259" w:lineRule="auto"/>
              <w:rPr>
                <w:rFonts w:asciiTheme="minorHAnsi" w:hAnsiTheme="minorHAnsi" w:cstheme="minorHAnsi"/>
                <w:b/>
                <w:sz w:val="24"/>
                <w:szCs w:val="24"/>
              </w:rPr>
            </w:pPr>
          </w:p>
        </w:tc>
      </w:tr>
      <w:tr w:rsidR="00301982" w:rsidRPr="00FB7EE7" w14:paraId="00B018CE" w14:textId="77777777" w:rsidTr="00F026E5">
        <w:tc>
          <w:tcPr>
            <w:tcW w:w="312" w:type="pct"/>
          </w:tcPr>
          <w:p w14:paraId="4FFFCC3A" w14:textId="77777777" w:rsidR="00301982" w:rsidRPr="00FB7EE7" w:rsidRDefault="00301982"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797EAAC6" w14:textId="77777777" w:rsidR="00301982" w:rsidRPr="000976D8" w:rsidRDefault="00301982" w:rsidP="00CC471A">
            <w:pPr>
              <w:rPr>
                <w:rFonts w:asciiTheme="minorHAnsi" w:hAnsiTheme="minorHAnsi" w:cs="Calibri"/>
                <w:bCs/>
                <w:sz w:val="24"/>
                <w:szCs w:val="24"/>
              </w:rPr>
            </w:pPr>
            <w:r w:rsidRPr="000976D8">
              <w:rPr>
                <w:rFonts w:asciiTheme="minorHAnsi" w:hAnsiTheme="minorHAnsi" w:cs="Calibri"/>
                <w:b/>
                <w:sz w:val="24"/>
                <w:szCs w:val="24"/>
              </w:rPr>
              <w:t>Acknowledgement:</w:t>
            </w:r>
            <w:r w:rsidRPr="000976D8">
              <w:rPr>
                <w:rFonts w:asciiTheme="minorHAnsi" w:hAnsiTheme="minorHAnsi" w:cs="Calibri"/>
                <w:bCs/>
                <w:sz w:val="24"/>
                <w:szCs w:val="24"/>
              </w:rPr>
              <w:t xml:space="preserve"> Marianne Andresen (chair) Mandy Lamoureux </w:t>
            </w:r>
          </w:p>
          <w:p w14:paraId="446D7A59" w14:textId="77777777" w:rsidR="000976D8" w:rsidRPr="000976D8" w:rsidRDefault="000976D8" w:rsidP="00CC471A">
            <w:pPr>
              <w:rPr>
                <w:rFonts w:asciiTheme="minorHAnsi" w:hAnsiTheme="minorHAnsi" w:cs="Calibri"/>
                <w:bCs/>
                <w:sz w:val="24"/>
                <w:szCs w:val="24"/>
              </w:rPr>
            </w:pPr>
          </w:p>
          <w:p w14:paraId="39A501BD" w14:textId="132CD028" w:rsidR="000976D8" w:rsidRPr="000976D8" w:rsidRDefault="00EE5D90" w:rsidP="000976D8">
            <w:pPr>
              <w:rPr>
                <w:rFonts w:asciiTheme="minorHAnsi" w:hAnsiTheme="minorHAnsi" w:cs="Calibri"/>
                <w:bCs/>
                <w:sz w:val="24"/>
                <w:szCs w:val="24"/>
                <w:lang w:val="en-CA"/>
              </w:rPr>
            </w:pPr>
            <w:r>
              <w:rPr>
                <w:rFonts w:asciiTheme="minorHAnsi" w:hAnsiTheme="minorHAnsi" w:cs="Calibri"/>
                <w:bCs/>
                <w:sz w:val="24"/>
                <w:szCs w:val="24"/>
                <w:lang w:val="en-CA"/>
              </w:rPr>
              <w:t>5-</w:t>
            </w:r>
            <w:r w:rsidR="000976D8" w:rsidRPr="000976D8">
              <w:rPr>
                <w:rFonts w:asciiTheme="minorHAnsi" w:hAnsiTheme="minorHAnsi" w:cs="Calibri"/>
                <w:bCs/>
                <w:sz w:val="24"/>
                <w:szCs w:val="24"/>
                <w:lang w:val="en-CA"/>
              </w:rPr>
              <w:t xml:space="preserve"> acknowledgements</w:t>
            </w:r>
          </w:p>
          <w:p w14:paraId="0A408934" w14:textId="0A6ABF42" w:rsidR="000976D8" w:rsidRPr="000976D8" w:rsidRDefault="00EE5D90" w:rsidP="000976D8">
            <w:pPr>
              <w:rPr>
                <w:rFonts w:asciiTheme="minorHAnsi" w:hAnsiTheme="minorHAnsi" w:cs="Calibri"/>
                <w:bCs/>
                <w:sz w:val="24"/>
                <w:szCs w:val="24"/>
                <w:lang w:val="en-CA"/>
              </w:rPr>
            </w:pPr>
            <w:r>
              <w:rPr>
                <w:rFonts w:asciiTheme="minorHAnsi" w:hAnsiTheme="minorHAnsi" w:cs="Calibri"/>
                <w:bCs/>
                <w:sz w:val="24"/>
                <w:szCs w:val="24"/>
                <w:lang w:val="en-CA"/>
              </w:rPr>
              <w:t>1</w:t>
            </w:r>
            <w:r w:rsidR="000976D8" w:rsidRPr="000976D8">
              <w:rPr>
                <w:rFonts w:asciiTheme="minorHAnsi" w:hAnsiTheme="minorHAnsi" w:cs="Calibri"/>
                <w:bCs/>
                <w:sz w:val="24"/>
                <w:szCs w:val="24"/>
                <w:lang w:val="en-CA"/>
              </w:rPr>
              <w:t xml:space="preserve"> - arrangement </w:t>
            </w:r>
          </w:p>
          <w:p w14:paraId="68DC45B0" w14:textId="48BB7AE4" w:rsidR="000976D8" w:rsidRPr="000976D8" w:rsidRDefault="00EE5D90" w:rsidP="000976D8">
            <w:pPr>
              <w:rPr>
                <w:rFonts w:asciiTheme="minorHAnsi" w:hAnsiTheme="minorHAnsi" w:cs="Calibri"/>
                <w:bCs/>
                <w:sz w:val="24"/>
                <w:szCs w:val="24"/>
                <w:lang w:val="en-CA"/>
              </w:rPr>
            </w:pPr>
            <w:r>
              <w:rPr>
                <w:rFonts w:asciiTheme="minorHAnsi" w:hAnsiTheme="minorHAnsi" w:cs="Calibri"/>
                <w:bCs/>
                <w:sz w:val="24"/>
                <w:szCs w:val="24"/>
                <w:lang w:val="en-CA"/>
              </w:rPr>
              <w:t>2</w:t>
            </w:r>
            <w:r w:rsidR="000976D8" w:rsidRPr="000976D8">
              <w:rPr>
                <w:rFonts w:asciiTheme="minorHAnsi" w:hAnsiTheme="minorHAnsi" w:cs="Calibri"/>
                <w:bCs/>
                <w:sz w:val="24"/>
                <w:szCs w:val="24"/>
                <w:lang w:val="en-CA"/>
              </w:rPr>
              <w:t xml:space="preserve"> – donations</w:t>
            </w:r>
          </w:p>
          <w:p w14:paraId="656A5ACF" w14:textId="77777777" w:rsidR="000976D8" w:rsidRPr="000976D8" w:rsidRDefault="000976D8" w:rsidP="000976D8">
            <w:pPr>
              <w:numPr>
                <w:ilvl w:val="0"/>
                <w:numId w:val="26"/>
              </w:numPr>
              <w:rPr>
                <w:rFonts w:asciiTheme="minorHAnsi" w:hAnsiTheme="minorHAnsi" w:cs="Calibri"/>
                <w:bCs/>
                <w:sz w:val="24"/>
                <w:szCs w:val="24"/>
                <w:lang w:val="en-CA"/>
              </w:rPr>
            </w:pPr>
            <w:r w:rsidRPr="000976D8">
              <w:rPr>
                <w:rFonts w:asciiTheme="minorHAnsi" w:hAnsiTheme="minorHAnsi" w:cs="Calibri"/>
                <w:bCs/>
                <w:sz w:val="24"/>
                <w:szCs w:val="24"/>
                <w:lang w:val="en-CA"/>
              </w:rPr>
              <w:t>Donations to a registered charities of their choice only. (no religious organizations)</w:t>
            </w:r>
          </w:p>
          <w:p w14:paraId="234A9E85" w14:textId="3C2AAA4A" w:rsidR="00301982" w:rsidRPr="000976D8" w:rsidRDefault="000976D8" w:rsidP="000976D8">
            <w:pPr>
              <w:rPr>
                <w:rFonts w:asciiTheme="minorHAnsi" w:hAnsiTheme="minorHAnsi" w:cs="Calibri"/>
                <w:bCs/>
                <w:sz w:val="24"/>
                <w:szCs w:val="24"/>
              </w:rPr>
            </w:pPr>
            <w:hyperlink r:id="rId10" w:history="1">
              <w:r w:rsidRPr="000976D8">
                <w:rPr>
                  <w:rStyle w:val="Hyperlink"/>
                  <w:rFonts w:asciiTheme="minorHAnsi" w:hAnsiTheme="minorHAnsi" w:cs="Calibri"/>
                  <w:bCs/>
                  <w:sz w:val="24"/>
                  <w:szCs w:val="24"/>
                </w:rPr>
                <w:t>3550wecare@gmail.com</w:t>
              </w:r>
            </w:hyperlink>
          </w:p>
        </w:tc>
      </w:tr>
      <w:tr w:rsidR="00301982" w:rsidRPr="00FB7EE7" w14:paraId="492BA296" w14:textId="77777777" w:rsidTr="00F026E5">
        <w:tc>
          <w:tcPr>
            <w:tcW w:w="312" w:type="pct"/>
          </w:tcPr>
          <w:p w14:paraId="008CAD05" w14:textId="77777777" w:rsidR="00301982" w:rsidRPr="00FB7EE7" w:rsidRDefault="00301982"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7F2F89BF" w14:textId="6A456F00" w:rsidR="00301982" w:rsidRDefault="00301982" w:rsidP="00301982">
            <w:pPr>
              <w:tabs>
                <w:tab w:val="left" w:pos="810"/>
              </w:tabs>
              <w:rPr>
                <w:rFonts w:asciiTheme="minorHAnsi" w:hAnsiTheme="minorHAnsi" w:cstheme="minorHAnsi"/>
                <w:bCs/>
                <w:sz w:val="24"/>
                <w:szCs w:val="24"/>
              </w:rPr>
            </w:pPr>
            <w:r w:rsidRPr="00FB7EE7">
              <w:rPr>
                <w:rFonts w:asciiTheme="minorHAnsi" w:hAnsiTheme="minorHAnsi" w:cstheme="minorHAnsi"/>
                <w:b/>
                <w:sz w:val="24"/>
                <w:szCs w:val="24"/>
              </w:rPr>
              <w:t>Awareness/Public Relations:</w:t>
            </w:r>
            <w:r>
              <w:rPr>
                <w:rFonts w:asciiTheme="minorHAnsi" w:hAnsiTheme="minorHAnsi" w:cstheme="minorHAnsi"/>
                <w:bCs/>
                <w:sz w:val="24"/>
                <w:szCs w:val="24"/>
              </w:rPr>
              <w:t xml:space="preserve"> </w:t>
            </w:r>
            <w:r w:rsidR="00D10E16">
              <w:rPr>
                <w:rFonts w:asciiTheme="minorHAnsi" w:hAnsiTheme="minorHAnsi" w:cstheme="minorHAnsi"/>
                <w:bCs/>
                <w:sz w:val="24"/>
                <w:szCs w:val="24"/>
              </w:rPr>
              <w:t>Janice Kube</w:t>
            </w:r>
            <w:r>
              <w:rPr>
                <w:rFonts w:asciiTheme="minorHAnsi" w:hAnsiTheme="minorHAnsi" w:cstheme="minorHAnsi"/>
                <w:bCs/>
                <w:sz w:val="24"/>
                <w:szCs w:val="24"/>
              </w:rPr>
              <w:t xml:space="preserve"> </w:t>
            </w:r>
            <w:r w:rsidRPr="00FB7EE7">
              <w:rPr>
                <w:rFonts w:asciiTheme="minorHAnsi" w:hAnsiTheme="minorHAnsi" w:cstheme="minorHAnsi"/>
                <w:bCs/>
                <w:sz w:val="24"/>
                <w:szCs w:val="24"/>
              </w:rPr>
              <w:t>(Chair), Shelly Lavallee,</w:t>
            </w:r>
            <w:r>
              <w:rPr>
                <w:rFonts w:asciiTheme="minorHAnsi" w:hAnsiTheme="minorHAnsi" w:cstheme="minorHAnsi"/>
                <w:bCs/>
                <w:sz w:val="24"/>
                <w:szCs w:val="24"/>
              </w:rPr>
              <w:t xml:space="preserve"> </w:t>
            </w:r>
            <w:r w:rsidRPr="00FB7EE7">
              <w:rPr>
                <w:rFonts w:asciiTheme="minorHAnsi" w:hAnsiTheme="minorHAnsi" w:cstheme="minorHAnsi"/>
                <w:bCs/>
                <w:sz w:val="24"/>
                <w:szCs w:val="24"/>
              </w:rPr>
              <w:t xml:space="preserve">Amy Bernier, </w:t>
            </w:r>
            <w:r>
              <w:rPr>
                <w:rFonts w:asciiTheme="minorHAnsi" w:hAnsiTheme="minorHAnsi" w:cstheme="minorHAnsi"/>
                <w:bCs/>
                <w:sz w:val="24"/>
                <w:szCs w:val="24"/>
              </w:rPr>
              <w:t>Mandy Lamoureux</w:t>
            </w:r>
          </w:p>
          <w:p w14:paraId="15522B79" w14:textId="69B817AD" w:rsidR="00301982" w:rsidRPr="002A109F" w:rsidRDefault="00EE5D90" w:rsidP="00E4207B">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No report</w:t>
            </w:r>
          </w:p>
          <w:p w14:paraId="2FD63E95" w14:textId="0C5A8FA3" w:rsidR="00301982" w:rsidRDefault="00301982" w:rsidP="00301982">
            <w:pPr>
              <w:rPr>
                <w:rFonts w:asciiTheme="minorHAnsi" w:hAnsiTheme="minorHAnsi" w:cs="Calibri"/>
                <w:b/>
                <w:sz w:val="24"/>
                <w:szCs w:val="24"/>
              </w:rPr>
            </w:pPr>
            <w:r w:rsidRPr="00EE4B5F">
              <w:rPr>
                <w:rFonts w:ascii="Calibri-Bold" w:eastAsiaTheme="minorHAnsi" w:hAnsi="Calibri-Bold" w:cs="Calibri-Bold"/>
                <w:b/>
                <w:sz w:val="22"/>
                <w:szCs w:val="22"/>
              </w:rPr>
              <w:t>N</w:t>
            </w:r>
            <w:r w:rsidRPr="00EE4B5F">
              <w:rPr>
                <w:rFonts w:asciiTheme="minorHAnsi" w:hAnsiTheme="minorHAnsi" w:cs="Calibri"/>
                <w:b/>
                <w:sz w:val="24"/>
                <w:szCs w:val="24"/>
              </w:rPr>
              <w:t xml:space="preserve">ext Meeting: </w:t>
            </w:r>
            <w:r w:rsidRPr="00271463">
              <w:rPr>
                <w:rFonts w:asciiTheme="minorHAnsi" w:hAnsiTheme="minorHAnsi" w:cs="Calibri"/>
                <w:bCs/>
                <w:sz w:val="24"/>
                <w:szCs w:val="24"/>
              </w:rPr>
              <w:t>TBD</w:t>
            </w:r>
          </w:p>
        </w:tc>
      </w:tr>
      <w:tr w:rsidR="00301982" w:rsidRPr="00FB7EE7" w14:paraId="1AA22D55" w14:textId="77777777" w:rsidTr="00F026E5">
        <w:tc>
          <w:tcPr>
            <w:tcW w:w="312" w:type="pct"/>
          </w:tcPr>
          <w:p w14:paraId="33E85989" w14:textId="77777777" w:rsidR="00301982" w:rsidRPr="00FB7EE7" w:rsidRDefault="00301982"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49F1CF63" w14:textId="6B27CACC" w:rsidR="00301982" w:rsidRDefault="00301982" w:rsidP="00301982">
            <w:pPr>
              <w:rPr>
                <w:rFonts w:asciiTheme="minorHAnsi" w:hAnsiTheme="minorHAnsi" w:cstheme="minorHAnsi"/>
                <w:sz w:val="24"/>
                <w:szCs w:val="24"/>
              </w:rPr>
            </w:pPr>
            <w:r w:rsidRPr="00200BF2">
              <w:rPr>
                <w:rFonts w:asciiTheme="minorHAnsi" w:hAnsiTheme="minorHAnsi" w:cstheme="minorHAnsi"/>
                <w:b/>
                <w:sz w:val="24"/>
                <w:szCs w:val="24"/>
              </w:rPr>
              <w:t>Budget/Audit:</w:t>
            </w:r>
            <w:r w:rsidRPr="00FB7EE7">
              <w:rPr>
                <w:rFonts w:asciiTheme="minorHAnsi" w:hAnsiTheme="minorHAnsi" w:cstheme="minorHAnsi"/>
                <w:sz w:val="24"/>
                <w:szCs w:val="24"/>
              </w:rPr>
              <w:t xml:space="preserve"> </w:t>
            </w:r>
          </w:p>
          <w:p w14:paraId="61F334EB" w14:textId="5C0A0CEE" w:rsidR="00EE5D90" w:rsidRDefault="00EE5D90" w:rsidP="00EE5D90">
            <w:pPr>
              <w:pStyle w:val="ListParagraph"/>
              <w:numPr>
                <w:ilvl w:val="0"/>
                <w:numId w:val="27"/>
              </w:numPr>
              <w:rPr>
                <w:rFonts w:asciiTheme="minorHAnsi" w:hAnsiTheme="minorHAnsi" w:cstheme="minorHAnsi"/>
                <w:bCs/>
                <w:sz w:val="24"/>
                <w:szCs w:val="24"/>
              </w:rPr>
            </w:pPr>
            <w:r>
              <w:rPr>
                <w:rFonts w:asciiTheme="minorHAnsi" w:hAnsiTheme="minorHAnsi" w:cstheme="minorHAnsi"/>
                <w:bCs/>
                <w:sz w:val="24"/>
                <w:szCs w:val="24"/>
              </w:rPr>
              <w:t>Working on preparing the books for a 3</w:t>
            </w:r>
            <w:r w:rsidRPr="00EE5D90">
              <w:rPr>
                <w:rFonts w:asciiTheme="minorHAnsi" w:hAnsiTheme="minorHAnsi" w:cstheme="minorHAnsi"/>
                <w:bCs/>
                <w:sz w:val="24"/>
                <w:szCs w:val="24"/>
                <w:vertAlign w:val="superscript"/>
              </w:rPr>
              <w:t>rd</w:t>
            </w:r>
            <w:r>
              <w:rPr>
                <w:rFonts w:asciiTheme="minorHAnsi" w:hAnsiTheme="minorHAnsi" w:cstheme="minorHAnsi"/>
                <w:bCs/>
                <w:sz w:val="24"/>
                <w:szCs w:val="24"/>
              </w:rPr>
              <w:t xml:space="preserve"> party accountant </w:t>
            </w:r>
          </w:p>
          <w:p w14:paraId="73BFA823" w14:textId="5F6CE581" w:rsidR="00D10E16" w:rsidRPr="00D10E16" w:rsidRDefault="00D10E16" w:rsidP="00D10E16">
            <w:pPr>
              <w:tabs>
                <w:tab w:val="left" w:pos="1455"/>
              </w:tabs>
              <w:rPr>
                <w:rFonts w:asciiTheme="minorHAnsi" w:hAnsiTheme="minorHAnsi" w:cstheme="minorHAnsi"/>
                <w:b/>
                <w:sz w:val="24"/>
                <w:szCs w:val="24"/>
              </w:rPr>
            </w:pPr>
          </w:p>
        </w:tc>
      </w:tr>
      <w:tr w:rsidR="00CC471A" w:rsidRPr="00FB7EE7" w14:paraId="1B72D092" w14:textId="77777777" w:rsidTr="00F026E5">
        <w:tc>
          <w:tcPr>
            <w:tcW w:w="312" w:type="pct"/>
          </w:tcPr>
          <w:p w14:paraId="1A37A17E" w14:textId="77777777" w:rsidR="00CC471A" w:rsidRPr="00FB7EE7" w:rsidRDefault="00CC471A"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7794876F" w14:textId="75BEA15F" w:rsidR="00CC471A" w:rsidRDefault="00CC471A" w:rsidP="00CC471A">
            <w:pPr>
              <w:rPr>
                <w:rFonts w:asciiTheme="minorHAnsi" w:hAnsiTheme="minorHAnsi" w:cstheme="minorHAnsi"/>
                <w:bCs/>
                <w:sz w:val="24"/>
                <w:szCs w:val="24"/>
              </w:rPr>
            </w:pPr>
            <w:r w:rsidRPr="001D124C">
              <w:rPr>
                <w:rFonts w:asciiTheme="minorHAnsi" w:hAnsiTheme="minorHAnsi" w:cs="Calibri"/>
                <w:b/>
                <w:sz w:val="24"/>
                <w:szCs w:val="24"/>
              </w:rPr>
              <w:t>Building Society</w:t>
            </w:r>
            <w:r w:rsidRPr="001D124C">
              <w:rPr>
                <w:rFonts w:asciiTheme="minorHAnsi" w:hAnsiTheme="minorHAnsi" w:cs="Calibri"/>
                <w:bCs/>
                <w:sz w:val="24"/>
                <w:szCs w:val="24"/>
              </w:rPr>
              <w:t>:</w:t>
            </w:r>
            <w:r w:rsidRPr="00C43880">
              <w:rPr>
                <w:rFonts w:asciiTheme="minorHAnsi" w:hAnsiTheme="minorHAnsi" w:cs="Calibri"/>
                <w:bCs/>
                <w:sz w:val="24"/>
                <w:szCs w:val="24"/>
              </w:rPr>
              <w:t xml:space="preserve"> </w:t>
            </w:r>
            <w:r w:rsidRPr="00C43880">
              <w:rPr>
                <w:rFonts w:asciiTheme="minorHAnsi" w:hAnsiTheme="minorHAnsi" w:cstheme="minorHAnsi"/>
                <w:bCs/>
                <w:sz w:val="24"/>
                <w:szCs w:val="24"/>
              </w:rPr>
              <w:t xml:space="preserve">Amy Bernier (President), </w:t>
            </w:r>
            <w:r w:rsidR="002A109F">
              <w:rPr>
                <w:rFonts w:asciiTheme="minorHAnsi" w:hAnsiTheme="minorHAnsi" w:cstheme="minorHAnsi"/>
                <w:bCs/>
                <w:sz w:val="24"/>
                <w:szCs w:val="24"/>
              </w:rPr>
              <w:t>Nicole Semchuk</w:t>
            </w:r>
            <w:r w:rsidRPr="00C43880">
              <w:rPr>
                <w:rFonts w:asciiTheme="minorHAnsi" w:hAnsiTheme="minorHAnsi" w:cstheme="minorHAnsi"/>
                <w:bCs/>
                <w:sz w:val="24"/>
                <w:szCs w:val="24"/>
              </w:rPr>
              <w:t xml:space="preserve"> (Recording Secretary), Dagmar Harvey (Treasurer) Loreen Holenko, Heather Jones (Executive Board Member); Mandy Lamoureux (Member at Large) </w:t>
            </w:r>
          </w:p>
          <w:p w14:paraId="4D274DE2" w14:textId="152FC705" w:rsidR="00EE5D90" w:rsidRDefault="00EE5D90" w:rsidP="00EE5D90">
            <w:pPr>
              <w:pStyle w:val="ListParagraph"/>
              <w:numPr>
                <w:ilvl w:val="0"/>
                <w:numId w:val="45"/>
              </w:numPr>
              <w:rPr>
                <w:rFonts w:asciiTheme="minorHAnsi" w:hAnsiTheme="minorHAnsi" w:cstheme="minorHAnsi"/>
                <w:bCs/>
                <w:sz w:val="24"/>
                <w:szCs w:val="24"/>
              </w:rPr>
            </w:pPr>
            <w:r>
              <w:rPr>
                <w:rFonts w:asciiTheme="minorHAnsi" w:hAnsiTheme="minorHAnsi" w:cstheme="minorHAnsi"/>
                <w:bCs/>
                <w:sz w:val="24"/>
                <w:szCs w:val="24"/>
              </w:rPr>
              <w:t xml:space="preserve">Lease agreement – Donation in kind </w:t>
            </w:r>
          </w:p>
          <w:p w14:paraId="53602C11" w14:textId="3A4ACE10" w:rsidR="00EE5D90" w:rsidRDefault="00EE5D90" w:rsidP="00EE5D90">
            <w:pPr>
              <w:pStyle w:val="ListParagraph"/>
              <w:numPr>
                <w:ilvl w:val="0"/>
                <w:numId w:val="45"/>
              </w:numPr>
              <w:rPr>
                <w:rFonts w:asciiTheme="minorHAnsi" w:hAnsiTheme="minorHAnsi" w:cstheme="minorHAnsi"/>
                <w:bCs/>
                <w:sz w:val="24"/>
                <w:szCs w:val="24"/>
              </w:rPr>
            </w:pPr>
            <w:r>
              <w:rPr>
                <w:rFonts w:asciiTheme="minorHAnsi" w:hAnsiTheme="minorHAnsi" w:cstheme="minorHAnsi"/>
                <w:bCs/>
                <w:sz w:val="24"/>
                <w:szCs w:val="24"/>
              </w:rPr>
              <w:t xml:space="preserve">Loan for </w:t>
            </w:r>
            <w:proofErr w:type="gramStart"/>
            <w:r>
              <w:rPr>
                <w:rFonts w:asciiTheme="minorHAnsi" w:hAnsiTheme="minorHAnsi" w:cstheme="minorHAnsi"/>
                <w:bCs/>
                <w:sz w:val="24"/>
                <w:szCs w:val="24"/>
              </w:rPr>
              <w:t>Renovations</w:t>
            </w:r>
            <w:proofErr w:type="gramEnd"/>
            <w:r>
              <w:rPr>
                <w:rFonts w:asciiTheme="minorHAnsi" w:hAnsiTheme="minorHAnsi" w:cstheme="minorHAnsi"/>
                <w:bCs/>
                <w:sz w:val="24"/>
                <w:szCs w:val="24"/>
              </w:rPr>
              <w:t xml:space="preserve"> $200,000</w:t>
            </w:r>
          </w:p>
          <w:p w14:paraId="6812A2C5" w14:textId="13ECE9B5" w:rsidR="000A1836" w:rsidRDefault="000A1836" w:rsidP="000A1836">
            <w:pPr>
              <w:rPr>
                <w:rFonts w:asciiTheme="minorHAnsi" w:hAnsiTheme="minorHAnsi" w:cstheme="minorHAnsi"/>
                <w:b/>
                <w:color w:val="1F497D" w:themeColor="text2"/>
                <w:sz w:val="24"/>
                <w:szCs w:val="24"/>
              </w:rPr>
            </w:pPr>
            <w:r w:rsidRPr="001C12A3">
              <w:rPr>
                <w:rFonts w:asciiTheme="minorHAnsi" w:hAnsiTheme="minorHAnsi" w:cstheme="minorHAnsi"/>
                <w:b/>
                <w:color w:val="1F497D" w:themeColor="text2"/>
                <w:sz w:val="24"/>
                <w:szCs w:val="24"/>
              </w:rPr>
              <w:t>Motion</w:t>
            </w:r>
            <w:r>
              <w:rPr>
                <w:rFonts w:asciiTheme="minorHAnsi" w:hAnsiTheme="minorHAnsi" w:cstheme="minorHAnsi"/>
                <w:b/>
                <w:color w:val="1F497D" w:themeColor="text2"/>
                <w:sz w:val="24"/>
                <w:szCs w:val="24"/>
              </w:rPr>
              <w:t>:</w:t>
            </w:r>
            <w:r w:rsidRPr="001C12A3">
              <w:rPr>
                <w:rFonts w:asciiTheme="minorHAnsi" w:hAnsiTheme="minorHAnsi" w:cstheme="minorHAnsi"/>
                <w:b/>
                <w:color w:val="1F497D" w:themeColor="text2"/>
                <w:sz w:val="24"/>
                <w:szCs w:val="24"/>
              </w:rPr>
              <w:t xml:space="preserve"> </w:t>
            </w:r>
            <w:r>
              <w:rPr>
                <w:rFonts w:asciiTheme="minorHAnsi" w:hAnsiTheme="minorHAnsi" w:cstheme="minorHAnsi"/>
                <w:b/>
                <w:color w:val="1F497D" w:themeColor="text2"/>
                <w:sz w:val="24"/>
                <w:szCs w:val="24"/>
              </w:rPr>
              <w:t>CUPE Local 3550 Building Society secure a loan in the amount of $200,000 for build</w:t>
            </w:r>
            <w:r w:rsidR="001D124C">
              <w:rPr>
                <w:rFonts w:asciiTheme="minorHAnsi" w:hAnsiTheme="minorHAnsi" w:cstheme="minorHAnsi"/>
                <w:b/>
                <w:color w:val="1F497D" w:themeColor="text2"/>
                <w:sz w:val="24"/>
                <w:szCs w:val="24"/>
              </w:rPr>
              <w:t>ing</w:t>
            </w:r>
            <w:r>
              <w:rPr>
                <w:rFonts w:asciiTheme="minorHAnsi" w:hAnsiTheme="minorHAnsi" w:cstheme="minorHAnsi"/>
                <w:b/>
                <w:color w:val="1F497D" w:themeColor="text2"/>
                <w:sz w:val="24"/>
                <w:szCs w:val="24"/>
              </w:rPr>
              <w:t xml:space="preserve"> renovations. </w:t>
            </w:r>
          </w:p>
          <w:p w14:paraId="3A46153F" w14:textId="2DA9D433" w:rsidR="000A1836" w:rsidRPr="000A1836" w:rsidRDefault="000A1836" w:rsidP="001D124C">
            <w:pPr>
              <w:jc w:val="right"/>
              <w:rPr>
                <w:rFonts w:asciiTheme="minorHAnsi" w:hAnsiTheme="minorHAnsi" w:cstheme="minorHAnsi"/>
                <w:bCs/>
                <w:sz w:val="24"/>
                <w:szCs w:val="24"/>
              </w:rPr>
            </w:pPr>
            <w:r w:rsidRPr="00FB7EE7">
              <w:rPr>
                <w:rFonts w:asciiTheme="minorHAnsi" w:hAnsiTheme="minorHAnsi" w:cstheme="minorHAnsi"/>
                <w:b/>
                <w:color w:val="1F497D" w:themeColor="text2"/>
                <w:sz w:val="24"/>
                <w:szCs w:val="24"/>
              </w:rPr>
              <w:t>Moved</w:t>
            </w:r>
            <w:r>
              <w:rPr>
                <w:rFonts w:asciiTheme="minorHAnsi" w:hAnsiTheme="minorHAnsi" w:cstheme="minorHAnsi"/>
                <w:b/>
                <w:color w:val="1F497D" w:themeColor="text2"/>
                <w:sz w:val="24"/>
                <w:szCs w:val="24"/>
              </w:rPr>
              <w:t xml:space="preserve"> by Amy Bernier</w:t>
            </w:r>
            <w:r w:rsidRPr="00FB7EE7">
              <w:rPr>
                <w:rFonts w:asciiTheme="minorHAnsi" w:hAnsiTheme="minorHAnsi" w:cstheme="minorHAnsi"/>
                <w:b/>
                <w:color w:val="1F497D" w:themeColor="text2"/>
                <w:sz w:val="24"/>
                <w:szCs w:val="24"/>
              </w:rPr>
              <w:t>/S</w:t>
            </w:r>
            <w:r>
              <w:rPr>
                <w:rFonts w:asciiTheme="minorHAnsi" w:hAnsiTheme="minorHAnsi" w:cstheme="minorHAnsi"/>
                <w:b/>
                <w:color w:val="1F497D" w:themeColor="text2"/>
                <w:sz w:val="24"/>
                <w:szCs w:val="24"/>
              </w:rPr>
              <w:t>econded ___________</w:t>
            </w:r>
            <w:proofErr w:type="gramStart"/>
            <w:r>
              <w:rPr>
                <w:rFonts w:asciiTheme="minorHAnsi" w:hAnsiTheme="minorHAnsi" w:cstheme="minorHAnsi"/>
                <w:b/>
                <w:color w:val="1F497D" w:themeColor="text2"/>
                <w:sz w:val="24"/>
                <w:szCs w:val="24"/>
              </w:rPr>
              <w:t>__</w:t>
            </w:r>
            <w:r w:rsidRPr="00FB7EE7">
              <w:rPr>
                <w:rFonts w:asciiTheme="minorHAnsi" w:hAnsiTheme="minorHAnsi" w:cstheme="minorHAnsi"/>
                <w:b/>
                <w:color w:val="1F497D" w:themeColor="text2"/>
                <w:sz w:val="24"/>
                <w:szCs w:val="24"/>
              </w:rPr>
              <w:t>/</w:t>
            </w:r>
            <w:proofErr w:type="gramEnd"/>
            <w:r>
              <w:rPr>
                <w:rFonts w:asciiTheme="minorHAnsi" w:hAnsiTheme="minorHAnsi" w:cstheme="minorHAnsi"/>
                <w:b/>
                <w:color w:val="1F497D" w:themeColor="text2"/>
                <w:sz w:val="24"/>
                <w:szCs w:val="24"/>
              </w:rPr>
              <w:t>__________________</w:t>
            </w:r>
          </w:p>
          <w:p w14:paraId="07D1ECB7" w14:textId="2C8A0436" w:rsidR="00CC471A" w:rsidRPr="00EE4B5F" w:rsidRDefault="00CC471A" w:rsidP="00CC471A">
            <w:pPr>
              <w:tabs>
                <w:tab w:val="left" w:pos="810"/>
              </w:tabs>
              <w:rPr>
                <w:rFonts w:asciiTheme="minorHAnsi" w:hAnsiTheme="minorHAnsi" w:cstheme="minorHAnsi"/>
                <w:b/>
                <w:sz w:val="24"/>
                <w:szCs w:val="24"/>
              </w:rPr>
            </w:pPr>
            <w:r w:rsidRPr="00EE4B5F">
              <w:rPr>
                <w:rFonts w:ascii="Calibri-Bold" w:eastAsiaTheme="minorHAnsi" w:hAnsi="Calibri-Bold" w:cs="Calibri-Bold"/>
                <w:b/>
                <w:sz w:val="22"/>
                <w:szCs w:val="22"/>
              </w:rPr>
              <w:t>N</w:t>
            </w:r>
            <w:r w:rsidRPr="00EE4B5F">
              <w:rPr>
                <w:rFonts w:asciiTheme="minorHAnsi" w:hAnsiTheme="minorHAnsi" w:cs="Calibri"/>
                <w:b/>
                <w:sz w:val="24"/>
                <w:szCs w:val="24"/>
              </w:rPr>
              <w:t>ext Meeting:</w:t>
            </w:r>
            <w:r w:rsidRPr="008364FD">
              <w:rPr>
                <w:rFonts w:asciiTheme="minorHAnsi" w:hAnsiTheme="minorHAnsi" w:cs="Calibri"/>
                <w:bCs/>
                <w:sz w:val="24"/>
                <w:szCs w:val="24"/>
              </w:rPr>
              <w:t xml:space="preserve"> </w:t>
            </w:r>
            <w:r w:rsidR="00F34D66" w:rsidRPr="008364FD">
              <w:rPr>
                <w:rFonts w:asciiTheme="minorHAnsi" w:hAnsiTheme="minorHAnsi" w:cs="Calibri"/>
                <w:bCs/>
                <w:sz w:val="24"/>
                <w:szCs w:val="24"/>
              </w:rPr>
              <w:t>TBD</w:t>
            </w:r>
          </w:p>
        </w:tc>
      </w:tr>
      <w:tr w:rsidR="00301982" w:rsidRPr="00FB7EE7" w14:paraId="5FE7AB2C" w14:textId="77777777" w:rsidTr="00F026E5">
        <w:tc>
          <w:tcPr>
            <w:tcW w:w="312" w:type="pct"/>
          </w:tcPr>
          <w:p w14:paraId="0E0377E8" w14:textId="77777777" w:rsidR="00301982" w:rsidRPr="00FB7EE7" w:rsidRDefault="00301982"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40844E83" w14:textId="6D5C8912" w:rsidR="00FA74EE" w:rsidRDefault="00301982" w:rsidP="00FA74EE">
            <w:pPr>
              <w:rPr>
                <w:rFonts w:asciiTheme="minorHAnsi" w:hAnsiTheme="minorHAnsi" w:cstheme="minorHAnsi"/>
                <w:sz w:val="22"/>
                <w:szCs w:val="22"/>
              </w:rPr>
            </w:pPr>
            <w:r w:rsidRPr="003D587D">
              <w:rPr>
                <w:rFonts w:asciiTheme="minorHAnsi" w:hAnsiTheme="minorHAnsi" w:cstheme="minorHAnsi"/>
                <w:b/>
                <w:sz w:val="24"/>
                <w:szCs w:val="24"/>
              </w:rPr>
              <w:t>Bylaws</w:t>
            </w:r>
            <w:r w:rsidRPr="003D587D">
              <w:rPr>
                <w:rFonts w:asciiTheme="minorHAnsi" w:hAnsiTheme="minorHAnsi" w:cstheme="minorHAnsi"/>
                <w:bCs/>
                <w:sz w:val="24"/>
                <w:szCs w:val="24"/>
              </w:rPr>
              <w:t>:</w:t>
            </w:r>
            <w:r w:rsidRPr="00FB7EE7">
              <w:rPr>
                <w:rFonts w:asciiTheme="minorHAnsi" w:hAnsiTheme="minorHAnsi" w:cstheme="minorHAnsi"/>
                <w:bCs/>
                <w:sz w:val="24"/>
                <w:szCs w:val="24"/>
              </w:rPr>
              <w:t xml:space="preserve"> </w:t>
            </w:r>
            <w:r w:rsidR="008364FD">
              <w:rPr>
                <w:rFonts w:asciiTheme="minorHAnsi" w:hAnsiTheme="minorHAnsi" w:cstheme="minorHAnsi"/>
                <w:bCs/>
                <w:sz w:val="24"/>
                <w:szCs w:val="24"/>
              </w:rPr>
              <w:t xml:space="preserve">Deanne Ruel (Chair), </w:t>
            </w:r>
            <w:r>
              <w:rPr>
                <w:rFonts w:asciiTheme="minorHAnsi" w:hAnsiTheme="minorHAnsi" w:cstheme="minorHAnsi"/>
                <w:bCs/>
                <w:sz w:val="24"/>
                <w:szCs w:val="24"/>
              </w:rPr>
              <w:t>Wafa Soaadi</w:t>
            </w:r>
            <w:r w:rsidR="008364FD">
              <w:rPr>
                <w:rFonts w:asciiTheme="minorHAnsi" w:hAnsiTheme="minorHAnsi" w:cstheme="minorHAnsi"/>
                <w:bCs/>
                <w:sz w:val="24"/>
                <w:szCs w:val="24"/>
              </w:rPr>
              <w:t xml:space="preserve">, </w:t>
            </w:r>
            <w:r w:rsidRPr="00FB7EE7">
              <w:rPr>
                <w:rFonts w:asciiTheme="minorHAnsi" w:hAnsiTheme="minorHAnsi" w:cstheme="minorHAnsi"/>
                <w:bCs/>
                <w:sz w:val="24"/>
                <w:szCs w:val="24"/>
              </w:rPr>
              <w:t>Janice Kube, Shelly Lavallee, Mandy Lamoureux</w:t>
            </w:r>
            <w:r>
              <w:rPr>
                <w:rFonts w:asciiTheme="minorHAnsi" w:hAnsiTheme="minorHAnsi" w:cstheme="minorHAnsi"/>
                <w:bCs/>
                <w:sz w:val="24"/>
                <w:szCs w:val="24"/>
              </w:rPr>
              <w:t xml:space="preserve">, Michelle Bilodeau, Amy Bernier, </w:t>
            </w:r>
            <w:r w:rsidR="00FA74EE" w:rsidRPr="002439DA">
              <w:rPr>
                <w:rFonts w:asciiTheme="minorHAnsi" w:hAnsiTheme="minorHAnsi" w:cstheme="minorHAnsi"/>
                <w:sz w:val="22"/>
                <w:szCs w:val="22"/>
              </w:rPr>
              <w:t>Charlene Chamberlain</w:t>
            </w:r>
          </w:p>
          <w:p w14:paraId="73A79AA6" w14:textId="77777777" w:rsidR="00EC2CCC" w:rsidRDefault="00EC2CCC" w:rsidP="00FA74EE">
            <w:pPr>
              <w:rPr>
                <w:rFonts w:asciiTheme="minorHAnsi" w:hAnsiTheme="minorHAnsi" w:cstheme="minorHAnsi"/>
                <w:sz w:val="22"/>
                <w:szCs w:val="22"/>
              </w:rPr>
            </w:pPr>
          </w:p>
          <w:p w14:paraId="6BF0E283" w14:textId="1A344B56" w:rsidR="00EE5D90" w:rsidRPr="00EE5D90" w:rsidRDefault="00EE5D90" w:rsidP="00EE5D90">
            <w:pPr>
              <w:pStyle w:val="ListParagraph"/>
              <w:numPr>
                <w:ilvl w:val="0"/>
                <w:numId w:val="47"/>
              </w:numPr>
              <w:rPr>
                <w:rFonts w:asciiTheme="minorHAnsi" w:hAnsiTheme="minorHAnsi" w:cstheme="minorHAnsi"/>
                <w:sz w:val="22"/>
                <w:szCs w:val="22"/>
              </w:rPr>
            </w:pPr>
            <w:r>
              <w:rPr>
                <w:rFonts w:asciiTheme="minorHAnsi" w:hAnsiTheme="minorHAnsi" w:cstheme="minorHAnsi"/>
                <w:sz w:val="22"/>
                <w:szCs w:val="22"/>
              </w:rPr>
              <w:t xml:space="preserve">Working on reviewing and </w:t>
            </w:r>
            <w:r w:rsidR="00EC2CCC">
              <w:rPr>
                <w:rFonts w:asciiTheme="minorHAnsi" w:hAnsiTheme="minorHAnsi" w:cstheme="minorHAnsi"/>
                <w:sz w:val="22"/>
                <w:szCs w:val="22"/>
              </w:rPr>
              <w:t>possible amendments</w:t>
            </w:r>
          </w:p>
          <w:p w14:paraId="38800060" w14:textId="77777777" w:rsidR="008C5473" w:rsidRPr="008C5473" w:rsidRDefault="008C5473" w:rsidP="008C5473">
            <w:pPr>
              <w:tabs>
                <w:tab w:val="left" w:pos="810"/>
              </w:tabs>
              <w:jc w:val="right"/>
              <w:rPr>
                <w:rFonts w:asciiTheme="minorHAnsi" w:hAnsiTheme="minorHAnsi" w:cs="Calibri"/>
                <w:b/>
                <w:color w:val="1F497D" w:themeColor="text2"/>
                <w:sz w:val="24"/>
                <w:szCs w:val="24"/>
              </w:rPr>
            </w:pPr>
          </w:p>
          <w:p w14:paraId="361BB47B" w14:textId="6DA7C679" w:rsidR="00301982" w:rsidRPr="00D67292" w:rsidRDefault="00301982" w:rsidP="00301982">
            <w:pPr>
              <w:tabs>
                <w:tab w:val="left" w:pos="1875"/>
              </w:tabs>
              <w:rPr>
                <w:rFonts w:asciiTheme="minorHAnsi" w:hAnsiTheme="minorHAnsi" w:cs="Calibri"/>
                <w:b/>
                <w:sz w:val="24"/>
                <w:szCs w:val="24"/>
              </w:rPr>
            </w:pPr>
            <w:r w:rsidRPr="00EE4B5F">
              <w:rPr>
                <w:rFonts w:asciiTheme="minorHAnsi" w:hAnsiTheme="minorHAnsi" w:cstheme="minorHAnsi"/>
                <w:b/>
                <w:sz w:val="24"/>
                <w:szCs w:val="24"/>
              </w:rPr>
              <w:t xml:space="preserve">Next Meeting: </w:t>
            </w:r>
            <w:r w:rsidR="001D124C">
              <w:rPr>
                <w:rFonts w:asciiTheme="minorHAnsi" w:hAnsiTheme="minorHAnsi" w:cstheme="minorHAnsi"/>
                <w:bCs/>
                <w:sz w:val="24"/>
                <w:szCs w:val="24"/>
              </w:rPr>
              <w:t xml:space="preserve">October 28, </w:t>
            </w:r>
            <w:proofErr w:type="gramStart"/>
            <w:r w:rsidR="001D124C">
              <w:rPr>
                <w:rFonts w:asciiTheme="minorHAnsi" w:hAnsiTheme="minorHAnsi" w:cstheme="minorHAnsi"/>
                <w:bCs/>
                <w:sz w:val="24"/>
                <w:szCs w:val="24"/>
              </w:rPr>
              <w:t>2025</w:t>
            </w:r>
            <w:proofErr w:type="gramEnd"/>
            <w:r w:rsidR="001D124C">
              <w:rPr>
                <w:rFonts w:asciiTheme="minorHAnsi" w:hAnsiTheme="minorHAnsi" w:cstheme="minorHAnsi"/>
                <w:bCs/>
                <w:sz w:val="24"/>
                <w:szCs w:val="24"/>
              </w:rPr>
              <w:t xml:space="preserve"> 6:30pm Virtual </w:t>
            </w:r>
          </w:p>
        </w:tc>
      </w:tr>
      <w:tr w:rsidR="00301982" w:rsidRPr="00FB7EE7" w14:paraId="76169372" w14:textId="77777777" w:rsidTr="00F026E5">
        <w:tc>
          <w:tcPr>
            <w:tcW w:w="312" w:type="pct"/>
          </w:tcPr>
          <w:p w14:paraId="3EF95A99" w14:textId="77777777" w:rsidR="00301982" w:rsidRPr="00FB7EE7" w:rsidRDefault="00301982"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5CBB1624" w14:textId="3CF3AEF9" w:rsidR="00301982" w:rsidRPr="00FB7EE7" w:rsidRDefault="00301982" w:rsidP="00301982">
            <w:pPr>
              <w:tabs>
                <w:tab w:val="left" w:pos="810"/>
              </w:tabs>
              <w:rPr>
                <w:rFonts w:asciiTheme="minorHAnsi" w:hAnsiTheme="minorHAnsi" w:cstheme="minorHAnsi"/>
                <w:b/>
                <w:sz w:val="24"/>
                <w:szCs w:val="24"/>
              </w:rPr>
            </w:pPr>
            <w:r w:rsidRPr="00FB7EE7">
              <w:rPr>
                <w:rFonts w:asciiTheme="minorHAnsi" w:hAnsiTheme="minorHAnsi" w:cstheme="minorHAnsi"/>
                <w:b/>
                <w:sz w:val="24"/>
                <w:szCs w:val="24"/>
              </w:rPr>
              <w:t xml:space="preserve">CUPE Communicators: </w:t>
            </w:r>
            <w:r w:rsidR="008364FD">
              <w:rPr>
                <w:rFonts w:asciiTheme="minorHAnsi" w:hAnsiTheme="minorHAnsi" w:cstheme="minorHAnsi"/>
                <w:bCs/>
                <w:sz w:val="24"/>
                <w:szCs w:val="24"/>
              </w:rPr>
              <w:t>Nicole Semchuk</w:t>
            </w:r>
            <w:r w:rsidRPr="00FB7EE7">
              <w:rPr>
                <w:rFonts w:asciiTheme="minorHAnsi" w:hAnsiTheme="minorHAnsi" w:cstheme="minorHAnsi"/>
                <w:bCs/>
                <w:sz w:val="24"/>
                <w:szCs w:val="24"/>
              </w:rPr>
              <w:t xml:space="preserve"> (Chair), </w:t>
            </w:r>
            <w:r>
              <w:rPr>
                <w:rFonts w:asciiTheme="minorHAnsi" w:hAnsiTheme="minorHAnsi" w:cstheme="minorHAnsi"/>
                <w:bCs/>
                <w:sz w:val="24"/>
                <w:szCs w:val="24"/>
              </w:rPr>
              <w:t>Shelly Lavallee, Mandy Lamoureux</w:t>
            </w:r>
          </w:p>
          <w:p w14:paraId="104D590E" w14:textId="77777777" w:rsidR="00301982" w:rsidRPr="00FB7EE7" w:rsidRDefault="00301982" w:rsidP="00301982">
            <w:pPr>
              <w:rPr>
                <w:rFonts w:asciiTheme="minorHAnsi" w:hAnsiTheme="minorHAnsi" w:cstheme="minorHAnsi"/>
                <w:sz w:val="24"/>
                <w:szCs w:val="24"/>
              </w:rPr>
            </w:pPr>
            <w:r w:rsidRPr="00FB7EE7">
              <w:rPr>
                <w:rFonts w:asciiTheme="minorHAnsi" w:hAnsiTheme="minorHAnsi" w:cstheme="minorHAnsi"/>
                <w:b/>
                <w:sz w:val="24"/>
                <w:szCs w:val="24"/>
              </w:rPr>
              <w:t xml:space="preserve">Communicator Procurement: </w:t>
            </w:r>
            <w:r w:rsidRPr="00FB7EE7">
              <w:rPr>
                <w:rFonts w:asciiTheme="minorHAnsi" w:hAnsiTheme="minorHAnsi" w:cstheme="minorHAnsi"/>
                <w:sz w:val="24"/>
                <w:szCs w:val="24"/>
              </w:rPr>
              <w:t>Shelly Lavallee</w:t>
            </w:r>
          </w:p>
          <w:p w14:paraId="025E3486" w14:textId="3752926F" w:rsidR="00301982" w:rsidRDefault="00301982" w:rsidP="00301982">
            <w:pPr>
              <w:rPr>
                <w:rFonts w:asciiTheme="minorHAnsi" w:hAnsiTheme="minorHAnsi" w:cs="Tahoma"/>
                <w:bCs/>
                <w:sz w:val="24"/>
                <w:szCs w:val="24"/>
              </w:rPr>
            </w:pPr>
            <w:r w:rsidRPr="00FB7EE7">
              <w:rPr>
                <w:rFonts w:asciiTheme="minorHAnsi" w:hAnsiTheme="minorHAnsi" w:cstheme="minorHAnsi"/>
                <w:b/>
                <w:sz w:val="24"/>
                <w:szCs w:val="24"/>
              </w:rPr>
              <w:t xml:space="preserve">Communicator Stuffing: </w:t>
            </w:r>
            <w:r>
              <w:rPr>
                <w:rFonts w:asciiTheme="minorHAnsi" w:hAnsiTheme="minorHAnsi" w:cstheme="minorHAnsi"/>
                <w:sz w:val="24"/>
                <w:szCs w:val="24"/>
              </w:rPr>
              <w:t>Deanne Ruel, Shelly Lavallee</w:t>
            </w:r>
            <w:r w:rsidRPr="00FB7EE7">
              <w:rPr>
                <w:rFonts w:asciiTheme="minorHAnsi" w:hAnsiTheme="minorHAnsi" w:cstheme="minorHAnsi"/>
                <w:sz w:val="24"/>
                <w:szCs w:val="24"/>
              </w:rPr>
              <w:t>,</w:t>
            </w:r>
            <w:r w:rsidR="008364FD">
              <w:rPr>
                <w:rFonts w:asciiTheme="minorHAnsi" w:hAnsiTheme="minorHAnsi" w:cstheme="minorHAnsi"/>
                <w:bCs/>
                <w:sz w:val="24"/>
                <w:szCs w:val="24"/>
              </w:rPr>
              <w:t xml:space="preserve"> Mandy Lamoureux</w:t>
            </w:r>
          </w:p>
          <w:p w14:paraId="6621ADA8" w14:textId="77777777" w:rsidR="00EC2CCC" w:rsidRDefault="00EC2CCC" w:rsidP="00EC2CCC">
            <w:pPr>
              <w:pStyle w:val="ListParagraph"/>
              <w:numPr>
                <w:ilvl w:val="0"/>
                <w:numId w:val="15"/>
              </w:numPr>
              <w:rPr>
                <w:rFonts w:asciiTheme="minorHAnsi" w:hAnsiTheme="minorHAnsi" w:cs="Tahoma"/>
                <w:bCs/>
                <w:sz w:val="24"/>
                <w:szCs w:val="24"/>
              </w:rPr>
            </w:pPr>
            <w:r>
              <w:rPr>
                <w:rFonts w:asciiTheme="minorHAnsi" w:hAnsiTheme="minorHAnsi" w:cs="Tahoma"/>
                <w:bCs/>
                <w:sz w:val="24"/>
                <w:szCs w:val="24"/>
              </w:rPr>
              <w:t xml:space="preserve">Correspondence will be sent out in the next few weeks. </w:t>
            </w:r>
          </w:p>
          <w:p w14:paraId="350FE3FE" w14:textId="77777777" w:rsidR="00EC2CCC" w:rsidRPr="00996B79" w:rsidRDefault="00EC2CCC" w:rsidP="00EC2CCC">
            <w:pPr>
              <w:pStyle w:val="ListParagraph"/>
              <w:numPr>
                <w:ilvl w:val="0"/>
                <w:numId w:val="15"/>
              </w:numPr>
              <w:rPr>
                <w:rFonts w:asciiTheme="minorHAnsi" w:hAnsiTheme="minorHAnsi" w:cs="Tahoma"/>
                <w:bCs/>
                <w:sz w:val="24"/>
                <w:szCs w:val="24"/>
              </w:rPr>
            </w:pPr>
            <w:proofErr w:type="gramStart"/>
            <w:r>
              <w:rPr>
                <w:rFonts w:asciiTheme="minorHAnsi" w:hAnsiTheme="minorHAnsi" w:cs="Tahoma"/>
                <w:bCs/>
                <w:sz w:val="24"/>
                <w:szCs w:val="24"/>
              </w:rPr>
              <w:t>Form</w:t>
            </w:r>
            <w:proofErr w:type="gramEnd"/>
            <w:r>
              <w:rPr>
                <w:rFonts w:asciiTheme="minorHAnsi" w:hAnsiTheme="minorHAnsi" w:cs="Tahoma"/>
                <w:bCs/>
                <w:sz w:val="24"/>
                <w:szCs w:val="24"/>
              </w:rPr>
              <w:t xml:space="preserve"> with new email addresses and meeting dates will be sent out</w:t>
            </w:r>
          </w:p>
          <w:p w14:paraId="068ADD48" w14:textId="77777777" w:rsidR="00301982" w:rsidRPr="00CE1B80" w:rsidRDefault="00301982" w:rsidP="00301982">
            <w:pPr>
              <w:rPr>
                <w:rFonts w:asciiTheme="minorHAnsi" w:hAnsiTheme="minorHAnsi" w:cs="Tahoma"/>
                <w:bCs/>
                <w:sz w:val="24"/>
                <w:szCs w:val="24"/>
              </w:rPr>
            </w:pPr>
            <w:r w:rsidRPr="00CE1B80">
              <w:rPr>
                <w:rFonts w:asciiTheme="minorHAnsi" w:hAnsiTheme="minorHAnsi" w:cs="Tahoma"/>
                <w:b/>
                <w:sz w:val="24"/>
                <w:szCs w:val="24"/>
              </w:rPr>
              <w:t>Next meeting date with all Communicators:</w:t>
            </w:r>
            <w:r w:rsidRPr="00CE1B80">
              <w:rPr>
                <w:rFonts w:asciiTheme="minorHAnsi" w:hAnsiTheme="minorHAnsi" w:cs="Tahoma"/>
                <w:bCs/>
                <w:sz w:val="24"/>
                <w:szCs w:val="24"/>
              </w:rPr>
              <w:t xml:space="preserve"> </w:t>
            </w:r>
            <w:r>
              <w:rPr>
                <w:rFonts w:asciiTheme="minorHAnsi" w:hAnsiTheme="minorHAnsi" w:cs="Tahoma"/>
                <w:bCs/>
                <w:sz w:val="24"/>
                <w:szCs w:val="24"/>
              </w:rPr>
              <w:t>TBD</w:t>
            </w:r>
            <w:r w:rsidRPr="00CE1B80">
              <w:rPr>
                <w:rFonts w:asciiTheme="minorHAnsi" w:hAnsiTheme="minorHAnsi" w:cs="Tahoma"/>
                <w:bCs/>
                <w:sz w:val="24"/>
                <w:szCs w:val="24"/>
              </w:rPr>
              <w:t xml:space="preserve"> </w:t>
            </w:r>
          </w:p>
          <w:p w14:paraId="7F157AD7" w14:textId="1857BDCB" w:rsidR="00301982" w:rsidRPr="00FB7EE7" w:rsidRDefault="00301982" w:rsidP="00301982">
            <w:pPr>
              <w:tabs>
                <w:tab w:val="left" w:pos="810"/>
              </w:tabs>
              <w:rPr>
                <w:rFonts w:asciiTheme="minorHAnsi" w:hAnsiTheme="minorHAnsi" w:cstheme="minorHAnsi"/>
                <w:b/>
                <w:sz w:val="24"/>
                <w:szCs w:val="24"/>
              </w:rPr>
            </w:pPr>
            <w:r w:rsidRPr="00FB7EE7">
              <w:rPr>
                <w:rFonts w:asciiTheme="minorHAnsi" w:hAnsiTheme="minorHAnsi" w:cstheme="minorHAnsi"/>
                <w:b/>
                <w:sz w:val="24"/>
                <w:szCs w:val="24"/>
              </w:rPr>
              <w:t xml:space="preserve">Next meeting for </w:t>
            </w:r>
            <w:proofErr w:type="gramStart"/>
            <w:r w:rsidRPr="00FB7EE7">
              <w:rPr>
                <w:rFonts w:asciiTheme="minorHAnsi" w:hAnsiTheme="minorHAnsi" w:cstheme="minorHAnsi"/>
                <w:b/>
                <w:sz w:val="24"/>
                <w:szCs w:val="24"/>
              </w:rPr>
              <w:t>stuffing</w:t>
            </w:r>
            <w:proofErr w:type="gramEnd"/>
            <w:r w:rsidRPr="00FB7EE7">
              <w:rPr>
                <w:rFonts w:asciiTheme="minorHAnsi" w:hAnsiTheme="minorHAnsi" w:cstheme="minorHAnsi"/>
                <w:b/>
                <w:sz w:val="24"/>
                <w:szCs w:val="24"/>
              </w:rPr>
              <w:t xml:space="preserve">: </w:t>
            </w:r>
            <w:r>
              <w:rPr>
                <w:rFonts w:asciiTheme="minorHAnsi" w:hAnsiTheme="minorHAnsi" w:cstheme="minorHAnsi"/>
                <w:bCs/>
                <w:sz w:val="24"/>
                <w:szCs w:val="24"/>
              </w:rPr>
              <w:t>TBD</w:t>
            </w:r>
          </w:p>
        </w:tc>
      </w:tr>
      <w:tr w:rsidR="00706F69" w:rsidRPr="00FB7EE7" w14:paraId="1A39274D" w14:textId="77777777" w:rsidTr="00636B54">
        <w:tc>
          <w:tcPr>
            <w:tcW w:w="312" w:type="pct"/>
          </w:tcPr>
          <w:p w14:paraId="6225BAF7" w14:textId="358DBE2D" w:rsidR="00706F69" w:rsidRPr="00FB7EE7" w:rsidRDefault="00706F69"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35F4BC52" w14:textId="77777777" w:rsidR="008C5473" w:rsidRDefault="00640D66" w:rsidP="00640D66">
            <w:pPr>
              <w:rPr>
                <w:rFonts w:asciiTheme="minorHAnsi" w:hAnsiTheme="minorHAnsi" w:cstheme="minorHAnsi"/>
                <w:b/>
                <w:sz w:val="24"/>
                <w:szCs w:val="24"/>
              </w:rPr>
            </w:pPr>
            <w:r w:rsidRPr="00FB7EE7">
              <w:rPr>
                <w:rFonts w:asciiTheme="minorHAnsi" w:hAnsiTheme="minorHAnsi" w:cstheme="minorHAnsi"/>
                <w:b/>
                <w:sz w:val="24"/>
                <w:szCs w:val="24"/>
              </w:rPr>
              <w:t>CUPE Education-Union Development/Conventions/</w:t>
            </w:r>
            <w:r w:rsidRPr="00200BF2">
              <w:rPr>
                <w:rFonts w:asciiTheme="minorHAnsi" w:hAnsiTheme="minorHAnsi" w:cstheme="minorHAnsi"/>
                <w:b/>
                <w:sz w:val="24"/>
                <w:szCs w:val="24"/>
              </w:rPr>
              <w:t>Conferences/Special</w:t>
            </w:r>
            <w:r w:rsidRPr="00FB7EE7">
              <w:rPr>
                <w:rFonts w:asciiTheme="minorHAnsi" w:hAnsiTheme="minorHAnsi" w:cstheme="minorHAnsi"/>
                <w:b/>
                <w:sz w:val="24"/>
                <w:szCs w:val="24"/>
              </w:rPr>
              <w:t xml:space="preserve"> Committee:</w:t>
            </w:r>
          </w:p>
          <w:p w14:paraId="33904C49" w14:textId="08E953C2" w:rsidR="00640D66" w:rsidRPr="00FB7EE7" w:rsidRDefault="00640D66" w:rsidP="00640D66">
            <w:pPr>
              <w:rPr>
                <w:rFonts w:asciiTheme="minorHAnsi" w:hAnsiTheme="minorHAnsi" w:cstheme="minorHAnsi"/>
                <w:bCs/>
                <w:sz w:val="24"/>
                <w:szCs w:val="24"/>
              </w:rPr>
            </w:pPr>
            <w:r w:rsidRPr="00FB7EE7">
              <w:rPr>
                <w:rFonts w:asciiTheme="minorHAnsi" w:hAnsiTheme="minorHAnsi" w:cstheme="minorHAnsi"/>
                <w:bCs/>
                <w:sz w:val="24"/>
                <w:szCs w:val="24"/>
              </w:rPr>
              <w:t>Amy Bernier</w:t>
            </w:r>
            <w:r w:rsidR="008C5473">
              <w:rPr>
                <w:rFonts w:asciiTheme="minorHAnsi" w:hAnsiTheme="minorHAnsi" w:cstheme="minorHAnsi"/>
                <w:bCs/>
                <w:sz w:val="24"/>
                <w:szCs w:val="24"/>
              </w:rPr>
              <w:t xml:space="preserve"> (Chair), Mabel Ong (Co-Chair)</w:t>
            </w:r>
            <w:r w:rsidRPr="00FB7EE7">
              <w:rPr>
                <w:rFonts w:asciiTheme="minorHAnsi" w:hAnsiTheme="minorHAnsi" w:cstheme="minorHAnsi"/>
                <w:bCs/>
                <w:sz w:val="24"/>
                <w:szCs w:val="24"/>
              </w:rPr>
              <w:t>, Marianne Andresen, Mandy Lamoureux, Shelly Lavallee,</w:t>
            </w:r>
            <w:r>
              <w:rPr>
                <w:rFonts w:asciiTheme="minorHAnsi" w:hAnsiTheme="minorHAnsi" w:cstheme="minorHAnsi"/>
                <w:bCs/>
                <w:sz w:val="24"/>
                <w:szCs w:val="24"/>
              </w:rPr>
              <w:t xml:space="preserve"> Wafa Soaadi</w:t>
            </w:r>
          </w:p>
          <w:p w14:paraId="41CB4A56" w14:textId="77777777" w:rsidR="00640D66" w:rsidRPr="00FB7EE7" w:rsidRDefault="00640D66" w:rsidP="00640D66">
            <w:pPr>
              <w:rPr>
                <w:rFonts w:asciiTheme="minorHAnsi" w:hAnsiTheme="minorHAnsi" w:cstheme="minorHAnsi"/>
                <w:sz w:val="24"/>
                <w:szCs w:val="24"/>
              </w:rPr>
            </w:pPr>
          </w:p>
          <w:p w14:paraId="2EEF9977" w14:textId="77777777" w:rsidR="00640D66" w:rsidRPr="00FB7EE7" w:rsidRDefault="00640D66" w:rsidP="00640D66">
            <w:pPr>
              <w:rPr>
                <w:rFonts w:asciiTheme="minorHAnsi" w:hAnsiTheme="minorHAnsi" w:cstheme="minorHAnsi"/>
                <w:sz w:val="24"/>
                <w:szCs w:val="24"/>
              </w:rPr>
            </w:pPr>
            <w:r w:rsidRPr="00FB7EE7">
              <w:rPr>
                <w:rFonts w:asciiTheme="minorHAnsi" w:hAnsiTheme="minorHAnsi" w:cstheme="minorHAnsi"/>
                <w:i/>
                <w:sz w:val="24"/>
                <w:szCs w:val="24"/>
              </w:rPr>
              <w:t xml:space="preserve">***If you wish to apply to take any courses, please go to the CUPE 3550 website, 3550.cupe.ca.  Go to Member Information – Education Development, complete the Education Funding Form with all of the </w:t>
            </w:r>
            <w:r w:rsidRPr="00FB7EE7">
              <w:rPr>
                <w:rFonts w:asciiTheme="minorHAnsi" w:hAnsiTheme="minorHAnsi" w:cstheme="minorHAnsi"/>
                <w:i/>
                <w:sz w:val="24"/>
                <w:szCs w:val="24"/>
              </w:rPr>
              <w:lastRenderedPageBreak/>
              <w:t xml:space="preserve">required information, and either FAX to the office at 780-452-1462, scan and email to </w:t>
            </w:r>
            <w:hyperlink r:id="rId11" w:history="1">
              <w:r w:rsidRPr="00FB7EE7">
                <w:rPr>
                  <w:rStyle w:val="Hyperlink"/>
                  <w:rFonts w:asciiTheme="minorHAnsi" w:hAnsiTheme="minorHAnsi" w:cstheme="minorHAnsi"/>
                  <w:bCs/>
                  <w:sz w:val="24"/>
                  <w:szCs w:val="24"/>
                  <w:lang w:val="en-CA"/>
                </w:rPr>
                <w:t>3550education@gmail.com</w:t>
              </w:r>
            </w:hyperlink>
            <w:hyperlink r:id="rId12" w:history="1"/>
            <w:r w:rsidRPr="00FB7EE7">
              <w:rPr>
                <w:rFonts w:asciiTheme="minorHAnsi" w:hAnsiTheme="minorHAnsi" w:cstheme="minorHAnsi"/>
                <w:i/>
                <w:sz w:val="24"/>
                <w:szCs w:val="24"/>
              </w:rPr>
              <w:t xml:space="preserve"> or mail the form to the office</w:t>
            </w:r>
            <w:r w:rsidRPr="00FB7EE7">
              <w:rPr>
                <w:rFonts w:asciiTheme="minorHAnsi" w:hAnsiTheme="minorHAnsi" w:cstheme="minorHAnsi"/>
                <w:sz w:val="24"/>
                <w:szCs w:val="24"/>
              </w:rPr>
              <w:t>.</w:t>
            </w:r>
          </w:p>
          <w:p w14:paraId="0A9EACB3" w14:textId="6DB721A4" w:rsidR="00640D66" w:rsidRPr="00640D66" w:rsidRDefault="00640D66" w:rsidP="00640D66">
            <w:pPr>
              <w:rPr>
                <w:rFonts w:asciiTheme="minorHAnsi" w:hAnsiTheme="minorHAnsi" w:cstheme="minorHAnsi"/>
                <w:bCs/>
                <w:sz w:val="24"/>
                <w:szCs w:val="24"/>
              </w:rPr>
            </w:pPr>
          </w:p>
          <w:p w14:paraId="45757CD7" w14:textId="472F5E50" w:rsidR="000976D8" w:rsidRPr="00CE26F7" w:rsidRDefault="000976D8" w:rsidP="00CE26F7">
            <w:pPr>
              <w:pStyle w:val="ListParagraph"/>
              <w:numPr>
                <w:ilvl w:val="0"/>
                <w:numId w:val="28"/>
              </w:numPr>
              <w:rPr>
                <w:rFonts w:asciiTheme="minorHAnsi" w:hAnsiTheme="minorHAnsi" w:cstheme="minorHAnsi"/>
                <w:bCs/>
                <w:sz w:val="24"/>
                <w:szCs w:val="24"/>
              </w:rPr>
            </w:pPr>
            <w:r>
              <w:rPr>
                <w:rFonts w:asciiTheme="minorHAnsi" w:hAnsiTheme="minorHAnsi" w:cstheme="minorHAnsi"/>
                <w:b/>
                <w:sz w:val="24"/>
                <w:szCs w:val="24"/>
              </w:rPr>
              <w:t>Star 12</w:t>
            </w:r>
            <w:r w:rsidR="00271463">
              <w:rPr>
                <w:rFonts w:asciiTheme="minorHAnsi" w:hAnsiTheme="minorHAnsi" w:cstheme="minorHAnsi"/>
                <w:b/>
                <w:sz w:val="24"/>
                <w:szCs w:val="24"/>
              </w:rPr>
              <w:t>(</w:t>
            </w:r>
            <w:proofErr w:type="spellStart"/>
            <w:r w:rsidR="00271463">
              <w:rPr>
                <w:rFonts w:asciiTheme="minorHAnsi" w:hAnsiTheme="minorHAnsi" w:cstheme="minorHAnsi"/>
                <w:b/>
                <w:sz w:val="24"/>
                <w:szCs w:val="24"/>
              </w:rPr>
              <w:t>SkillPath</w:t>
            </w:r>
            <w:proofErr w:type="spellEnd"/>
            <w:r w:rsidR="00271463">
              <w:rPr>
                <w:rFonts w:asciiTheme="minorHAnsi" w:hAnsiTheme="minorHAnsi" w:cstheme="minorHAnsi"/>
                <w:b/>
                <w:sz w:val="24"/>
                <w:szCs w:val="24"/>
              </w:rPr>
              <w:t>)</w:t>
            </w:r>
            <w:r>
              <w:rPr>
                <w:rFonts w:asciiTheme="minorHAnsi" w:hAnsiTheme="minorHAnsi" w:cstheme="minorHAnsi"/>
                <w:b/>
                <w:sz w:val="24"/>
                <w:szCs w:val="24"/>
              </w:rPr>
              <w:t>:</w:t>
            </w:r>
            <w:r>
              <w:rPr>
                <w:rFonts w:asciiTheme="minorHAnsi" w:hAnsiTheme="minorHAnsi" w:cstheme="minorHAnsi"/>
                <w:bCs/>
                <w:sz w:val="24"/>
                <w:szCs w:val="24"/>
              </w:rPr>
              <w:t xml:space="preserve"> </w:t>
            </w:r>
            <w:r w:rsidR="007E2C8D">
              <w:rPr>
                <w:rFonts w:asciiTheme="minorHAnsi" w:hAnsiTheme="minorHAnsi" w:cstheme="minorHAnsi"/>
                <w:bCs/>
                <w:sz w:val="24"/>
                <w:szCs w:val="24"/>
              </w:rPr>
              <w:t>1</w:t>
            </w:r>
            <w:r>
              <w:rPr>
                <w:rFonts w:asciiTheme="minorHAnsi" w:hAnsiTheme="minorHAnsi" w:cstheme="minorHAnsi"/>
                <w:bCs/>
                <w:sz w:val="24"/>
                <w:szCs w:val="24"/>
              </w:rPr>
              <w:t xml:space="preserve"> subscription available</w:t>
            </w:r>
          </w:p>
          <w:p w14:paraId="47431301" w14:textId="77777777" w:rsidR="000976D8" w:rsidRDefault="000976D8" w:rsidP="000976D8">
            <w:pPr>
              <w:pStyle w:val="ListParagraph"/>
              <w:ind w:left="0"/>
              <w:rPr>
                <w:rFonts w:asciiTheme="minorHAnsi" w:hAnsiTheme="minorHAnsi" w:cstheme="minorHAnsi"/>
                <w:b/>
                <w:sz w:val="24"/>
                <w:szCs w:val="24"/>
                <w:u w:val="single"/>
              </w:rPr>
            </w:pPr>
            <w:r>
              <w:rPr>
                <w:rFonts w:asciiTheme="minorHAnsi" w:hAnsiTheme="minorHAnsi" w:cstheme="minorHAnsi"/>
                <w:b/>
                <w:sz w:val="24"/>
                <w:szCs w:val="24"/>
                <w:u w:val="single"/>
              </w:rPr>
              <w:t>UPCOMING</w:t>
            </w:r>
          </w:p>
          <w:p w14:paraId="733CF177" w14:textId="77777777" w:rsidR="000976D8" w:rsidRDefault="000976D8" w:rsidP="000976D8">
            <w:pPr>
              <w:rPr>
                <w:rFonts w:asciiTheme="minorHAnsi" w:hAnsiTheme="minorHAnsi" w:cstheme="minorHAnsi"/>
                <w:b/>
                <w:bCs/>
                <w:sz w:val="24"/>
                <w:szCs w:val="24"/>
              </w:rPr>
            </w:pPr>
            <w:r>
              <w:rPr>
                <w:rFonts w:asciiTheme="minorHAnsi" w:hAnsiTheme="minorHAnsi" w:cstheme="minorHAnsi"/>
                <w:b/>
                <w:bCs/>
                <w:sz w:val="24"/>
                <w:szCs w:val="24"/>
              </w:rPr>
              <w:t xml:space="preserve">Many online training courses are available on the CUPE National Website. </w:t>
            </w:r>
          </w:p>
          <w:p w14:paraId="040855D9" w14:textId="77777777" w:rsidR="000976D8" w:rsidRDefault="000976D8" w:rsidP="000976D8">
            <w:pPr>
              <w:rPr>
                <w:rFonts w:asciiTheme="minorHAnsi" w:hAnsiTheme="minorHAnsi" w:cstheme="minorHAnsi"/>
                <w:b/>
                <w:bCs/>
                <w:sz w:val="24"/>
                <w:szCs w:val="24"/>
              </w:rPr>
            </w:pPr>
          </w:p>
          <w:p w14:paraId="4ED223CC" w14:textId="77777777" w:rsidR="000976D8" w:rsidRDefault="000976D8" w:rsidP="000976D8">
            <w:pPr>
              <w:pStyle w:val="ListParagraph"/>
              <w:spacing w:line="276" w:lineRule="auto"/>
              <w:rPr>
                <w:rFonts w:ascii="Aptos" w:eastAsia="Calibri" w:hAnsi="Aptos"/>
                <w:b/>
                <w:bCs/>
                <w:sz w:val="24"/>
                <w:szCs w:val="24"/>
              </w:rPr>
            </w:pPr>
            <w:r>
              <w:rPr>
                <w:rFonts w:ascii="Aptos" w:eastAsia="Calibri" w:hAnsi="Aptos"/>
                <w:b/>
                <w:bCs/>
                <w:sz w:val="24"/>
                <w:szCs w:val="24"/>
              </w:rPr>
              <w:t>Upcoming Education:</w:t>
            </w:r>
          </w:p>
          <w:p w14:paraId="5B6268B9" w14:textId="77777777" w:rsidR="000976D8" w:rsidRDefault="000976D8" w:rsidP="000976D8">
            <w:pPr>
              <w:rPr>
                <w:rFonts w:asciiTheme="minorHAnsi" w:hAnsiTheme="minorHAnsi" w:cstheme="minorHAnsi"/>
                <w:bCs/>
                <w:sz w:val="24"/>
                <w:szCs w:val="24"/>
              </w:rPr>
            </w:pPr>
            <w:r>
              <w:rPr>
                <w:rFonts w:asciiTheme="minorHAnsi" w:hAnsiTheme="minorHAnsi" w:cstheme="minorHAnsi"/>
                <w:bCs/>
                <w:sz w:val="24"/>
                <w:szCs w:val="24"/>
              </w:rPr>
              <w:t>If you take any education classes, please email Janice as they are recorded in Labourware:</w:t>
            </w:r>
          </w:p>
          <w:p w14:paraId="695867EE" w14:textId="77777777" w:rsidR="000976D8" w:rsidRDefault="000976D8" w:rsidP="000976D8">
            <w:pPr>
              <w:jc w:val="center"/>
              <w:rPr>
                <w:rFonts w:asciiTheme="minorHAnsi" w:hAnsiTheme="minorHAnsi" w:cstheme="minorHAnsi"/>
                <w:b/>
                <w:sz w:val="24"/>
                <w:szCs w:val="24"/>
              </w:rPr>
            </w:pPr>
            <w:r>
              <w:rPr>
                <w:rFonts w:asciiTheme="minorHAnsi" w:hAnsiTheme="minorHAnsi" w:cstheme="minorHAnsi"/>
                <w:b/>
                <w:sz w:val="24"/>
                <w:szCs w:val="24"/>
              </w:rPr>
              <w:t>1vpr3550@telus.net</w:t>
            </w:r>
          </w:p>
          <w:p w14:paraId="5FCF00AB" w14:textId="77777777" w:rsidR="00706F69" w:rsidRDefault="000976D8" w:rsidP="008364FD">
            <w:pPr>
              <w:rPr>
                <w:rFonts w:asciiTheme="minorHAnsi" w:hAnsiTheme="minorHAnsi" w:cstheme="minorHAnsi"/>
                <w:b/>
                <w:sz w:val="24"/>
                <w:szCs w:val="24"/>
                <w:u w:val="single"/>
              </w:rPr>
            </w:pPr>
            <w:r>
              <w:rPr>
                <w:rFonts w:asciiTheme="minorHAnsi" w:hAnsiTheme="minorHAnsi" w:cstheme="minorHAnsi"/>
                <w:b/>
                <w:sz w:val="24"/>
                <w:szCs w:val="24"/>
                <w:u w:val="single"/>
              </w:rPr>
              <w:t xml:space="preserve">REPORTS Below: </w:t>
            </w:r>
          </w:p>
          <w:p w14:paraId="58002FDD" w14:textId="50246023" w:rsidR="008364FD" w:rsidRPr="008364FD" w:rsidRDefault="008364FD" w:rsidP="008364FD">
            <w:pPr>
              <w:rPr>
                <w:rFonts w:asciiTheme="minorHAnsi" w:hAnsiTheme="minorHAnsi" w:cstheme="minorHAnsi"/>
                <w:b/>
                <w:sz w:val="24"/>
                <w:szCs w:val="24"/>
                <w:u w:val="single"/>
              </w:rPr>
            </w:pPr>
            <w:r>
              <w:rPr>
                <w:rFonts w:asciiTheme="minorHAnsi" w:hAnsiTheme="minorHAnsi" w:cstheme="minorHAnsi"/>
                <w:b/>
                <w:sz w:val="24"/>
                <w:szCs w:val="24"/>
                <w:u w:val="single"/>
              </w:rPr>
              <w:t>No Reports</w:t>
            </w:r>
          </w:p>
        </w:tc>
      </w:tr>
      <w:tr w:rsidR="00301982" w:rsidRPr="00FB7EE7" w14:paraId="54828A8B" w14:textId="77777777" w:rsidTr="00636B54">
        <w:tc>
          <w:tcPr>
            <w:tcW w:w="312" w:type="pct"/>
          </w:tcPr>
          <w:p w14:paraId="35575E85" w14:textId="77777777" w:rsidR="00301982" w:rsidRPr="00FB7EE7" w:rsidRDefault="00301982"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143D3BCB" w14:textId="70168CFF" w:rsidR="00301982" w:rsidRPr="0088716B" w:rsidRDefault="00301982" w:rsidP="00301982">
            <w:pPr>
              <w:pStyle w:val="NoSpacing"/>
              <w:rPr>
                <w:rFonts w:asciiTheme="minorHAnsi" w:hAnsiTheme="minorHAnsi"/>
                <w:sz w:val="24"/>
                <w:szCs w:val="24"/>
              </w:rPr>
            </w:pPr>
            <w:r w:rsidRPr="00CE1B80">
              <w:rPr>
                <w:rFonts w:asciiTheme="minorHAnsi" w:hAnsiTheme="minorHAnsi" w:cs="Tahoma"/>
                <w:b/>
                <w:sz w:val="24"/>
                <w:szCs w:val="24"/>
              </w:rPr>
              <w:t xml:space="preserve">Grievance/Stewards: </w:t>
            </w:r>
            <w:r w:rsidRPr="00CE1B80">
              <w:rPr>
                <w:rFonts w:asciiTheme="minorHAnsi" w:hAnsiTheme="minorHAnsi" w:cs="Tahoma"/>
                <w:bCs/>
                <w:sz w:val="24"/>
                <w:szCs w:val="24"/>
              </w:rPr>
              <w:t xml:space="preserve">Shelly Lavallee </w:t>
            </w:r>
            <w:r>
              <w:rPr>
                <w:rFonts w:asciiTheme="minorHAnsi" w:hAnsiTheme="minorHAnsi" w:cs="Tahoma"/>
                <w:bCs/>
                <w:sz w:val="24"/>
                <w:szCs w:val="24"/>
              </w:rPr>
              <w:t xml:space="preserve">(Chief Steward), </w:t>
            </w:r>
            <w:r w:rsidRPr="00CE1B80">
              <w:rPr>
                <w:rFonts w:asciiTheme="minorHAnsi" w:hAnsiTheme="minorHAnsi" w:cs="Tahoma"/>
                <w:bCs/>
                <w:sz w:val="24"/>
                <w:szCs w:val="24"/>
              </w:rPr>
              <w:t xml:space="preserve">Janice Kube, </w:t>
            </w:r>
            <w:r>
              <w:rPr>
                <w:rFonts w:asciiTheme="minorHAnsi" w:hAnsiTheme="minorHAnsi" w:cs="Tahoma"/>
                <w:bCs/>
                <w:sz w:val="24"/>
                <w:szCs w:val="24"/>
              </w:rPr>
              <w:t>Mandy Lamoureux</w:t>
            </w:r>
          </w:p>
          <w:p w14:paraId="25BEDB7C" w14:textId="77777777" w:rsidR="00EC2CCC" w:rsidRDefault="00EC2CCC" w:rsidP="00EC2CCC">
            <w:pPr>
              <w:pStyle w:val="NoSpacing"/>
              <w:numPr>
                <w:ilvl w:val="0"/>
                <w:numId w:val="48"/>
              </w:numPr>
              <w:rPr>
                <w:rFonts w:asciiTheme="minorHAnsi" w:hAnsiTheme="minorHAnsi"/>
                <w:sz w:val="24"/>
                <w:szCs w:val="24"/>
              </w:rPr>
            </w:pPr>
            <w:r>
              <w:rPr>
                <w:rFonts w:asciiTheme="minorHAnsi" w:hAnsiTheme="minorHAnsi"/>
                <w:sz w:val="24"/>
                <w:szCs w:val="24"/>
              </w:rPr>
              <w:t>Normally the last Tuesday of every month except for September</w:t>
            </w:r>
          </w:p>
          <w:p w14:paraId="5BB49961" w14:textId="77777777" w:rsidR="00EC2CCC" w:rsidRDefault="00EC2CCC" w:rsidP="00EC2CCC">
            <w:pPr>
              <w:pStyle w:val="NoSpacing"/>
              <w:numPr>
                <w:ilvl w:val="0"/>
                <w:numId w:val="48"/>
              </w:numPr>
              <w:rPr>
                <w:rFonts w:asciiTheme="minorHAnsi" w:hAnsiTheme="minorHAnsi"/>
                <w:sz w:val="24"/>
                <w:szCs w:val="24"/>
              </w:rPr>
            </w:pPr>
            <w:r>
              <w:rPr>
                <w:rFonts w:asciiTheme="minorHAnsi" w:hAnsiTheme="minorHAnsi"/>
                <w:sz w:val="24"/>
                <w:szCs w:val="24"/>
              </w:rPr>
              <w:t xml:space="preserve">Many questions from people on medical leave, duty to accommodate, IDFT </w:t>
            </w:r>
            <w:proofErr w:type="spellStart"/>
            <w:r>
              <w:rPr>
                <w:rFonts w:asciiTheme="minorHAnsi" w:hAnsiTheme="minorHAnsi"/>
                <w:sz w:val="24"/>
                <w:szCs w:val="24"/>
              </w:rPr>
              <w:t>etc</w:t>
            </w:r>
            <w:proofErr w:type="spellEnd"/>
          </w:p>
          <w:p w14:paraId="73D1D919" w14:textId="6C2EE008" w:rsidR="00301982" w:rsidRPr="00FB7EE7" w:rsidRDefault="00301982" w:rsidP="00FA74EE">
            <w:pPr>
              <w:rPr>
                <w:rFonts w:asciiTheme="minorHAnsi" w:hAnsiTheme="minorHAnsi" w:cstheme="minorHAnsi"/>
                <w:b/>
                <w:sz w:val="24"/>
                <w:szCs w:val="24"/>
              </w:rPr>
            </w:pPr>
            <w:r w:rsidRPr="00FB7EE7">
              <w:rPr>
                <w:rFonts w:asciiTheme="minorHAnsi" w:hAnsiTheme="minorHAnsi" w:cstheme="minorHAnsi"/>
                <w:b/>
                <w:bCs/>
                <w:sz w:val="24"/>
                <w:szCs w:val="24"/>
              </w:rPr>
              <w:t>Next Meeting:</w:t>
            </w:r>
            <w:r w:rsidRPr="00FB7EE7">
              <w:rPr>
                <w:rFonts w:asciiTheme="minorHAnsi" w:hAnsiTheme="minorHAnsi" w:cstheme="minorHAnsi"/>
                <w:sz w:val="24"/>
                <w:szCs w:val="24"/>
              </w:rPr>
              <w:t xml:space="preserve"> </w:t>
            </w:r>
            <w:r w:rsidR="00EC2CCC">
              <w:rPr>
                <w:rFonts w:asciiTheme="minorHAnsi" w:hAnsiTheme="minorHAnsi" w:cstheme="minorHAnsi"/>
                <w:sz w:val="24"/>
                <w:szCs w:val="24"/>
              </w:rPr>
              <w:t>October</w:t>
            </w:r>
            <w:r w:rsidR="00DD48EF">
              <w:rPr>
                <w:rFonts w:asciiTheme="minorHAnsi" w:hAnsiTheme="minorHAnsi" w:cstheme="minorHAnsi"/>
                <w:sz w:val="24"/>
                <w:szCs w:val="24"/>
              </w:rPr>
              <w:t xml:space="preserve"> </w:t>
            </w:r>
            <w:r w:rsidR="001D124C">
              <w:rPr>
                <w:rFonts w:asciiTheme="minorHAnsi" w:hAnsiTheme="minorHAnsi" w:cstheme="minorHAnsi"/>
                <w:sz w:val="24"/>
                <w:szCs w:val="24"/>
              </w:rPr>
              <w:t>28</w:t>
            </w:r>
            <w:r w:rsidR="00DD48EF">
              <w:rPr>
                <w:rFonts w:asciiTheme="minorHAnsi" w:hAnsiTheme="minorHAnsi" w:cstheme="minorHAnsi"/>
                <w:sz w:val="24"/>
                <w:szCs w:val="24"/>
              </w:rPr>
              <w:t xml:space="preserve">, 2025 @ 5 pm </w:t>
            </w:r>
            <w:r w:rsidR="001D124C">
              <w:rPr>
                <w:rFonts w:asciiTheme="minorHAnsi" w:hAnsiTheme="minorHAnsi" w:cstheme="minorHAnsi"/>
                <w:sz w:val="24"/>
                <w:szCs w:val="24"/>
              </w:rPr>
              <w:t>Local Office</w:t>
            </w:r>
          </w:p>
        </w:tc>
      </w:tr>
      <w:tr w:rsidR="00C6790E" w:rsidRPr="00FB7EE7" w14:paraId="15A7C4D8" w14:textId="77777777" w:rsidTr="00636B54">
        <w:tc>
          <w:tcPr>
            <w:tcW w:w="312" w:type="pct"/>
          </w:tcPr>
          <w:p w14:paraId="375863FD" w14:textId="77777777" w:rsidR="00C6790E" w:rsidRPr="00FB7EE7" w:rsidRDefault="00C6790E"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7C0FF1C4" w14:textId="5600343A" w:rsidR="00C6790E" w:rsidRDefault="00C6790E" w:rsidP="00301982">
            <w:pPr>
              <w:rPr>
                <w:rFonts w:asciiTheme="minorHAnsi" w:hAnsiTheme="minorHAnsi" w:cstheme="minorHAnsi"/>
                <w:bCs/>
                <w:sz w:val="24"/>
                <w:szCs w:val="24"/>
              </w:rPr>
            </w:pPr>
            <w:r>
              <w:rPr>
                <w:rFonts w:asciiTheme="minorHAnsi" w:hAnsiTheme="minorHAnsi" w:cstheme="minorHAnsi"/>
                <w:b/>
                <w:sz w:val="24"/>
                <w:szCs w:val="24"/>
              </w:rPr>
              <w:t>Resolutions:</w:t>
            </w:r>
            <w:r w:rsidR="008364FD">
              <w:rPr>
                <w:rFonts w:asciiTheme="minorHAnsi" w:hAnsiTheme="minorHAnsi" w:cstheme="minorHAnsi"/>
                <w:b/>
                <w:sz w:val="24"/>
                <w:szCs w:val="24"/>
              </w:rPr>
              <w:t xml:space="preserve"> </w:t>
            </w:r>
            <w:r w:rsidR="008364FD" w:rsidRPr="008364FD">
              <w:rPr>
                <w:rFonts w:asciiTheme="minorHAnsi" w:hAnsiTheme="minorHAnsi" w:cstheme="minorHAnsi"/>
                <w:b/>
                <w:color w:val="EE0000"/>
                <w:sz w:val="24"/>
                <w:szCs w:val="24"/>
              </w:rPr>
              <w:t>NEW</w:t>
            </w:r>
            <w:r>
              <w:rPr>
                <w:rFonts w:asciiTheme="minorHAnsi" w:hAnsiTheme="minorHAnsi" w:cstheme="minorHAnsi"/>
                <w:b/>
                <w:sz w:val="24"/>
                <w:szCs w:val="24"/>
              </w:rPr>
              <w:t xml:space="preserve"> </w:t>
            </w:r>
            <w:r>
              <w:rPr>
                <w:rFonts w:asciiTheme="minorHAnsi" w:hAnsiTheme="minorHAnsi" w:cstheme="minorHAnsi"/>
                <w:bCs/>
                <w:sz w:val="24"/>
                <w:szCs w:val="24"/>
              </w:rPr>
              <w:t>Mandy Lamoureux, Janice Kube</w:t>
            </w:r>
            <w:r w:rsidR="002C73EF">
              <w:rPr>
                <w:rFonts w:asciiTheme="minorHAnsi" w:hAnsiTheme="minorHAnsi" w:cstheme="minorHAnsi"/>
                <w:bCs/>
                <w:sz w:val="24"/>
                <w:szCs w:val="24"/>
              </w:rPr>
              <w:t>, Shelly Lavallee</w:t>
            </w:r>
            <w:r w:rsidR="0016581F">
              <w:rPr>
                <w:rFonts w:asciiTheme="minorHAnsi" w:hAnsiTheme="minorHAnsi" w:cstheme="minorHAnsi"/>
                <w:bCs/>
                <w:sz w:val="24"/>
                <w:szCs w:val="24"/>
              </w:rPr>
              <w:t>, Marianne Andresen</w:t>
            </w:r>
          </w:p>
          <w:p w14:paraId="42F95609" w14:textId="77777777" w:rsidR="00EC2CCC" w:rsidRDefault="00EC2CCC" w:rsidP="00EC2CCC">
            <w:pPr>
              <w:pStyle w:val="ListParagraph"/>
              <w:numPr>
                <w:ilvl w:val="0"/>
                <w:numId w:val="15"/>
              </w:numPr>
              <w:rPr>
                <w:rFonts w:asciiTheme="minorHAnsi" w:hAnsiTheme="minorHAnsi" w:cs="Tahoma"/>
                <w:bCs/>
                <w:sz w:val="24"/>
                <w:szCs w:val="24"/>
              </w:rPr>
            </w:pPr>
            <w:r>
              <w:rPr>
                <w:rFonts w:asciiTheme="minorHAnsi" w:hAnsiTheme="minorHAnsi" w:cs="Tahoma"/>
                <w:bCs/>
                <w:sz w:val="24"/>
                <w:szCs w:val="24"/>
              </w:rPr>
              <w:t>Our resolution list is in the CUPE National resolution list for October’s convention.</w:t>
            </w:r>
          </w:p>
          <w:p w14:paraId="5500AADD" w14:textId="73F17774" w:rsidR="004933FF" w:rsidRPr="004933FF" w:rsidRDefault="004933FF" w:rsidP="004933FF">
            <w:pPr>
              <w:ind w:left="-4"/>
              <w:rPr>
                <w:rFonts w:asciiTheme="minorHAnsi" w:hAnsiTheme="minorHAnsi" w:cstheme="minorHAnsi"/>
                <w:bCs/>
                <w:sz w:val="24"/>
                <w:szCs w:val="24"/>
              </w:rPr>
            </w:pPr>
            <w:r w:rsidRPr="004933FF">
              <w:rPr>
                <w:rFonts w:asciiTheme="minorHAnsi" w:hAnsiTheme="minorHAnsi" w:cstheme="minorHAnsi"/>
                <w:b/>
                <w:sz w:val="24"/>
                <w:szCs w:val="24"/>
              </w:rPr>
              <w:t xml:space="preserve">Next Meeting: </w:t>
            </w:r>
            <w:r w:rsidRPr="004933FF">
              <w:rPr>
                <w:rFonts w:asciiTheme="minorHAnsi" w:hAnsiTheme="minorHAnsi" w:cstheme="minorHAnsi"/>
                <w:bCs/>
                <w:sz w:val="24"/>
                <w:szCs w:val="24"/>
              </w:rPr>
              <w:t>TBD</w:t>
            </w:r>
          </w:p>
        </w:tc>
      </w:tr>
      <w:tr w:rsidR="00301982" w:rsidRPr="00FB7EE7" w14:paraId="23046C07" w14:textId="77777777" w:rsidTr="00636B54">
        <w:tc>
          <w:tcPr>
            <w:tcW w:w="312" w:type="pct"/>
          </w:tcPr>
          <w:p w14:paraId="09DD7E45" w14:textId="77777777" w:rsidR="00301982" w:rsidRPr="00FB7EE7" w:rsidRDefault="00301982"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7BB1017C" w14:textId="179BC72F" w:rsidR="00301982" w:rsidRDefault="00301982" w:rsidP="00301982">
            <w:pPr>
              <w:rPr>
                <w:rFonts w:asciiTheme="minorHAnsi" w:hAnsiTheme="minorHAnsi" w:cstheme="minorHAnsi"/>
                <w:bCs/>
                <w:sz w:val="24"/>
                <w:szCs w:val="24"/>
              </w:rPr>
            </w:pPr>
            <w:r w:rsidRPr="00D51875">
              <w:rPr>
                <w:rFonts w:asciiTheme="minorHAnsi" w:hAnsiTheme="minorHAnsi" w:cstheme="minorHAnsi"/>
                <w:b/>
                <w:sz w:val="24"/>
                <w:szCs w:val="24"/>
              </w:rPr>
              <w:t>Political Action/Social Justice/Pensions:</w:t>
            </w:r>
            <w:r w:rsidRPr="00160D69">
              <w:rPr>
                <w:rFonts w:asciiTheme="minorHAnsi" w:hAnsiTheme="minorHAnsi" w:cstheme="minorHAnsi"/>
                <w:b/>
                <w:sz w:val="24"/>
                <w:szCs w:val="24"/>
              </w:rPr>
              <w:t xml:space="preserve"> </w:t>
            </w:r>
            <w:r w:rsidR="004F6B78">
              <w:rPr>
                <w:rFonts w:asciiTheme="minorHAnsi" w:hAnsiTheme="minorHAnsi" w:cstheme="minorHAnsi"/>
                <w:bCs/>
                <w:sz w:val="24"/>
                <w:szCs w:val="24"/>
              </w:rPr>
              <w:t>Wafa Soaadi</w:t>
            </w:r>
            <w:r w:rsidRPr="00160D69">
              <w:rPr>
                <w:rFonts w:asciiTheme="minorHAnsi" w:hAnsiTheme="minorHAnsi" w:cstheme="minorHAnsi"/>
                <w:bCs/>
                <w:sz w:val="24"/>
                <w:szCs w:val="24"/>
              </w:rPr>
              <w:t xml:space="preserve"> (Chair)</w:t>
            </w:r>
            <w:r>
              <w:rPr>
                <w:rFonts w:asciiTheme="minorHAnsi" w:hAnsiTheme="minorHAnsi" w:cstheme="minorHAnsi"/>
                <w:bCs/>
                <w:sz w:val="24"/>
                <w:szCs w:val="24"/>
              </w:rPr>
              <w:t xml:space="preserve">, Janice Kube, </w:t>
            </w:r>
            <w:r w:rsidR="00E672B1">
              <w:rPr>
                <w:rFonts w:asciiTheme="minorHAnsi" w:hAnsiTheme="minorHAnsi" w:cstheme="minorHAnsi"/>
                <w:bCs/>
                <w:sz w:val="24"/>
                <w:szCs w:val="24"/>
              </w:rPr>
              <w:t>Shelly Lavallee</w:t>
            </w:r>
          </w:p>
          <w:p w14:paraId="22B21498" w14:textId="77777777" w:rsidR="00EC2CCC" w:rsidRDefault="00EC2CCC" w:rsidP="00EC2CCC">
            <w:pPr>
              <w:pStyle w:val="ListParagraph"/>
              <w:numPr>
                <w:ilvl w:val="0"/>
                <w:numId w:val="11"/>
              </w:numPr>
              <w:rPr>
                <w:rFonts w:asciiTheme="minorHAnsi" w:hAnsiTheme="minorHAnsi" w:cs="Tahoma"/>
                <w:bCs/>
                <w:sz w:val="24"/>
                <w:szCs w:val="24"/>
              </w:rPr>
            </w:pPr>
            <w:r>
              <w:rPr>
                <w:rFonts w:asciiTheme="minorHAnsi" w:hAnsiTheme="minorHAnsi" w:cs="Tahoma"/>
                <w:bCs/>
                <w:sz w:val="24"/>
                <w:szCs w:val="24"/>
              </w:rPr>
              <w:t xml:space="preserve">Member rallies </w:t>
            </w:r>
          </w:p>
          <w:p w14:paraId="24CCE13D" w14:textId="77777777" w:rsidR="00EC2CCC" w:rsidRDefault="00EC2CCC" w:rsidP="00EC2CCC">
            <w:pPr>
              <w:pStyle w:val="ListParagraph"/>
              <w:numPr>
                <w:ilvl w:val="0"/>
                <w:numId w:val="11"/>
              </w:numPr>
              <w:rPr>
                <w:rFonts w:asciiTheme="minorHAnsi" w:hAnsiTheme="minorHAnsi" w:cs="Tahoma"/>
                <w:bCs/>
                <w:sz w:val="24"/>
                <w:szCs w:val="24"/>
              </w:rPr>
            </w:pPr>
            <w:r>
              <w:rPr>
                <w:rFonts w:asciiTheme="minorHAnsi" w:hAnsiTheme="minorHAnsi" w:cs="Tahoma"/>
                <w:bCs/>
                <w:sz w:val="24"/>
                <w:szCs w:val="24"/>
              </w:rPr>
              <w:t xml:space="preserve">Door knocking with Trustee candidates </w:t>
            </w:r>
          </w:p>
          <w:p w14:paraId="62E9A8B7" w14:textId="5315F147" w:rsidR="00EC2CCC" w:rsidRDefault="00EC2CCC" w:rsidP="00EC2CCC">
            <w:pPr>
              <w:pStyle w:val="ListParagraph"/>
              <w:numPr>
                <w:ilvl w:val="0"/>
                <w:numId w:val="11"/>
              </w:numPr>
              <w:rPr>
                <w:rFonts w:asciiTheme="minorHAnsi" w:hAnsiTheme="minorHAnsi" w:cs="Tahoma"/>
                <w:bCs/>
                <w:sz w:val="24"/>
                <w:szCs w:val="24"/>
              </w:rPr>
            </w:pPr>
            <w:r>
              <w:rPr>
                <w:rFonts w:asciiTheme="minorHAnsi" w:hAnsiTheme="minorHAnsi" w:cs="Tahoma"/>
                <w:bCs/>
                <w:sz w:val="24"/>
                <w:szCs w:val="24"/>
              </w:rPr>
              <w:t xml:space="preserve">Petition going around about children trying to get into school but are having trouble getting their documentation.  </w:t>
            </w:r>
          </w:p>
          <w:p w14:paraId="38FA603A" w14:textId="77777777" w:rsidR="00EC2CCC" w:rsidRDefault="00EC2CCC" w:rsidP="00EC2CCC">
            <w:pPr>
              <w:pStyle w:val="ListParagraph"/>
              <w:numPr>
                <w:ilvl w:val="0"/>
                <w:numId w:val="11"/>
              </w:numPr>
              <w:rPr>
                <w:rFonts w:asciiTheme="minorHAnsi" w:hAnsiTheme="minorHAnsi" w:cs="Tahoma"/>
                <w:bCs/>
                <w:sz w:val="24"/>
                <w:szCs w:val="24"/>
              </w:rPr>
            </w:pPr>
            <w:r>
              <w:rPr>
                <w:rFonts w:asciiTheme="minorHAnsi" w:hAnsiTheme="minorHAnsi" w:cs="Tahoma"/>
                <w:bCs/>
                <w:sz w:val="24"/>
                <w:szCs w:val="24"/>
              </w:rPr>
              <w:t xml:space="preserve">Two members are running for the upcoming city election. </w:t>
            </w:r>
          </w:p>
          <w:p w14:paraId="1141C3E2" w14:textId="30A94FE5" w:rsidR="00301982" w:rsidRPr="00CE1B80" w:rsidRDefault="00301982" w:rsidP="00301982">
            <w:pPr>
              <w:pStyle w:val="NoSpacing"/>
              <w:rPr>
                <w:rFonts w:asciiTheme="minorHAnsi" w:hAnsiTheme="minorHAnsi" w:cs="Tahoma"/>
                <w:b/>
                <w:sz w:val="24"/>
                <w:szCs w:val="24"/>
              </w:rPr>
            </w:pPr>
            <w:r w:rsidRPr="00C1019E">
              <w:rPr>
                <w:rFonts w:asciiTheme="minorHAnsi" w:hAnsiTheme="minorHAnsi" w:cstheme="minorHAnsi"/>
                <w:b/>
                <w:sz w:val="24"/>
                <w:szCs w:val="24"/>
              </w:rPr>
              <w:t>Next Meeting:</w:t>
            </w:r>
            <w:r w:rsidRPr="00C1019E">
              <w:rPr>
                <w:rFonts w:asciiTheme="minorHAnsi" w:hAnsiTheme="minorHAnsi" w:cstheme="minorHAnsi"/>
                <w:bCs/>
                <w:sz w:val="24"/>
                <w:szCs w:val="24"/>
              </w:rPr>
              <w:t xml:space="preserve"> </w:t>
            </w:r>
            <w:r>
              <w:rPr>
                <w:rFonts w:asciiTheme="minorHAnsi" w:hAnsiTheme="minorHAnsi" w:cstheme="minorHAnsi"/>
                <w:bCs/>
                <w:sz w:val="24"/>
                <w:szCs w:val="24"/>
              </w:rPr>
              <w:t>TBD</w:t>
            </w:r>
          </w:p>
        </w:tc>
      </w:tr>
      <w:tr w:rsidR="00301982" w:rsidRPr="00FB7EE7" w14:paraId="35C2F953" w14:textId="77777777" w:rsidTr="00636B54">
        <w:tc>
          <w:tcPr>
            <w:tcW w:w="312" w:type="pct"/>
          </w:tcPr>
          <w:p w14:paraId="44D8A8F6" w14:textId="77777777" w:rsidR="00301982" w:rsidRPr="00FB7EE7" w:rsidRDefault="00301982"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13E3C2E4" w14:textId="433BAA2F" w:rsidR="00301982" w:rsidRDefault="00301982" w:rsidP="00301982">
            <w:pPr>
              <w:rPr>
                <w:rFonts w:asciiTheme="minorHAnsi" w:hAnsiTheme="minorHAnsi" w:cstheme="minorHAnsi"/>
                <w:bCs/>
                <w:sz w:val="24"/>
                <w:szCs w:val="24"/>
              </w:rPr>
            </w:pPr>
            <w:r w:rsidRPr="0042770F">
              <w:rPr>
                <w:rFonts w:asciiTheme="minorHAnsi" w:hAnsiTheme="minorHAnsi" w:cstheme="minorHAnsi"/>
                <w:b/>
                <w:sz w:val="24"/>
                <w:szCs w:val="24"/>
              </w:rPr>
              <w:t>3550 Health and Safety (OH&amp;S):</w:t>
            </w:r>
            <w:r>
              <w:rPr>
                <w:rFonts w:asciiTheme="minorHAnsi" w:hAnsiTheme="minorHAnsi" w:cstheme="minorHAnsi"/>
                <w:b/>
                <w:sz w:val="24"/>
                <w:szCs w:val="24"/>
              </w:rPr>
              <w:t xml:space="preserve"> </w:t>
            </w:r>
            <w:r>
              <w:rPr>
                <w:rFonts w:asciiTheme="minorHAnsi" w:hAnsiTheme="minorHAnsi" w:cstheme="minorHAnsi"/>
                <w:bCs/>
                <w:sz w:val="24"/>
                <w:szCs w:val="24"/>
              </w:rPr>
              <w:t>Wes</w:t>
            </w:r>
            <w:r w:rsidRPr="006A35C5">
              <w:rPr>
                <w:rFonts w:asciiTheme="minorHAnsi" w:hAnsiTheme="minorHAnsi" w:cstheme="minorHAnsi"/>
                <w:bCs/>
                <w:sz w:val="24"/>
                <w:szCs w:val="24"/>
              </w:rPr>
              <w:t xml:space="preserve"> Kube</w:t>
            </w:r>
            <w:r>
              <w:rPr>
                <w:rFonts w:asciiTheme="minorHAnsi" w:hAnsiTheme="minorHAnsi" w:cstheme="minorHAnsi"/>
                <w:bCs/>
                <w:sz w:val="24"/>
                <w:szCs w:val="24"/>
              </w:rPr>
              <w:t xml:space="preserve"> (Chair), Janice Kube</w:t>
            </w:r>
            <w:r w:rsidR="004F6B78">
              <w:rPr>
                <w:rFonts w:asciiTheme="minorHAnsi" w:hAnsiTheme="minorHAnsi" w:cstheme="minorHAnsi"/>
                <w:bCs/>
                <w:sz w:val="24"/>
                <w:szCs w:val="24"/>
              </w:rPr>
              <w:t xml:space="preserve"> (Co-Chair)</w:t>
            </w:r>
            <w:r>
              <w:rPr>
                <w:rFonts w:asciiTheme="minorHAnsi" w:hAnsiTheme="minorHAnsi" w:cstheme="minorHAnsi"/>
                <w:bCs/>
                <w:sz w:val="24"/>
                <w:szCs w:val="24"/>
              </w:rPr>
              <w:t>, Shelly Lavallee</w:t>
            </w:r>
            <w:r w:rsidR="004F6B78">
              <w:rPr>
                <w:rFonts w:asciiTheme="minorHAnsi" w:hAnsiTheme="minorHAnsi" w:cstheme="minorHAnsi"/>
                <w:bCs/>
                <w:sz w:val="24"/>
                <w:szCs w:val="24"/>
              </w:rPr>
              <w:t>,</w:t>
            </w:r>
            <w:r>
              <w:rPr>
                <w:rFonts w:asciiTheme="minorHAnsi" w:hAnsiTheme="minorHAnsi" w:cstheme="minorHAnsi"/>
                <w:bCs/>
                <w:sz w:val="24"/>
                <w:szCs w:val="24"/>
              </w:rPr>
              <w:t xml:space="preserve"> Michelle Bilodeau, Amy Bernier, Mandy Lamoureux</w:t>
            </w:r>
          </w:p>
          <w:p w14:paraId="0E1C68C4" w14:textId="77777777" w:rsidR="00EC2CCC" w:rsidRDefault="00EC2CCC" w:rsidP="00EC2CCC">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 xml:space="preserve">Workplace Violence has been moved to its own committee in accordance with the new collective agreement. </w:t>
            </w:r>
          </w:p>
          <w:p w14:paraId="72EBDD26" w14:textId="77777777" w:rsidR="00EC2CCC" w:rsidRPr="00DF32D8" w:rsidRDefault="00EC2CCC" w:rsidP="00EC2CCC">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If there are any incidents at your job site, please let Janice know.</w:t>
            </w:r>
          </w:p>
          <w:p w14:paraId="73768A9D" w14:textId="1AD8287A" w:rsidR="00301982" w:rsidRDefault="00301982" w:rsidP="00301982">
            <w:pPr>
              <w:rPr>
                <w:rFonts w:asciiTheme="minorHAnsi" w:hAnsiTheme="minorHAnsi" w:cstheme="minorHAnsi"/>
                <w:bCs/>
                <w:sz w:val="24"/>
                <w:szCs w:val="24"/>
              </w:rPr>
            </w:pPr>
            <w:r w:rsidRPr="0038452B">
              <w:rPr>
                <w:rFonts w:asciiTheme="minorHAnsi" w:hAnsiTheme="minorHAnsi" w:cstheme="minorHAnsi"/>
                <w:b/>
                <w:sz w:val="24"/>
                <w:szCs w:val="24"/>
              </w:rPr>
              <w:t xml:space="preserve">Next </w:t>
            </w:r>
            <w:r>
              <w:rPr>
                <w:rFonts w:asciiTheme="minorHAnsi" w:hAnsiTheme="minorHAnsi" w:cstheme="minorHAnsi"/>
                <w:b/>
                <w:sz w:val="24"/>
                <w:szCs w:val="24"/>
              </w:rPr>
              <w:t xml:space="preserve">Joint </w:t>
            </w:r>
            <w:r w:rsidRPr="0038452B">
              <w:rPr>
                <w:rFonts w:asciiTheme="minorHAnsi" w:hAnsiTheme="minorHAnsi" w:cstheme="minorHAnsi"/>
                <w:b/>
                <w:sz w:val="24"/>
                <w:szCs w:val="24"/>
              </w:rPr>
              <w:t>Meeting:</w:t>
            </w:r>
            <w:r w:rsidRPr="0038452B">
              <w:rPr>
                <w:rFonts w:asciiTheme="minorHAnsi" w:hAnsiTheme="minorHAnsi" w:cstheme="minorHAnsi"/>
                <w:bCs/>
                <w:sz w:val="24"/>
                <w:szCs w:val="24"/>
              </w:rPr>
              <w:t xml:space="preserve"> </w:t>
            </w:r>
            <w:r w:rsidR="00DD48EF">
              <w:rPr>
                <w:rFonts w:asciiTheme="minorHAnsi" w:hAnsiTheme="minorHAnsi" w:cstheme="minorHAnsi"/>
                <w:bCs/>
                <w:sz w:val="24"/>
                <w:szCs w:val="24"/>
              </w:rPr>
              <w:t>TBD</w:t>
            </w:r>
          </w:p>
          <w:p w14:paraId="46D6B3F8" w14:textId="1BFBBAE4" w:rsidR="00301982" w:rsidRPr="0093065B" w:rsidRDefault="00301982" w:rsidP="00301982">
            <w:pPr>
              <w:rPr>
                <w:rFonts w:ascii="Calibri" w:hAnsi="Calibri" w:cs="Calibri"/>
                <w:b/>
                <w:bCs/>
                <w:sz w:val="24"/>
                <w:szCs w:val="24"/>
              </w:rPr>
            </w:pPr>
            <w:r w:rsidRPr="0038452B">
              <w:rPr>
                <w:rFonts w:asciiTheme="minorHAnsi" w:hAnsiTheme="minorHAnsi" w:cstheme="minorHAnsi"/>
                <w:b/>
                <w:sz w:val="24"/>
                <w:szCs w:val="24"/>
              </w:rPr>
              <w:t>Next Meeting:</w:t>
            </w:r>
            <w:r w:rsidRPr="0038452B">
              <w:rPr>
                <w:rFonts w:asciiTheme="minorHAnsi" w:hAnsiTheme="minorHAnsi" w:cstheme="minorHAnsi"/>
                <w:bCs/>
                <w:sz w:val="24"/>
                <w:szCs w:val="24"/>
              </w:rPr>
              <w:t xml:space="preserve"> </w:t>
            </w:r>
            <w:r w:rsidR="00DD48EF">
              <w:rPr>
                <w:rFonts w:asciiTheme="minorHAnsi" w:hAnsiTheme="minorHAnsi" w:cstheme="minorHAnsi"/>
                <w:bCs/>
                <w:sz w:val="24"/>
                <w:szCs w:val="24"/>
              </w:rPr>
              <w:t>September 29, 2025 @ 6 pm</w:t>
            </w:r>
          </w:p>
        </w:tc>
      </w:tr>
      <w:tr w:rsidR="00301982" w:rsidRPr="00FB7EE7" w14:paraId="40428AE5" w14:textId="77777777" w:rsidTr="00636B54">
        <w:tc>
          <w:tcPr>
            <w:tcW w:w="312" w:type="pct"/>
          </w:tcPr>
          <w:p w14:paraId="652B1CA7" w14:textId="77777777" w:rsidR="00301982" w:rsidRPr="00FB7EE7" w:rsidRDefault="00301982"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6CD48D8E" w14:textId="65F668D7" w:rsidR="00301982" w:rsidRDefault="00301982" w:rsidP="00301982">
            <w:pPr>
              <w:rPr>
                <w:rFonts w:asciiTheme="minorHAnsi" w:hAnsiTheme="minorHAnsi" w:cstheme="minorHAnsi"/>
                <w:bCs/>
                <w:sz w:val="24"/>
                <w:szCs w:val="24"/>
              </w:rPr>
            </w:pPr>
            <w:r>
              <w:rPr>
                <w:rFonts w:asciiTheme="minorHAnsi" w:hAnsiTheme="minorHAnsi" w:cstheme="minorHAnsi"/>
                <w:b/>
                <w:sz w:val="24"/>
                <w:szCs w:val="24"/>
              </w:rPr>
              <w:t xml:space="preserve">Young Workers: </w:t>
            </w:r>
            <w:r w:rsidR="00EC2CCC">
              <w:rPr>
                <w:rFonts w:asciiTheme="minorHAnsi" w:hAnsiTheme="minorHAnsi" w:cstheme="minorHAnsi"/>
                <w:bCs/>
                <w:sz w:val="24"/>
                <w:szCs w:val="24"/>
              </w:rPr>
              <w:t>Vacant</w:t>
            </w:r>
            <w:r>
              <w:rPr>
                <w:rFonts w:asciiTheme="minorHAnsi" w:hAnsiTheme="minorHAnsi" w:cstheme="minorHAnsi"/>
                <w:bCs/>
                <w:sz w:val="24"/>
                <w:szCs w:val="24"/>
              </w:rPr>
              <w:t xml:space="preserve"> (Chair),</w:t>
            </w:r>
            <w:r w:rsidR="004F6B78">
              <w:rPr>
                <w:rFonts w:asciiTheme="minorHAnsi" w:hAnsiTheme="minorHAnsi" w:cstheme="minorHAnsi"/>
                <w:bCs/>
                <w:sz w:val="24"/>
                <w:szCs w:val="24"/>
              </w:rPr>
              <w:t xml:space="preserve"> </w:t>
            </w:r>
            <w:r>
              <w:rPr>
                <w:rFonts w:asciiTheme="minorHAnsi" w:hAnsiTheme="minorHAnsi" w:cstheme="minorHAnsi"/>
                <w:bCs/>
                <w:sz w:val="24"/>
                <w:szCs w:val="24"/>
              </w:rPr>
              <w:t>Mandy Lamoureux</w:t>
            </w:r>
          </w:p>
          <w:p w14:paraId="452E9382" w14:textId="77777777" w:rsidR="00EC2CCC" w:rsidRDefault="00EC2CCC" w:rsidP="00EC2CCC">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 xml:space="preserve">No Report  </w:t>
            </w:r>
          </w:p>
          <w:p w14:paraId="21B8BE8B" w14:textId="77777777" w:rsidR="00EC2CCC" w:rsidRPr="005714B6" w:rsidRDefault="00EC2CCC" w:rsidP="00EC2CCC">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 xml:space="preserve">Need a chair otherwise this committee will dissolve </w:t>
            </w:r>
          </w:p>
          <w:p w14:paraId="41F71DE4" w14:textId="5C58EF53" w:rsidR="00AD46B3" w:rsidRPr="00CE26F7" w:rsidRDefault="00301982" w:rsidP="00301982">
            <w:pPr>
              <w:rPr>
                <w:rFonts w:asciiTheme="minorHAnsi" w:hAnsiTheme="minorHAnsi" w:cstheme="minorHAnsi"/>
                <w:bCs/>
                <w:sz w:val="24"/>
                <w:szCs w:val="24"/>
              </w:rPr>
            </w:pPr>
            <w:r w:rsidRPr="00916031">
              <w:rPr>
                <w:rFonts w:asciiTheme="minorHAnsi" w:hAnsiTheme="minorHAnsi" w:cstheme="minorHAnsi"/>
                <w:b/>
                <w:sz w:val="24"/>
                <w:szCs w:val="24"/>
              </w:rPr>
              <w:t>Next Meeting:</w:t>
            </w:r>
            <w:r w:rsidRPr="00916031">
              <w:rPr>
                <w:rFonts w:asciiTheme="minorHAnsi" w:hAnsiTheme="minorHAnsi" w:cstheme="minorHAnsi"/>
                <w:bCs/>
                <w:sz w:val="24"/>
                <w:szCs w:val="24"/>
              </w:rPr>
              <w:t xml:space="preserve"> </w:t>
            </w:r>
            <w:r w:rsidR="004F6B78">
              <w:rPr>
                <w:rFonts w:asciiTheme="minorHAnsi" w:hAnsiTheme="minorHAnsi" w:cstheme="minorHAnsi"/>
                <w:bCs/>
                <w:sz w:val="24"/>
                <w:szCs w:val="24"/>
              </w:rPr>
              <w:t>TBD</w:t>
            </w:r>
          </w:p>
        </w:tc>
      </w:tr>
      <w:tr w:rsidR="004F6B78" w:rsidRPr="00FB7EE7" w14:paraId="2C9BD6C7" w14:textId="77777777" w:rsidTr="00636B54">
        <w:tc>
          <w:tcPr>
            <w:tcW w:w="312" w:type="pct"/>
          </w:tcPr>
          <w:p w14:paraId="6D668759" w14:textId="77777777" w:rsidR="004F6B78" w:rsidRPr="00FB7EE7" w:rsidRDefault="004F6B78" w:rsidP="000C3813">
            <w:pPr>
              <w:pStyle w:val="ListParagraph"/>
              <w:numPr>
                <w:ilvl w:val="0"/>
                <w:numId w:val="8"/>
              </w:numPr>
              <w:ind w:left="260" w:right="-109" w:hanging="260"/>
              <w:jc w:val="right"/>
              <w:rPr>
                <w:rFonts w:asciiTheme="minorHAnsi" w:hAnsiTheme="minorHAnsi" w:cstheme="minorHAnsi"/>
                <w:b/>
                <w:sz w:val="24"/>
                <w:szCs w:val="24"/>
              </w:rPr>
            </w:pPr>
          </w:p>
        </w:tc>
        <w:tc>
          <w:tcPr>
            <w:tcW w:w="4688" w:type="pct"/>
            <w:gridSpan w:val="2"/>
          </w:tcPr>
          <w:p w14:paraId="1BE483A3" w14:textId="77777777" w:rsidR="004F6B78" w:rsidRDefault="004F6B78" w:rsidP="00301982">
            <w:pPr>
              <w:rPr>
                <w:rFonts w:asciiTheme="minorHAnsi" w:hAnsiTheme="minorHAnsi" w:cstheme="minorHAnsi"/>
                <w:bCs/>
                <w:sz w:val="24"/>
                <w:szCs w:val="24"/>
              </w:rPr>
            </w:pPr>
            <w:r>
              <w:rPr>
                <w:rFonts w:asciiTheme="minorHAnsi" w:hAnsiTheme="minorHAnsi" w:cstheme="minorHAnsi"/>
                <w:b/>
                <w:sz w:val="24"/>
                <w:szCs w:val="24"/>
              </w:rPr>
              <w:t xml:space="preserve">GSA: </w:t>
            </w:r>
            <w:r w:rsidRPr="004F6B78">
              <w:rPr>
                <w:rFonts w:asciiTheme="minorHAnsi" w:hAnsiTheme="minorHAnsi" w:cstheme="minorHAnsi"/>
                <w:bCs/>
                <w:sz w:val="24"/>
                <w:szCs w:val="24"/>
              </w:rPr>
              <w:t>Charlene Chamberlain (Chair), Mandy Lamoureux</w:t>
            </w:r>
          </w:p>
          <w:p w14:paraId="48223423" w14:textId="77777777" w:rsidR="00EC2CCC" w:rsidRDefault="00EC2CCC" w:rsidP="00EC2CCC">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 xml:space="preserve">Report below </w:t>
            </w:r>
          </w:p>
          <w:p w14:paraId="6336F788" w14:textId="7A980DA1" w:rsidR="00EC2CCC" w:rsidRDefault="00EC2CCC" w:rsidP="00EC2CCC">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 xml:space="preserve">A lot of work has been done already by the Board. The SOGI person can come out and speak to </w:t>
            </w:r>
            <w:r w:rsidR="001D124C">
              <w:rPr>
                <w:rFonts w:asciiTheme="minorHAnsi" w:hAnsiTheme="minorHAnsi" w:cstheme="minorHAnsi"/>
                <w:bCs/>
                <w:sz w:val="24"/>
                <w:szCs w:val="24"/>
              </w:rPr>
              <w:t>Executive/membership.</w:t>
            </w:r>
          </w:p>
          <w:p w14:paraId="4EC30DEC" w14:textId="29FCCD17" w:rsidR="00EC2CCC" w:rsidRDefault="00EC2CCC" w:rsidP="00EC2CCC">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Currently an ad hoc committee</w:t>
            </w:r>
            <w:r w:rsidR="001D124C">
              <w:rPr>
                <w:rFonts w:asciiTheme="minorHAnsi" w:hAnsiTheme="minorHAnsi" w:cstheme="minorHAnsi"/>
                <w:bCs/>
                <w:sz w:val="24"/>
                <w:szCs w:val="24"/>
              </w:rPr>
              <w:t xml:space="preserve"> – would like to make it a permanent committee</w:t>
            </w:r>
          </w:p>
          <w:p w14:paraId="11636163" w14:textId="6BC4728A" w:rsidR="004F6B78" w:rsidRPr="004F6B78" w:rsidRDefault="004F6B78" w:rsidP="004F6B78">
            <w:pPr>
              <w:rPr>
                <w:rFonts w:asciiTheme="minorHAnsi" w:hAnsiTheme="minorHAnsi" w:cstheme="minorHAnsi"/>
                <w:bCs/>
                <w:sz w:val="24"/>
                <w:szCs w:val="24"/>
              </w:rPr>
            </w:pPr>
            <w:r w:rsidRPr="004F6B78">
              <w:rPr>
                <w:rFonts w:asciiTheme="minorHAnsi" w:hAnsiTheme="minorHAnsi" w:cstheme="minorHAnsi"/>
                <w:b/>
                <w:sz w:val="24"/>
                <w:szCs w:val="24"/>
              </w:rPr>
              <w:t>Next Meeting:</w:t>
            </w:r>
            <w:r w:rsidRPr="004F6B78">
              <w:rPr>
                <w:rFonts w:asciiTheme="minorHAnsi" w:hAnsiTheme="minorHAnsi" w:cstheme="minorHAnsi"/>
                <w:bCs/>
                <w:sz w:val="24"/>
                <w:szCs w:val="24"/>
              </w:rPr>
              <w:t xml:space="preserve"> TBD</w:t>
            </w:r>
          </w:p>
        </w:tc>
      </w:tr>
      <w:tr w:rsidR="00301982" w:rsidRPr="00FB7EE7" w14:paraId="408A832A" w14:textId="77777777" w:rsidTr="00F026E5">
        <w:tc>
          <w:tcPr>
            <w:tcW w:w="312" w:type="pct"/>
          </w:tcPr>
          <w:p w14:paraId="2DC9FD30" w14:textId="77777777" w:rsidR="00301982" w:rsidRPr="00FB7EE7" w:rsidRDefault="00301982" w:rsidP="000C3813">
            <w:pPr>
              <w:pStyle w:val="ListParagraph"/>
              <w:numPr>
                <w:ilvl w:val="0"/>
                <w:numId w:val="8"/>
              </w:numPr>
              <w:ind w:right="-109"/>
              <w:jc w:val="right"/>
              <w:rPr>
                <w:rFonts w:asciiTheme="minorHAnsi" w:hAnsiTheme="minorHAnsi" w:cstheme="minorHAnsi"/>
                <w:b/>
                <w:sz w:val="24"/>
                <w:szCs w:val="24"/>
              </w:rPr>
            </w:pPr>
          </w:p>
        </w:tc>
        <w:tc>
          <w:tcPr>
            <w:tcW w:w="4688" w:type="pct"/>
            <w:gridSpan w:val="2"/>
          </w:tcPr>
          <w:p w14:paraId="60B8A146" w14:textId="3126298E" w:rsidR="004F6B78" w:rsidRDefault="00301982" w:rsidP="004F6B78">
            <w:pPr>
              <w:rPr>
                <w:rFonts w:asciiTheme="minorHAnsi" w:hAnsiTheme="minorHAnsi" w:cstheme="minorHAnsi"/>
                <w:bCs/>
                <w:sz w:val="24"/>
                <w:szCs w:val="24"/>
              </w:rPr>
            </w:pPr>
            <w:r w:rsidRPr="00D17FB4">
              <w:rPr>
                <w:rFonts w:asciiTheme="minorHAnsi" w:hAnsiTheme="minorHAnsi" w:cstheme="minorHAnsi"/>
                <w:b/>
                <w:sz w:val="24"/>
                <w:szCs w:val="24"/>
              </w:rPr>
              <w:t>Indigenous Co</w:t>
            </w:r>
            <w:r w:rsidR="003D587D" w:rsidRPr="00D17FB4">
              <w:rPr>
                <w:rFonts w:asciiTheme="minorHAnsi" w:hAnsiTheme="minorHAnsi" w:cstheme="minorHAnsi"/>
                <w:b/>
                <w:sz w:val="24"/>
                <w:szCs w:val="24"/>
              </w:rPr>
              <w:t>un</w:t>
            </w:r>
            <w:r w:rsidR="009B6CBB" w:rsidRPr="00D17FB4">
              <w:rPr>
                <w:rFonts w:asciiTheme="minorHAnsi" w:hAnsiTheme="minorHAnsi" w:cstheme="minorHAnsi"/>
                <w:b/>
                <w:sz w:val="24"/>
                <w:szCs w:val="24"/>
              </w:rPr>
              <w:t>c</w:t>
            </w:r>
            <w:r w:rsidR="003D587D" w:rsidRPr="00D17FB4">
              <w:rPr>
                <w:rFonts w:asciiTheme="minorHAnsi" w:hAnsiTheme="minorHAnsi" w:cstheme="minorHAnsi"/>
                <w:b/>
                <w:sz w:val="24"/>
                <w:szCs w:val="24"/>
              </w:rPr>
              <w:t>il</w:t>
            </w:r>
            <w:r w:rsidRPr="00D17FB4">
              <w:rPr>
                <w:rFonts w:asciiTheme="minorHAnsi" w:hAnsiTheme="minorHAnsi" w:cstheme="minorHAnsi"/>
                <w:b/>
                <w:sz w:val="24"/>
                <w:szCs w:val="24"/>
              </w:rPr>
              <w:t>:</w:t>
            </w:r>
            <w:r>
              <w:rPr>
                <w:rFonts w:asciiTheme="minorHAnsi" w:hAnsiTheme="minorHAnsi" w:cstheme="minorHAnsi"/>
                <w:b/>
                <w:sz w:val="24"/>
                <w:szCs w:val="24"/>
              </w:rPr>
              <w:t xml:space="preserve"> </w:t>
            </w:r>
            <w:r w:rsidR="004F6B78">
              <w:rPr>
                <w:rFonts w:asciiTheme="minorHAnsi" w:hAnsiTheme="minorHAnsi" w:cstheme="minorHAnsi"/>
                <w:bCs/>
                <w:sz w:val="24"/>
                <w:szCs w:val="24"/>
              </w:rPr>
              <w:t>Lindsay Willemse</w:t>
            </w:r>
            <w:r w:rsidR="00FA74EE">
              <w:rPr>
                <w:rFonts w:asciiTheme="minorHAnsi" w:hAnsiTheme="minorHAnsi" w:cstheme="minorHAnsi"/>
                <w:bCs/>
                <w:sz w:val="24"/>
                <w:szCs w:val="24"/>
              </w:rPr>
              <w:t xml:space="preserve"> (Chair), Mandy Lamoureux</w:t>
            </w:r>
            <w:r w:rsidR="00EC2CCC">
              <w:rPr>
                <w:rFonts w:asciiTheme="minorHAnsi" w:hAnsiTheme="minorHAnsi" w:cstheme="minorHAnsi"/>
                <w:bCs/>
                <w:sz w:val="24"/>
                <w:szCs w:val="24"/>
              </w:rPr>
              <w:t>, Shelly Lavallee</w:t>
            </w:r>
            <w:r w:rsidR="00BC3CEE">
              <w:rPr>
                <w:rFonts w:asciiTheme="minorHAnsi" w:hAnsiTheme="minorHAnsi" w:cstheme="minorHAnsi"/>
                <w:bCs/>
                <w:sz w:val="24"/>
                <w:szCs w:val="24"/>
              </w:rPr>
              <w:t xml:space="preserve"> </w:t>
            </w:r>
          </w:p>
          <w:p w14:paraId="02DE1401" w14:textId="77777777" w:rsidR="00EC2CCC" w:rsidRDefault="00EC2CCC" w:rsidP="00EC2CCC">
            <w:pPr>
              <w:pStyle w:val="ListParagraph"/>
              <w:numPr>
                <w:ilvl w:val="0"/>
                <w:numId w:val="15"/>
              </w:numPr>
              <w:rPr>
                <w:rFonts w:asciiTheme="minorHAnsi" w:hAnsiTheme="minorHAnsi" w:cstheme="minorHAnsi"/>
                <w:bCs/>
                <w:sz w:val="24"/>
                <w:szCs w:val="24"/>
              </w:rPr>
            </w:pPr>
            <w:proofErr w:type="gramStart"/>
            <w:r>
              <w:rPr>
                <w:rFonts w:asciiTheme="minorHAnsi" w:hAnsiTheme="minorHAnsi" w:cstheme="minorHAnsi"/>
                <w:bCs/>
                <w:sz w:val="24"/>
                <w:szCs w:val="24"/>
              </w:rPr>
              <w:lastRenderedPageBreak/>
              <w:t>Is</w:t>
            </w:r>
            <w:proofErr w:type="gramEnd"/>
            <w:r>
              <w:rPr>
                <w:rFonts w:asciiTheme="minorHAnsi" w:hAnsiTheme="minorHAnsi" w:cstheme="minorHAnsi"/>
                <w:bCs/>
                <w:sz w:val="24"/>
                <w:szCs w:val="24"/>
              </w:rPr>
              <w:t xml:space="preserve"> an ad hoc committee so it will need more members to become involved</w:t>
            </w:r>
          </w:p>
          <w:p w14:paraId="1CB22868" w14:textId="77777777" w:rsidR="00EC2CCC" w:rsidRDefault="00EC2CCC" w:rsidP="00EC2CCC">
            <w:pPr>
              <w:pStyle w:val="ListParagraph"/>
              <w:numPr>
                <w:ilvl w:val="0"/>
                <w:numId w:val="15"/>
              </w:numPr>
              <w:rPr>
                <w:rFonts w:asciiTheme="minorHAnsi" w:hAnsiTheme="minorHAnsi" w:cstheme="minorHAnsi"/>
                <w:bCs/>
                <w:sz w:val="24"/>
                <w:szCs w:val="24"/>
              </w:rPr>
            </w:pPr>
            <w:r>
              <w:rPr>
                <w:rFonts w:asciiTheme="minorHAnsi" w:hAnsiTheme="minorHAnsi" w:cstheme="minorHAnsi"/>
                <w:bCs/>
                <w:sz w:val="24"/>
                <w:szCs w:val="24"/>
              </w:rPr>
              <w:t>We are using the CUPE AB Land Acknowledgement now, and not the employer one.</w:t>
            </w:r>
          </w:p>
          <w:p w14:paraId="79C4E08B" w14:textId="77777777" w:rsidR="00EC2CCC" w:rsidRDefault="00EC2CCC" w:rsidP="00EC2CCC">
            <w:pPr>
              <w:pStyle w:val="ListParagraph"/>
              <w:numPr>
                <w:ilvl w:val="0"/>
                <w:numId w:val="15"/>
              </w:numPr>
              <w:rPr>
                <w:rFonts w:asciiTheme="minorHAnsi" w:hAnsiTheme="minorHAnsi" w:cstheme="minorHAnsi"/>
                <w:bCs/>
                <w:sz w:val="24"/>
                <w:szCs w:val="24"/>
              </w:rPr>
            </w:pPr>
            <w:r>
              <w:rPr>
                <w:rFonts w:asciiTheme="minorHAnsi" w:hAnsiTheme="minorHAnsi" w:cstheme="minorHAnsi"/>
                <w:bCs/>
                <w:sz w:val="24"/>
                <w:szCs w:val="24"/>
              </w:rPr>
              <w:t>We can still do up our own Land Acknowledgement</w:t>
            </w:r>
          </w:p>
          <w:p w14:paraId="3902EEA8" w14:textId="64E16801" w:rsidR="006E4DCA" w:rsidRPr="00301982" w:rsidRDefault="006E4DCA" w:rsidP="00C0190A">
            <w:pPr>
              <w:rPr>
                <w:rFonts w:asciiTheme="minorHAnsi" w:hAnsiTheme="minorHAnsi" w:cstheme="minorHAnsi"/>
                <w:bCs/>
                <w:sz w:val="24"/>
                <w:szCs w:val="24"/>
              </w:rPr>
            </w:pPr>
            <w:r w:rsidRPr="00916031">
              <w:rPr>
                <w:rFonts w:asciiTheme="minorHAnsi" w:hAnsiTheme="minorHAnsi" w:cstheme="minorHAnsi"/>
                <w:b/>
                <w:sz w:val="24"/>
                <w:szCs w:val="24"/>
              </w:rPr>
              <w:t>Next Meeting:</w:t>
            </w:r>
            <w:r w:rsidRPr="00916031">
              <w:rPr>
                <w:rFonts w:asciiTheme="minorHAnsi" w:hAnsiTheme="minorHAnsi" w:cstheme="minorHAnsi"/>
                <w:bCs/>
                <w:sz w:val="24"/>
                <w:szCs w:val="24"/>
              </w:rPr>
              <w:t xml:space="preserve"> </w:t>
            </w:r>
            <w:r w:rsidR="00D17FB4">
              <w:rPr>
                <w:rFonts w:asciiTheme="minorHAnsi" w:hAnsiTheme="minorHAnsi" w:cstheme="minorHAnsi"/>
                <w:bCs/>
                <w:sz w:val="24"/>
                <w:szCs w:val="24"/>
              </w:rPr>
              <w:t>TBD</w:t>
            </w:r>
          </w:p>
        </w:tc>
      </w:tr>
      <w:tr w:rsidR="005217A7" w:rsidRPr="00FB7EE7" w14:paraId="7DB693E6" w14:textId="77777777" w:rsidTr="00F026E5">
        <w:tc>
          <w:tcPr>
            <w:tcW w:w="312" w:type="pct"/>
          </w:tcPr>
          <w:p w14:paraId="4069C143" w14:textId="77777777" w:rsidR="005217A7" w:rsidRPr="00B350A4" w:rsidRDefault="005217A7" w:rsidP="005217A7">
            <w:pPr>
              <w:pStyle w:val="ListParagraph"/>
              <w:numPr>
                <w:ilvl w:val="0"/>
                <w:numId w:val="8"/>
              </w:numPr>
              <w:ind w:right="-109"/>
              <w:jc w:val="right"/>
              <w:rPr>
                <w:rFonts w:asciiTheme="minorHAnsi" w:hAnsiTheme="minorHAnsi" w:cstheme="minorHAnsi"/>
                <w:b/>
                <w:sz w:val="24"/>
                <w:szCs w:val="24"/>
              </w:rPr>
            </w:pPr>
          </w:p>
        </w:tc>
        <w:tc>
          <w:tcPr>
            <w:tcW w:w="4688" w:type="pct"/>
            <w:gridSpan w:val="2"/>
          </w:tcPr>
          <w:p w14:paraId="4FF309E8" w14:textId="77777777" w:rsidR="004F6B78" w:rsidRDefault="005217A7" w:rsidP="004F6B78">
            <w:pPr>
              <w:rPr>
                <w:rFonts w:asciiTheme="minorHAnsi" w:hAnsiTheme="minorHAnsi" w:cstheme="minorHAnsi"/>
                <w:bCs/>
                <w:sz w:val="24"/>
                <w:szCs w:val="24"/>
              </w:rPr>
            </w:pPr>
            <w:r w:rsidRPr="00FC34DA">
              <w:rPr>
                <w:rFonts w:asciiTheme="minorHAnsi" w:hAnsiTheme="minorHAnsi" w:cstheme="minorHAnsi"/>
                <w:b/>
                <w:sz w:val="24"/>
                <w:szCs w:val="24"/>
              </w:rPr>
              <w:t xml:space="preserve">Job Action Committee: </w:t>
            </w:r>
            <w:r w:rsidRPr="00FC34DA">
              <w:rPr>
                <w:rFonts w:asciiTheme="minorHAnsi" w:hAnsiTheme="minorHAnsi" w:cstheme="minorHAnsi"/>
                <w:bCs/>
                <w:sz w:val="24"/>
                <w:szCs w:val="24"/>
              </w:rPr>
              <w:t>Wafa</w:t>
            </w:r>
            <w:r w:rsidRPr="00110597">
              <w:rPr>
                <w:rFonts w:asciiTheme="minorHAnsi" w:hAnsiTheme="minorHAnsi" w:cstheme="minorHAnsi"/>
                <w:bCs/>
                <w:sz w:val="24"/>
                <w:szCs w:val="24"/>
              </w:rPr>
              <w:t xml:space="preserve"> Soaadi (Chair), Mandy Lamoureux (Co-Chair)</w:t>
            </w:r>
          </w:p>
          <w:p w14:paraId="2D9D8D81" w14:textId="3392B504" w:rsidR="00EC2CCC" w:rsidRPr="00EC2CCC" w:rsidRDefault="00EC2CCC" w:rsidP="00EC2CCC">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 xml:space="preserve">Top up </w:t>
            </w:r>
            <w:proofErr w:type="gramStart"/>
            <w:r>
              <w:rPr>
                <w:rFonts w:asciiTheme="minorHAnsi" w:hAnsiTheme="minorHAnsi" w:cstheme="minorHAnsi"/>
                <w:bCs/>
                <w:sz w:val="24"/>
                <w:szCs w:val="24"/>
              </w:rPr>
              <w:t>cheques</w:t>
            </w:r>
            <w:proofErr w:type="gramEnd"/>
            <w:r>
              <w:rPr>
                <w:rFonts w:asciiTheme="minorHAnsi" w:hAnsiTheme="minorHAnsi" w:cstheme="minorHAnsi"/>
                <w:bCs/>
                <w:sz w:val="24"/>
                <w:szCs w:val="24"/>
              </w:rPr>
              <w:t xml:space="preserve"> deadline: a</w:t>
            </w:r>
            <w:r w:rsidRPr="00EC2CCC">
              <w:rPr>
                <w:rFonts w:asciiTheme="minorHAnsi" w:hAnsiTheme="minorHAnsi" w:cstheme="minorHAnsi"/>
                <w:bCs/>
                <w:sz w:val="24"/>
                <w:szCs w:val="24"/>
              </w:rPr>
              <w:t xml:space="preserve">s of October 31, </w:t>
            </w:r>
            <w:proofErr w:type="gramStart"/>
            <w:r w:rsidRPr="00EC2CCC">
              <w:rPr>
                <w:rFonts w:asciiTheme="minorHAnsi" w:hAnsiTheme="minorHAnsi" w:cstheme="minorHAnsi"/>
                <w:bCs/>
                <w:sz w:val="24"/>
                <w:szCs w:val="24"/>
              </w:rPr>
              <w:t>2025</w:t>
            </w:r>
            <w:proofErr w:type="gramEnd"/>
            <w:r w:rsidRPr="00EC2CCC">
              <w:rPr>
                <w:rFonts w:asciiTheme="minorHAnsi" w:hAnsiTheme="minorHAnsi" w:cstheme="minorHAnsi"/>
                <w:bCs/>
                <w:sz w:val="24"/>
                <w:szCs w:val="24"/>
              </w:rPr>
              <w:t xml:space="preserve"> no cheques will be available</w:t>
            </w:r>
          </w:p>
          <w:p w14:paraId="342800E1" w14:textId="0A6615DF" w:rsidR="005217A7" w:rsidRPr="00B350A4" w:rsidRDefault="005217A7" w:rsidP="005217A7">
            <w:pPr>
              <w:spacing w:after="160" w:line="278" w:lineRule="auto"/>
              <w:contextualSpacing/>
              <w:rPr>
                <w:rFonts w:asciiTheme="minorHAnsi" w:hAnsiTheme="minorHAnsi" w:cstheme="minorHAnsi"/>
                <w:sz w:val="24"/>
                <w:szCs w:val="24"/>
              </w:rPr>
            </w:pPr>
            <w:r w:rsidRPr="00AC4F5F">
              <w:rPr>
                <w:rFonts w:asciiTheme="minorHAnsi" w:hAnsiTheme="minorHAnsi" w:cstheme="minorHAnsi"/>
                <w:b/>
                <w:sz w:val="24"/>
                <w:szCs w:val="24"/>
              </w:rPr>
              <w:t>Next Meeting:</w:t>
            </w:r>
            <w:r w:rsidRPr="00AC4F5F">
              <w:rPr>
                <w:rFonts w:asciiTheme="minorHAnsi" w:hAnsiTheme="minorHAnsi" w:cstheme="minorHAnsi"/>
                <w:bCs/>
                <w:sz w:val="24"/>
                <w:szCs w:val="24"/>
              </w:rPr>
              <w:t xml:space="preserve"> TBD</w:t>
            </w:r>
          </w:p>
        </w:tc>
      </w:tr>
      <w:tr w:rsidR="00F026E5" w:rsidRPr="00FB7EE7" w14:paraId="4D93BF85" w14:textId="77777777" w:rsidTr="00F026E5">
        <w:trPr>
          <w:trHeight w:val="297"/>
        </w:trPr>
        <w:tc>
          <w:tcPr>
            <w:tcW w:w="5000" w:type="pct"/>
            <w:gridSpan w:val="3"/>
          </w:tcPr>
          <w:p w14:paraId="165E070C" w14:textId="2BB119DE" w:rsidR="00F026E5" w:rsidRPr="00FB7EE7" w:rsidRDefault="00F026E5" w:rsidP="00F026E5">
            <w:pPr>
              <w:tabs>
                <w:tab w:val="num" w:pos="630"/>
              </w:tabs>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 xml:space="preserve">Motion to accept CUPE Local 3550 committee reports as presented. </w:t>
            </w:r>
          </w:p>
          <w:p w14:paraId="54551E2D" w14:textId="461EA33C" w:rsidR="007948E0" w:rsidRDefault="00F026E5" w:rsidP="005217A7">
            <w:pPr>
              <w:jc w:val="right"/>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Moved</w:t>
            </w:r>
            <w:r w:rsidR="00571E64">
              <w:rPr>
                <w:rFonts w:asciiTheme="minorHAnsi" w:hAnsiTheme="minorHAnsi" w:cstheme="minorHAnsi"/>
                <w:b/>
                <w:color w:val="1F497D" w:themeColor="text2"/>
                <w:sz w:val="24"/>
                <w:szCs w:val="24"/>
              </w:rPr>
              <w:t xml:space="preserve"> by </w:t>
            </w:r>
            <w:r w:rsidR="00EC2CCC">
              <w:rPr>
                <w:rFonts w:asciiTheme="minorHAnsi" w:hAnsiTheme="minorHAnsi" w:cstheme="minorHAnsi"/>
                <w:b/>
                <w:color w:val="1F497D" w:themeColor="text2"/>
                <w:sz w:val="24"/>
                <w:szCs w:val="24"/>
              </w:rPr>
              <w:t>_____________</w:t>
            </w:r>
            <w:r w:rsidRPr="00FB7EE7">
              <w:rPr>
                <w:rFonts w:asciiTheme="minorHAnsi" w:hAnsiTheme="minorHAnsi" w:cstheme="minorHAnsi"/>
                <w:b/>
                <w:color w:val="1F497D" w:themeColor="text2"/>
                <w:sz w:val="24"/>
                <w:szCs w:val="24"/>
              </w:rPr>
              <w:t>/S</w:t>
            </w:r>
            <w:r w:rsidR="00571E64">
              <w:rPr>
                <w:rFonts w:asciiTheme="minorHAnsi" w:hAnsiTheme="minorHAnsi" w:cstheme="minorHAnsi"/>
                <w:b/>
                <w:color w:val="1F497D" w:themeColor="text2"/>
                <w:sz w:val="24"/>
                <w:szCs w:val="24"/>
              </w:rPr>
              <w:t xml:space="preserve">econded </w:t>
            </w:r>
            <w:r w:rsidR="00EC2CCC">
              <w:rPr>
                <w:rFonts w:asciiTheme="minorHAnsi" w:hAnsiTheme="minorHAnsi" w:cstheme="minorHAnsi"/>
                <w:b/>
                <w:color w:val="1F497D" w:themeColor="text2"/>
                <w:sz w:val="24"/>
                <w:szCs w:val="24"/>
              </w:rPr>
              <w:t>_____________</w:t>
            </w:r>
            <w:r w:rsidRPr="00FB7EE7">
              <w:rPr>
                <w:rFonts w:asciiTheme="minorHAnsi" w:hAnsiTheme="minorHAnsi" w:cstheme="minorHAnsi"/>
                <w:b/>
                <w:color w:val="1F497D" w:themeColor="text2"/>
                <w:sz w:val="24"/>
                <w:szCs w:val="24"/>
              </w:rPr>
              <w:t>/</w:t>
            </w:r>
            <w:r w:rsidR="00EC2CCC">
              <w:rPr>
                <w:rFonts w:asciiTheme="minorHAnsi" w:hAnsiTheme="minorHAnsi" w:cstheme="minorHAnsi"/>
                <w:b/>
                <w:color w:val="1F497D" w:themeColor="text2"/>
                <w:sz w:val="24"/>
                <w:szCs w:val="24"/>
              </w:rPr>
              <w:t>______________</w:t>
            </w:r>
          </w:p>
          <w:p w14:paraId="304120CA" w14:textId="7689290F" w:rsidR="00CE26F7" w:rsidRPr="00FB7EE7" w:rsidRDefault="00CE26F7" w:rsidP="005217A7">
            <w:pPr>
              <w:jc w:val="right"/>
              <w:rPr>
                <w:rFonts w:asciiTheme="minorHAnsi" w:hAnsiTheme="minorHAnsi" w:cstheme="minorHAnsi"/>
                <w:b/>
                <w:color w:val="1F497D" w:themeColor="text2"/>
                <w:sz w:val="24"/>
                <w:szCs w:val="24"/>
              </w:rPr>
            </w:pPr>
          </w:p>
        </w:tc>
      </w:tr>
    </w:tbl>
    <w:p w14:paraId="24FF5C18" w14:textId="4162EF93" w:rsidR="00FA3CC9" w:rsidRPr="00FB7EE7" w:rsidRDefault="00FA3CC9">
      <w:pPr>
        <w:rPr>
          <w:rFonts w:asciiTheme="minorHAnsi" w:hAnsiTheme="minorHAnsi" w:cstheme="minorHAnsi"/>
          <w:sz w:val="24"/>
          <w:szCs w:val="24"/>
        </w:rPr>
      </w:pPr>
    </w:p>
    <w:tbl>
      <w:tblPr>
        <w:tblStyle w:val="TableGrid22"/>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5"/>
        <w:gridCol w:w="3738"/>
      </w:tblGrid>
      <w:tr w:rsidR="007F72D2" w:rsidRPr="00FB7EE7" w14:paraId="30BFD54F" w14:textId="77777777" w:rsidTr="00B10A57">
        <w:trPr>
          <w:trHeight w:val="297"/>
        </w:trPr>
        <w:tc>
          <w:tcPr>
            <w:tcW w:w="3321" w:type="pct"/>
            <w:tcBorders>
              <w:top w:val="single" w:sz="4" w:space="0" w:color="auto"/>
              <w:left w:val="single" w:sz="4" w:space="0" w:color="auto"/>
              <w:bottom w:val="single" w:sz="4" w:space="0" w:color="auto"/>
              <w:right w:val="single" w:sz="4" w:space="0" w:color="auto"/>
            </w:tcBorders>
            <w:vAlign w:val="center"/>
          </w:tcPr>
          <w:p w14:paraId="54F9E5D5" w14:textId="5143F48A" w:rsidR="007F72D2" w:rsidRPr="00FB7EE7" w:rsidRDefault="0042770F" w:rsidP="00B10A57">
            <w:pPr>
              <w:tabs>
                <w:tab w:val="num" w:pos="426"/>
              </w:tabs>
              <w:rPr>
                <w:rFonts w:asciiTheme="minorHAnsi" w:hAnsiTheme="minorHAnsi" w:cstheme="minorHAnsi"/>
                <w:b/>
                <w:color w:val="0F243E" w:themeColor="text2" w:themeShade="80"/>
                <w:sz w:val="24"/>
                <w:szCs w:val="24"/>
              </w:rPr>
            </w:pPr>
            <w:r>
              <w:rPr>
                <w:rFonts w:asciiTheme="minorHAnsi" w:hAnsiTheme="minorHAnsi" w:cstheme="minorHAnsi"/>
                <w:b/>
                <w:sz w:val="24"/>
                <w:szCs w:val="24"/>
              </w:rPr>
              <w:t xml:space="preserve">Prize </w:t>
            </w:r>
            <w:r w:rsidR="008D448F" w:rsidRPr="00FB7EE7">
              <w:rPr>
                <w:rFonts w:asciiTheme="minorHAnsi" w:hAnsiTheme="minorHAnsi" w:cstheme="minorHAnsi"/>
                <w:b/>
                <w:sz w:val="24"/>
                <w:szCs w:val="24"/>
              </w:rPr>
              <w:t>Draw</w:t>
            </w:r>
            <w:r>
              <w:rPr>
                <w:rFonts w:asciiTheme="minorHAnsi" w:hAnsiTheme="minorHAnsi" w:cstheme="minorHAnsi"/>
                <w:b/>
                <w:sz w:val="24"/>
                <w:szCs w:val="24"/>
              </w:rPr>
              <w:t xml:space="preserve">: </w:t>
            </w:r>
            <w:r w:rsidR="00AD1D73">
              <w:rPr>
                <w:rFonts w:asciiTheme="minorHAnsi" w:hAnsiTheme="minorHAnsi" w:cstheme="minorHAnsi"/>
                <w:b/>
                <w:sz w:val="24"/>
                <w:szCs w:val="24"/>
              </w:rPr>
              <w:t>Bag of goodies</w:t>
            </w:r>
          </w:p>
        </w:tc>
        <w:tc>
          <w:tcPr>
            <w:tcW w:w="1679" w:type="pct"/>
            <w:tcBorders>
              <w:top w:val="single" w:sz="4" w:space="0" w:color="auto"/>
              <w:left w:val="single" w:sz="4" w:space="0" w:color="auto"/>
              <w:bottom w:val="single" w:sz="4" w:space="0" w:color="auto"/>
              <w:right w:val="single" w:sz="4" w:space="0" w:color="auto"/>
            </w:tcBorders>
            <w:vAlign w:val="center"/>
          </w:tcPr>
          <w:p w14:paraId="11F2F579" w14:textId="20691FDF" w:rsidR="00C71D92" w:rsidRPr="00815800" w:rsidRDefault="007F72D2" w:rsidP="00B10A57">
            <w:pPr>
              <w:tabs>
                <w:tab w:val="num" w:pos="426"/>
              </w:tabs>
              <w:rPr>
                <w:rFonts w:asciiTheme="minorHAnsi" w:hAnsiTheme="minorHAnsi" w:cstheme="minorHAnsi"/>
                <w:b/>
                <w:sz w:val="24"/>
                <w:szCs w:val="24"/>
              </w:rPr>
            </w:pPr>
            <w:r w:rsidRPr="00FB7EE7">
              <w:rPr>
                <w:rFonts w:asciiTheme="minorHAnsi" w:hAnsiTheme="minorHAnsi" w:cstheme="minorHAnsi"/>
                <w:b/>
                <w:sz w:val="24"/>
                <w:szCs w:val="24"/>
              </w:rPr>
              <w:t>W</w:t>
            </w:r>
            <w:r w:rsidR="00571E64">
              <w:rPr>
                <w:rFonts w:asciiTheme="minorHAnsi" w:hAnsiTheme="minorHAnsi" w:cstheme="minorHAnsi"/>
                <w:b/>
                <w:sz w:val="24"/>
                <w:szCs w:val="24"/>
              </w:rPr>
              <w:t>inner</w:t>
            </w:r>
            <w:r w:rsidR="00BF2DC8">
              <w:rPr>
                <w:rFonts w:asciiTheme="minorHAnsi" w:hAnsiTheme="minorHAnsi" w:cstheme="minorHAnsi"/>
                <w:b/>
                <w:sz w:val="24"/>
                <w:szCs w:val="24"/>
              </w:rPr>
              <w:t xml:space="preserve">:  </w:t>
            </w:r>
          </w:p>
        </w:tc>
      </w:tr>
    </w:tbl>
    <w:p w14:paraId="428001F7" w14:textId="77777777" w:rsidR="005A2517" w:rsidRPr="00FB7EE7" w:rsidRDefault="005A2517">
      <w:pPr>
        <w:rPr>
          <w:rFonts w:asciiTheme="minorHAnsi" w:hAnsiTheme="minorHAnsi" w:cstheme="minorHAnsi"/>
          <w:sz w:val="24"/>
          <w:szCs w:val="24"/>
        </w:rPr>
      </w:pPr>
    </w:p>
    <w:tbl>
      <w:tblPr>
        <w:tblStyle w:val="TableGrid"/>
        <w:tblW w:w="5056" w:type="pct"/>
        <w:tblLook w:val="04A0" w:firstRow="1" w:lastRow="0" w:firstColumn="1" w:lastColumn="0" w:noHBand="0" w:noVBand="1"/>
      </w:tblPr>
      <w:tblGrid>
        <w:gridCol w:w="606"/>
        <w:gridCol w:w="10527"/>
      </w:tblGrid>
      <w:tr w:rsidR="00753A9B" w:rsidRPr="00FB7EE7" w14:paraId="2492B677" w14:textId="77777777" w:rsidTr="00023D81">
        <w:trPr>
          <w:trHeight w:val="297"/>
        </w:trPr>
        <w:tc>
          <w:tcPr>
            <w:tcW w:w="5000" w:type="pct"/>
            <w:gridSpan w:val="2"/>
            <w:shd w:val="clear" w:color="auto" w:fill="95B3D7"/>
          </w:tcPr>
          <w:p w14:paraId="38D027C6" w14:textId="69285D1A" w:rsidR="00753A9B" w:rsidRPr="00FB7EE7" w:rsidRDefault="007F2AFC" w:rsidP="002B7536">
            <w:pPr>
              <w:tabs>
                <w:tab w:val="num" w:pos="630"/>
              </w:tabs>
              <w:rPr>
                <w:rFonts w:asciiTheme="minorHAnsi" w:hAnsiTheme="minorHAnsi" w:cstheme="minorHAnsi"/>
                <w:b/>
                <w:i/>
                <w:sz w:val="24"/>
                <w:szCs w:val="24"/>
              </w:rPr>
            </w:pPr>
            <w:r w:rsidRPr="00FB7EE7">
              <w:rPr>
                <w:rFonts w:asciiTheme="minorHAnsi" w:hAnsiTheme="minorHAnsi" w:cstheme="minorHAnsi"/>
                <w:sz w:val="24"/>
                <w:szCs w:val="24"/>
                <w:lang w:eastAsia="en-US"/>
              </w:rPr>
              <w:br w:type="page"/>
            </w:r>
            <w:r w:rsidR="002B7536" w:rsidRPr="002B7536">
              <w:rPr>
                <w:rFonts w:asciiTheme="minorHAnsi" w:hAnsiTheme="minorHAnsi" w:cstheme="minorHAnsi"/>
                <w:b/>
                <w:bCs/>
                <w:sz w:val="24"/>
                <w:szCs w:val="24"/>
                <w:lang w:eastAsia="en-US"/>
              </w:rPr>
              <w:t>1</w:t>
            </w:r>
            <w:r w:rsidR="00287382">
              <w:rPr>
                <w:rFonts w:asciiTheme="minorHAnsi" w:hAnsiTheme="minorHAnsi" w:cstheme="minorHAnsi"/>
                <w:b/>
                <w:bCs/>
                <w:sz w:val="24"/>
                <w:szCs w:val="24"/>
                <w:lang w:eastAsia="en-US"/>
              </w:rPr>
              <w:t>1</w:t>
            </w:r>
            <w:r w:rsidR="002B7536" w:rsidRPr="002B7536">
              <w:rPr>
                <w:rFonts w:asciiTheme="minorHAnsi" w:hAnsiTheme="minorHAnsi" w:cstheme="minorHAnsi"/>
                <w:b/>
                <w:bCs/>
                <w:sz w:val="24"/>
                <w:szCs w:val="24"/>
                <w:lang w:eastAsia="en-US"/>
              </w:rPr>
              <w:t>.</w:t>
            </w:r>
            <w:r w:rsidR="00CF39FB" w:rsidRPr="00FB7EE7">
              <w:rPr>
                <w:rFonts w:asciiTheme="minorHAnsi" w:hAnsiTheme="minorHAnsi" w:cstheme="minorHAnsi"/>
                <w:b/>
                <w:sz w:val="24"/>
                <w:szCs w:val="24"/>
              </w:rPr>
              <w:t>Reports of Joint/Advisory Committee</w:t>
            </w:r>
            <w:r w:rsidR="008439BC" w:rsidRPr="00FB7EE7">
              <w:rPr>
                <w:rFonts w:asciiTheme="minorHAnsi" w:hAnsiTheme="minorHAnsi" w:cstheme="minorHAnsi"/>
                <w:b/>
                <w:sz w:val="24"/>
                <w:szCs w:val="24"/>
              </w:rPr>
              <w:t>s with Edmonton Public Schools A</w:t>
            </w:r>
            <w:r w:rsidR="00CF39FB" w:rsidRPr="00FB7EE7">
              <w:rPr>
                <w:rFonts w:asciiTheme="minorHAnsi" w:hAnsiTheme="minorHAnsi" w:cstheme="minorHAnsi"/>
                <w:b/>
                <w:sz w:val="24"/>
                <w:szCs w:val="24"/>
              </w:rPr>
              <w:t>dministration</w:t>
            </w:r>
          </w:p>
        </w:tc>
      </w:tr>
      <w:tr w:rsidR="00977252" w:rsidRPr="00FB7EE7" w14:paraId="07FF3163" w14:textId="77777777" w:rsidTr="00023D81">
        <w:trPr>
          <w:trHeight w:val="285"/>
        </w:trPr>
        <w:tc>
          <w:tcPr>
            <w:tcW w:w="272" w:type="pct"/>
          </w:tcPr>
          <w:p w14:paraId="69C9D962" w14:textId="77777777" w:rsidR="00977252" w:rsidRPr="00FB7EE7" w:rsidRDefault="00977252" w:rsidP="00977252">
            <w:pPr>
              <w:pStyle w:val="ListParagraph"/>
              <w:numPr>
                <w:ilvl w:val="0"/>
                <w:numId w:val="7"/>
              </w:numPr>
              <w:ind w:right="44"/>
              <w:rPr>
                <w:rFonts w:asciiTheme="minorHAnsi" w:hAnsiTheme="minorHAnsi" w:cstheme="minorHAnsi"/>
                <w:b/>
                <w:sz w:val="24"/>
                <w:szCs w:val="24"/>
              </w:rPr>
            </w:pPr>
          </w:p>
        </w:tc>
        <w:tc>
          <w:tcPr>
            <w:tcW w:w="4728" w:type="pct"/>
          </w:tcPr>
          <w:p w14:paraId="0C7ED93F" w14:textId="18425164" w:rsidR="00977252" w:rsidRDefault="00977252" w:rsidP="00977252">
            <w:pPr>
              <w:rPr>
                <w:rFonts w:asciiTheme="minorHAnsi" w:hAnsiTheme="minorHAnsi" w:cs="Tahoma"/>
                <w:b/>
                <w:color w:val="FF0000"/>
                <w:sz w:val="24"/>
                <w:szCs w:val="24"/>
              </w:rPr>
            </w:pPr>
            <w:r w:rsidRPr="00CE1B80">
              <w:rPr>
                <w:rFonts w:asciiTheme="minorHAnsi" w:hAnsiTheme="minorHAnsi" w:cs="Tahoma"/>
                <w:b/>
                <w:sz w:val="24"/>
                <w:szCs w:val="24"/>
              </w:rPr>
              <w:t xml:space="preserve">Job Evaluation: </w:t>
            </w:r>
            <w:r w:rsidR="00636B54" w:rsidRPr="00636B54">
              <w:rPr>
                <w:rFonts w:asciiTheme="minorHAnsi" w:hAnsiTheme="minorHAnsi" w:cs="Tahoma"/>
                <w:b/>
                <w:color w:val="FF0000"/>
                <w:sz w:val="24"/>
                <w:szCs w:val="24"/>
              </w:rPr>
              <w:t>NEW</w:t>
            </w:r>
          </w:p>
          <w:p w14:paraId="02ED26A1" w14:textId="1CB28704" w:rsidR="00977252" w:rsidRDefault="004F6B78" w:rsidP="0018111F">
            <w:pPr>
              <w:pStyle w:val="ListParagraph"/>
              <w:numPr>
                <w:ilvl w:val="0"/>
                <w:numId w:val="23"/>
              </w:numPr>
              <w:rPr>
                <w:rFonts w:asciiTheme="minorHAnsi" w:hAnsiTheme="minorHAnsi" w:cs="Tahoma"/>
                <w:bCs/>
                <w:sz w:val="24"/>
                <w:szCs w:val="24"/>
              </w:rPr>
            </w:pPr>
            <w:r>
              <w:rPr>
                <w:rFonts w:asciiTheme="minorHAnsi" w:hAnsiTheme="minorHAnsi" w:cs="Tahoma"/>
                <w:bCs/>
                <w:sz w:val="24"/>
                <w:szCs w:val="24"/>
              </w:rPr>
              <w:t>Committee receive</w:t>
            </w:r>
            <w:r w:rsidR="00A15BB0">
              <w:rPr>
                <w:rFonts w:asciiTheme="minorHAnsi" w:hAnsiTheme="minorHAnsi" w:cs="Tahoma"/>
                <w:bCs/>
                <w:sz w:val="24"/>
                <w:szCs w:val="24"/>
              </w:rPr>
              <w:t>d</w:t>
            </w:r>
            <w:r>
              <w:rPr>
                <w:rFonts w:asciiTheme="minorHAnsi" w:hAnsiTheme="minorHAnsi" w:cs="Tahoma"/>
                <w:bCs/>
                <w:sz w:val="24"/>
                <w:szCs w:val="24"/>
              </w:rPr>
              <w:t xml:space="preserve"> part 1 of the training, Part 2 will be November 7, 2025</w:t>
            </w:r>
          </w:p>
          <w:p w14:paraId="18C0E549" w14:textId="3A0BB726" w:rsidR="004F6B78" w:rsidRDefault="004F6B78" w:rsidP="004F6B78">
            <w:pPr>
              <w:rPr>
                <w:rFonts w:asciiTheme="minorHAnsi" w:hAnsiTheme="minorHAnsi" w:cstheme="minorHAnsi"/>
                <w:bCs/>
                <w:sz w:val="24"/>
                <w:szCs w:val="24"/>
              </w:rPr>
            </w:pPr>
            <w:r w:rsidRPr="0038452B">
              <w:rPr>
                <w:rFonts w:asciiTheme="minorHAnsi" w:hAnsiTheme="minorHAnsi" w:cstheme="minorHAnsi"/>
                <w:b/>
                <w:sz w:val="24"/>
                <w:szCs w:val="24"/>
              </w:rPr>
              <w:t xml:space="preserve">Next </w:t>
            </w:r>
            <w:r>
              <w:rPr>
                <w:rFonts w:asciiTheme="minorHAnsi" w:hAnsiTheme="minorHAnsi" w:cstheme="minorHAnsi"/>
                <w:b/>
                <w:sz w:val="24"/>
                <w:szCs w:val="24"/>
              </w:rPr>
              <w:t xml:space="preserve">Joint </w:t>
            </w:r>
            <w:r w:rsidRPr="0038452B">
              <w:rPr>
                <w:rFonts w:asciiTheme="minorHAnsi" w:hAnsiTheme="minorHAnsi" w:cstheme="minorHAnsi"/>
                <w:b/>
                <w:sz w:val="24"/>
                <w:szCs w:val="24"/>
              </w:rPr>
              <w:t>Meeting:</w:t>
            </w:r>
            <w:r w:rsidR="001D124C">
              <w:rPr>
                <w:rFonts w:asciiTheme="minorHAnsi" w:hAnsiTheme="minorHAnsi" w:cstheme="minorHAnsi"/>
                <w:b/>
                <w:sz w:val="24"/>
                <w:szCs w:val="24"/>
              </w:rPr>
              <w:t xml:space="preserve"> </w:t>
            </w:r>
            <w:proofErr w:type="gramStart"/>
            <w:r w:rsidR="001D124C">
              <w:rPr>
                <w:rFonts w:asciiTheme="minorHAnsi" w:hAnsiTheme="minorHAnsi" w:cstheme="minorHAnsi"/>
                <w:bCs/>
                <w:sz w:val="24"/>
                <w:szCs w:val="24"/>
              </w:rPr>
              <w:t xml:space="preserve">October </w:t>
            </w:r>
            <w:r>
              <w:rPr>
                <w:rFonts w:asciiTheme="minorHAnsi" w:hAnsiTheme="minorHAnsi" w:cstheme="minorHAnsi"/>
                <w:bCs/>
                <w:sz w:val="24"/>
                <w:szCs w:val="24"/>
              </w:rPr>
              <w:t xml:space="preserve"> 1</w:t>
            </w:r>
            <w:r w:rsidR="001D124C">
              <w:rPr>
                <w:rFonts w:asciiTheme="minorHAnsi" w:hAnsiTheme="minorHAnsi" w:cstheme="minorHAnsi"/>
                <w:bCs/>
                <w:sz w:val="24"/>
                <w:szCs w:val="24"/>
              </w:rPr>
              <w:t>7</w:t>
            </w:r>
            <w:proofErr w:type="gramEnd"/>
            <w:r>
              <w:rPr>
                <w:rFonts w:asciiTheme="minorHAnsi" w:hAnsiTheme="minorHAnsi" w:cstheme="minorHAnsi"/>
                <w:bCs/>
                <w:sz w:val="24"/>
                <w:szCs w:val="24"/>
              </w:rPr>
              <w:t>, 2025</w:t>
            </w:r>
          </w:p>
          <w:p w14:paraId="7FA56ACD" w14:textId="3B28E0D6" w:rsidR="004F6B78" w:rsidRPr="004F6B78" w:rsidRDefault="004F6B78" w:rsidP="004F6B78">
            <w:pPr>
              <w:rPr>
                <w:rFonts w:asciiTheme="minorHAnsi" w:hAnsiTheme="minorHAnsi" w:cs="Tahoma"/>
                <w:bCs/>
                <w:sz w:val="24"/>
                <w:szCs w:val="24"/>
              </w:rPr>
            </w:pPr>
            <w:r w:rsidRPr="0038452B">
              <w:rPr>
                <w:rFonts w:asciiTheme="minorHAnsi" w:hAnsiTheme="minorHAnsi" w:cstheme="minorHAnsi"/>
                <w:b/>
                <w:sz w:val="24"/>
                <w:szCs w:val="24"/>
              </w:rPr>
              <w:t>Next Meeting:</w:t>
            </w:r>
            <w:r w:rsidRPr="0038452B">
              <w:rPr>
                <w:rFonts w:asciiTheme="minorHAnsi" w:hAnsiTheme="minorHAnsi" w:cstheme="minorHAnsi"/>
                <w:bCs/>
                <w:sz w:val="24"/>
                <w:szCs w:val="24"/>
              </w:rPr>
              <w:t xml:space="preserve"> </w:t>
            </w:r>
            <w:r>
              <w:rPr>
                <w:rFonts w:asciiTheme="minorHAnsi" w:hAnsiTheme="minorHAnsi" w:cstheme="minorHAnsi"/>
                <w:bCs/>
                <w:sz w:val="24"/>
                <w:szCs w:val="24"/>
              </w:rPr>
              <w:t>TBD</w:t>
            </w:r>
          </w:p>
        </w:tc>
      </w:tr>
      <w:tr w:rsidR="00977252" w:rsidRPr="00FB7EE7" w14:paraId="0A3653C7" w14:textId="77777777" w:rsidTr="00023D81">
        <w:trPr>
          <w:trHeight w:val="285"/>
        </w:trPr>
        <w:tc>
          <w:tcPr>
            <w:tcW w:w="272" w:type="pct"/>
          </w:tcPr>
          <w:p w14:paraId="290A56FD" w14:textId="77777777" w:rsidR="00977252" w:rsidRPr="00FB7EE7" w:rsidRDefault="00977252" w:rsidP="00977252">
            <w:pPr>
              <w:pStyle w:val="ListParagraph"/>
              <w:numPr>
                <w:ilvl w:val="0"/>
                <w:numId w:val="7"/>
              </w:numPr>
              <w:ind w:right="44"/>
              <w:rPr>
                <w:rFonts w:asciiTheme="minorHAnsi" w:hAnsiTheme="minorHAnsi" w:cstheme="minorHAnsi"/>
                <w:b/>
                <w:sz w:val="24"/>
                <w:szCs w:val="24"/>
              </w:rPr>
            </w:pPr>
          </w:p>
        </w:tc>
        <w:tc>
          <w:tcPr>
            <w:tcW w:w="4728" w:type="pct"/>
          </w:tcPr>
          <w:p w14:paraId="467D7F56" w14:textId="77777777" w:rsidR="00977252" w:rsidRDefault="0018111F" w:rsidP="0018111F">
            <w:pPr>
              <w:pStyle w:val="ListParagraph"/>
              <w:ind w:left="-89"/>
              <w:rPr>
                <w:rFonts w:asciiTheme="minorHAnsi" w:hAnsiTheme="minorHAnsi" w:cstheme="minorHAnsi"/>
                <w:bCs/>
                <w:sz w:val="24"/>
                <w:szCs w:val="24"/>
              </w:rPr>
            </w:pPr>
            <w:r>
              <w:rPr>
                <w:rFonts w:asciiTheme="minorHAnsi" w:hAnsiTheme="minorHAnsi" w:cstheme="minorHAnsi"/>
                <w:b/>
                <w:sz w:val="24"/>
                <w:szCs w:val="24"/>
              </w:rPr>
              <w:t xml:space="preserve"> </w:t>
            </w:r>
            <w:r w:rsidR="00E67BCC">
              <w:rPr>
                <w:rFonts w:asciiTheme="minorHAnsi" w:hAnsiTheme="minorHAnsi" w:cstheme="minorHAnsi"/>
                <w:b/>
                <w:sz w:val="24"/>
                <w:szCs w:val="24"/>
              </w:rPr>
              <w:t xml:space="preserve">Division </w:t>
            </w:r>
            <w:r w:rsidR="00977252" w:rsidRPr="00FB7EE7">
              <w:rPr>
                <w:rFonts w:asciiTheme="minorHAnsi" w:hAnsiTheme="minorHAnsi" w:cstheme="minorHAnsi"/>
                <w:b/>
                <w:sz w:val="24"/>
                <w:szCs w:val="24"/>
              </w:rPr>
              <w:t xml:space="preserve">Health and Safety: </w:t>
            </w:r>
            <w:r w:rsidR="00977252">
              <w:rPr>
                <w:rFonts w:asciiTheme="minorHAnsi" w:hAnsiTheme="minorHAnsi" w:cstheme="minorHAnsi"/>
                <w:bCs/>
                <w:sz w:val="24"/>
                <w:szCs w:val="24"/>
              </w:rPr>
              <w:t xml:space="preserve">Division OH&amp;S Meeting: </w:t>
            </w:r>
            <w:r w:rsidR="002A109F">
              <w:rPr>
                <w:rFonts w:asciiTheme="minorHAnsi" w:hAnsiTheme="minorHAnsi" w:cstheme="minorHAnsi"/>
                <w:bCs/>
                <w:sz w:val="24"/>
                <w:szCs w:val="24"/>
              </w:rPr>
              <w:t>Shelly Lavallee</w:t>
            </w:r>
          </w:p>
          <w:p w14:paraId="51056422" w14:textId="77777777" w:rsidR="004F6B78" w:rsidRDefault="004F6B78" w:rsidP="004F6B78">
            <w:pPr>
              <w:pStyle w:val="ListParagraph"/>
              <w:numPr>
                <w:ilvl w:val="0"/>
                <w:numId w:val="27"/>
              </w:numPr>
              <w:rPr>
                <w:rFonts w:asciiTheme="minorHAnsi" w:hAnsiTheme="minorHAnsi" w:cstheme="minorHAnsi"/>
                <w:bCs/>
                <w:sz w:val="24"/>
                <w:szCs w:val="24"/>
              </w:rPr>
            </w:pPr>
            <w:r>
              <w:rPr>
                <w:rFonts w:asciiTheme="minorHAnsi" w:hAnsiTheme="minorHAnsi" w:cstheme="minorHAnsi"/>
                <w:bCs/>
                <w:sz w:val="24"/>
                <w:szCs w:val="24"/>
              </w:rPr>
              <w:t>No report</w:t>
            </w:r>
          </w:p>
          <w:p w14:paraId="0CB80221" w14:textId="0C4FA4AC" w:rsidR="00FB19E1" w:rsidRPr="00FB19E1" w:rsidRDefault="00FB19E1" w:rsidP="00FB19E1">
            <w:pPr>
              <w:rPr>
                <w:rFonts w:asciiTheme="minorHAnsi" w:hAnsiTheme="minorHAnsi" w:cstheme="minorHAnsi"/>
                <w:bCs/>
                <w:sz w:val="24"/>
                <w:szCs w:val="24"/>
              </w:rPr>
            </w:pPr>
            <w:r w:rsidRPr="0038452B">
              <w:rPr>
                <w:rFonts w:asciiTheme="minorHAnsi" w:hAnsiTheme="minorHAnsi" w:cstheme="minorHAnsi"/>
                <w:b/>
                <w:sz w:val="24"/>
                <w:szCs w:val="24"/>
              </w:rPr>
              <w:t>Next Meeting:</w:t>
            </w:r>
            <w:r w:rsidRPr="0038452B">
              <w:rPr>
                <w:rFonts w:asciiTheme="minorHAnsi" w:hAnsiTheme="minorHAnsi" w:cstheme="minorHAnsi"/>
                <w:bCs/>
                <w:sz w:val="24"/>
                <w:szCs w:val="24"/>
              </w:rPr>
              <w:t xml:space="preserve"> </w:t>
            </w:r>
            <w:r>
              <w:rPr>
                <w:rFonts w:asciiTheme="minorHAnsi" w:hAnsiTheme="minorHAnsi" w:cstheme="minorHAnsi"/>
                <w:bCs/>
                <w:sz w:val="24"/>
                <w:szCs w:val="24"/>
              </w:rPr>
              <w:t>TBD</w:t>
            </w:r>
          </w:p>
        </w:tc>
      </w:tr>
      <w:tr w:rsidR="00977252" w:rsidRPr="00FB7EE7" w14:paraId="5C1AFEA7" w14:textId="77777777" w:rsidTr="00023D81">
        <w:trPr>
          <w:trHeight w:val="285"/>
        </w:trPr>
        <w:tc>
          <w:tcPr>
            <w:tcW w:w="272" w:type="pct"/>
          </w:tcPr>
          <w:p w14:paraId="37D56A9E" w14:textId="77777777" w:rsidR="00977252" w:rsidRPr="00FB7EE7" w:rsidRDefault="00977252" w:rsidP="00977252">
            <w:pPr>
              <w:pStyle w:val="ListParagraph"/>
              <w:numPr>
                <w:ilvl w:val="0"/>
                <w:numId w:val="7"/>
              </w:numPr>
              <w:ind w:right="44"/>
              <w:rPr>
                <w:rFonts w:asciiTheme="minorHAnsi" w:hAnsiTheme="minorHAnsi" w:cstheme="minorHAnsi"/>
                <w:b/>
                <w:sz w:val="24"/>
                <w:szCs w:val="24"/>
              </w:rPr>
            </w:pPr>
          </w:p>
        </w:tc>
        <w:tc>
          <w:tcPr>
            <w:tcW w:w="4728" w:type="pct"/>
          </w:tcPr>
          <w:p w14:paraId="763C2F8A" w14:textId="77777777" w:rsidR="00977252" w:rsidRDefault="00977252" w:rsidP="00977252">
            <w:pPr>
              <w:rPr>
                <w:rFonts w:asciiTheme="minorHAnsi" w:hAnsiTheme="minorHAnsi" w:cs="Tahoma"/>
                <w:bCs/>
                <w:sz w:val="24"/>
                <w:szCs w:val="24"/>
              </w:rPr>
            </w:pPr>
            <w:r w:rsidRPr="00CE1B80">
              <w:rPr>
                <w:rFonts w:asciiTheme="minorHAnsi" w:hAnsiTheme="minorHAnsi" w:cs="Tahoma"/>
                <w:b/>
                <w:sz w:val="24"/>
                <w:szCs w:val="24"/>
              </w:rPr>
              <w:t>Liaison:</w:t>
            </w:r>
            <w:r w:rsidRPr="00CE1B80">
              <w:rPr>
                <w:rFonts w:asciiTheme="minorHAnsi" w:hAnsiTheme="minorHAnsi" w:cs="Tahoma"/>
                <w:bCs/>
                <w:sz w:val="24"/>
                <w:szCs w:val="24"/>
              </w:rPr>
              <w:t xml:space="preserve"> </w:t>
            </w:r>
            <w:r w:rsidR="004F6B78">
              <w:rPr>
                <w:rFonts w:asciiTheme="minorHAnsi" w:hAnsiTheme="minorHAnsi" w:cs="Tahoma"/>
                <w:bCs/>
                <w:sz w:val="24"/>
                <w:szCs w:val="24"/>
              </w:rPr>
              <w:t>Mandy Lamoureux, Janice Kube, Wafa Soaadi, Shelly Lavallee, Amy Bernier, Marianne Andresen</w:t>
            </w:r>
          </w:p>
          <w:p w14:paraId="7DF8B39F" w14:textId="77777777" w:rsidR="004F6B78" w:rsidRDefault="004F6B78" w:rsidP="004F6B78">
            <w:pPr>
              <w:rPr>
                <w:rFonts w:asciiTheme="minorHAnsi" w:hAnsiTheme="minorHAnsi" w:cstheme="minorHAnsi"/>
                <w:bCs/>
                <w:sz w:val="24"/>
                <w:szCs w:val="24"/>
              </w:rPr>
            </w:pPr>
            <w:r w:rsidRPr="0038452B">
              <w:rPr>
                <w:rFonts w:asciiTheme="minorHAnsi" w:hAnsiTheme="minorHAnsi" w:cstheme="minorHAnsi"/>
                <w:b/>
                <w:sz w:val="24"/>
                <w:szCs w:val="24"/>
              </w:rPr>
              <w:t xml:space="preserve">Next </w:t>
            </w:r>
            <w:r>
              <w:rPr>
                <w:rFonts w:asciiTheme="minorHAnsi" w:hAnsiTheme="minorHAnsi" w:cstheme="minorHAnsi"/>
                <w:b/>
                <w:sz w:val="24"/>
                <w:szCs w:val="24"/>
              </w:rPr>
              <w:t xml:space="preserve">Joint </w:t>
            </w:r>
            <w:r w:rsidRPr="0038452B">
              <w:rPr>
                <w:rFonts w:asciiTheme="minorHAnsi" w:hAnsiTheme="minorHAnsi" w:cstheme="minorHAnsi"/>
                <w:b/>
                <w:sz w:val="24"/>
                <w:szCs w:val="24"/>
              </w:rPr>
              <w:t>Meeting:</w:t>
            </w:r>
            <w:r w:rsidRPr="0038452B">
              <w:rPr>
                <w:rFonts w:asciiTheme="minorHAnsi" w:hAnsiTheme="minorHAnsi" w:cstheme="minorHAnsi"/>
                <w:bCs/>
                <w:sz w:val="24"/>
                <w:szCs w:val="24"/>
              </w:rPr>
              <w:t xml:space="preserve"> </w:t>
            </w:r>
            <w:r>
              <w:rPr>
                <w:rFonts w:asciiTheme="minorHAnsi" w:hAnsiTheme="minorHAnsi" w:cstheme="minorHAnsi"/>
                <w:bCs/>
                <w:sz w:val="24"/>
                <w:szCs w:val="24"/>
              </w:rPr>
              <w:t>TBD</w:t>
            </w:r>
          </w:p>
          <w:p w14:paraId="1167F47C" w14:textId="490FC995" w:rsidR="004F6B78" w:rsidRPr="00B46D0B" w:rsidRDefault="004F6B78" w:rsidP="004F6B78">
            <w:pPr>
              <w:rPr>
                <w:rFonts w:asciiTheme="minorHAnsi" w:hAnsiTheme="minorHAnsi" w:cstheme="minorHAnsi"/>
                <w:b/>
                <w:sz w:val="24"/>
                <w:szCs w:val="24"/>
              </w:rPr>
            </w:pPr>
            <w:r w:rsidRPr="0038452B">
              <w:rPr>
                <w:rFonts w:asciiTheme="minorHAnsi" w:hAnsiTheme="minorHAnsi" w:cstheme="minorHAnsi"/>
                <w:b/>
                <w:sz w:val="24"/>
                <w:szCs w:val="24"/>
              </w:rPr>
              <w:t>Next Meeting:</w:t>
            </w:r>
            <w:r w:rsidRPr="0038452B">
              <w:rPr>
                <w:rFonts w:asciiTheme="minorHAnsi" w:hAnsiTheme="minorHAnsi" w:cstheme="minorHAnsi"/>
                <w:bCs/>
                <w:sz w:val="24"/>
                <w:szCs w:val="24"/>
              </w:rPr>
              <w:t xml:space="preserve"> </w:t>
            </w:r>
            <w:r>
              <w:rPr>
                <w:rFonts w:asciiTheme="minorHAnsi" w:hAnsiTheme="minorHAnsi" w:cstheme="minorHAnsi"/>
                <w:bCs/>
                <w:sz w:val="24"/>
                <w:szCs w:val="24"/>
              </w:rPr>
              <w:t>TBD</w:t>
            </w:r>
          </w:p>
        </w:tc>
      </w:tr>
      <w:tr w:rsidR="00A240E0" w:rsidRPr="00FB7EE7" w14:paraId="35500E70" w14:textId="77777777" w:rsidTr="00023D81">
        <w:trPr>
          <w:trHeight w:val="285"/>
        </w:trPr>
        <w:tc>
          <w:tcPr>
            <w:tcW w:w="272" w:type="pct"/>
          </w:tcPr>
          <w:p w14:paraId="07AA78B1" w14:textId="77777777" w:rsidR="00A240E0" w:rsidRPr="00FB7EE7" w:rsidRDefault="00A240E0" w:rsidP="00977252">
            <w:pPr>
              <w:pStyle w:val="ListParagraph"/>
              <w:numPr>
                <w:ilvl w:val="0"/>
                <w:numId w:val="7"/>
              </w:numPr>
              <w:ind w:right="44"/>
              <w:rPr>
                <w:rFonts w:asciiTheme="minorHAnsi" w:hAnsiTheme="minorHAnsi" w:cstheme="minorHAnsi"/>
                <w:b/>
                <w:sz w:val="24"/>
                <w:szCs w:val="24"/>
              </w:rPr>
            </w:pPr>
          </w:p>
        </w:tc>
        <w:tc>
          <w:tcPr>
            <w:tcW w:w="4728" w:type="pct"/>
          </w:tcPr>
          <w:p w14:paraId="372A1641" w14:textId="50277934" w:rsidR="00A240E0" w:rsidRDefault="00A240E0" w:rsidP="00A240E0">
            <w:pPr>
              <w:rPr>
                <w:rFonts w:asciiTheme="minorHAnsi" w:hAnsiTheme="minorHAnsi" w:cs="Tahoma"/>
                <w:bCs/>
                <w:sz w:val="24"/>
                <w:szCs w:val="24"/>
              </w:rPr>
            </w:pPr>
            <w:r>
              <w:rPr>
                <w:rFonts w:asciiTheme="minorHAnsi" w:hAnsiTheme="minorHAnsi" w:cs="Tahoma"/>
                <w:b/>
                <w:sz w:val="24"/>
                <w:szCs w:val="24"/>
              </w:rPr>
              <w:t xml:space="preserve">Workplace Violence: </w:t>
            </w:r>
            <w:r w:rsidRPr="001A1849">
              <w:rPr>
                <w:rFonts w:asciiTheme="minorHAnsi" w:hAnsiTheme="minorHAnsi" w:cs="Tahoma"/>
                <w:bCs/>
                <w:sz w:val="24"/>
                <w:szCs w:val="24"/>
              </w:rPr>
              <w:t>Mandy Lamoureux, Janice Kube</w:t>
            </w:r>
            <w:r>
              <w:rPr>
                <w:rFonts w:asciiTheme="minorHAnsi" w:hAnsiTheme="minorHAnsi" w:cs="Tahoma"/>
                <w:bCs/>
                <w:sz w:val="24"/>
                <w:szCs w:val="24"/>
              </w:rPr>
              <w:t xml:space="preserve">, </w:t>
            </w:r>
            <w:r w:rsidR="001D124C">
              <w:rPr>
                <w:rFonts w:asciiTheme="minorHAnsi" w:hAnsiTheme="minorHAnsi" w:cs="Tahoma"/>
                <w:bCs/>
                <w:sz w:val="24"/>
                <w:szCs w:val="24"/>
              </w:rPr>
              <w:t>Carlos Capurro</w:t>
            </w:r>
          </w:p>
          <w:p w14:paraId="64A49DEB" w14:textId="77777777" w:rsidR="00A240E0" w:rsidRPr="00F3126C" w:rsidRDefault="00A240E0" w:rsidP="00A240E0">
            <w:pPr>
              <w:pStyle w:val="ListParagraph"/>
              <w:numPr>
                <w:ilvl w:val="0"/>
                <w:numId w:val="30"/>
              </w:numPr>
              <w:rPr>
                <w:rFonts w:asciiTheme="minorHAnsi" w:hAnsiTheme="minorHAnsi" w:cs="Tahoma"/>
                <w:b/>
                <w:sz w:val="24"/>
                <w:szCs w:val="24"/>
              </w:rPr>
            </w:pPr>
            <w:r>
              <w:rPr>
                <w:rFonts w:asciiTheme="minorHAnsi" w:hAnsiTheme="minorHAnsi" w:cs="Tahoma"/>
                <w:bCs/>
                <w:sz w:val="24"/>
                <w:szCs w:val="24"/>
              </w:rPr>
              <w:t>No report</w:t>
            </w:r>
          </w:p>
          <w:p w14:paraId="31E4E5C9" w14:textId="1A4B2634" w:rsidR="00A240E0" w:rsidRPr="00CE1B80" w:rsidRDefault="00A240E0" w:rsidP="00A240E0">
            <w:pPr>
              <w:rPr>
                <w:rFonts w:asciiTheme="minorHAnsi" w:hAnsiTheme="minorHAnsi" w:cs="Tahoma"/>
                <w:b/>
                <w:sz w:val="24"/>
                <w:szCs w:val="24"/>
              </w:rPr>
            </w:pPr>
            <w:r w:rsidRPr="009E3D6C">
              <w:rPr>
                <w:rFonts w:asciiTheme="minorHAnsi" w:hAnsiTheme="minorHAnsi" w:cs="Tahoma"/>
                <w:b/>
                <w:sz w:val="24"/>
                <w:szCs w:val="24"/>
              </w:rPr>
              <w:t xml:space="preserve">Next Meeting: </w:t>
            </w:r>
            <w:r w:rsidRPr="00963FED">
              <w:rPr>
                <w:rFonts w:asciiTheme="minorHAnsi" w:hAnsiTheme="minorHAnsi" w:cs="Tahoma"/>
                <w:bCs/>
                <w:sz w:val="24"/>
                <w:szCs w:val="24"/>
              </w:rPr>
              <w:t>TBD</w:t>
            </w:r>
          </w:p>
        </w:tc>
      </w:tr>
      <w:tr w:rsidR="00865F39" w:rsidRPr="00FB7EE7" w14:paraId="3C0ABDB3" w14:textId="77777777" w:rsidTr="00023D81">
        <w:trPr>
          <w:trHeight w:val="285"/>
        </w:trPr>
        <w:tc>
          <w:tcPr>
            <w:tcW w:w="272" w:type="pct"/>
          </w:tcPr>
          <w:p w14:paraId="221B3DDF" w14:textId="77777777" w:rsidR="00865F39" w:rsidRPr="00FB7EE7" w:rsidRDefault="00865F39" w:rsidP="00865F39">
            <w:pPr>
              <w:pStyle w:val="ListParagraph"/>
              <w:numPr>
                <w:ilvl w:val="0"/>
                <w:numId w:val="7"/>
              </w:numPr>
              <w:ind w:right="44"/>
              <w:rPr>
                <w:rFonts w:asciiTheme="minorHAnsi" w:hAnsiTheme="minorHAnsi" w:cstheme="minorHAnsi"/>
                <w:b/>
                <w:sz w:val="24"/>
                <w:szCs w:val="24"/>
              </w:rPr>
            </w:pPr>
          </w:p>
        </w:tc>
        <w:tc>
          <w:tcPr>
            <w:tcW w:w="4728" w:type="pct"/>
          </w:tcPr>
          <w:p w14:paraId="39FE007E" w14:textId="1561B0F6" w:rsidR="00865F39" w:rsidRDefault="00A240E0" w:rsidP="00865F39">
            <w:pPr>
              <w:rPr>
                <w:rFonts w:asciiTheme="minorHAnsi" w:hAnsiTheme="minorHAnsi" w:cs="Tahoma"/>
                <w:bCs/>
                <w:sz w:val="24"/>
                <w:szCs w:val="24"/>
              </w:rPr>
            </w:pPr>
            <w:r w:rsidRPr="00576A77">
              <w:rPr>
                <w:rFonts w:asciiTheme="minorHAnsi" w:hAnsiTheme="minorHAnsi" w:cstheme="minorHAnsi"/>
                <w:b/>
                <w:bCs/>
                <w:color w:val="1F1F1F"/>
                <w:sz w:val="24"/>
                <w:szCs w:val="24"/>
                <w:shd w:val="clear" w:color="auto" w:fill="FFFFFF"/>
              </w:rPr>
              <w:t>Joint Support Staff Training and Advisory Committee:</w:t>
            </w:r>
            <w:r>
              <w:rPr>
                <w:rFonts w:asciiTheme="minorHAnsi" w:hAnsiTheme="minorHAnsi" w:cstheme="minorHAnsi"/>
                <w:color w:val="1F1F1F"/>
                <w:sz w:val="24"/>
                <w:szCs w:val="24"/>
                <w:shd w:val="clear" w:color="auto" w:fill="FFFFFF"/>
              </w:rPr>
              <w:t xml:space="preserve"> </w:t>
            </w:r>
            <w:r w:rsidR="004F6B78" w:rsidRPr="004F6B78">
              <w:rPr>
                <w:rFonts w:asciiTheme="minorHAnsi" w:hAnsiTheme="minorHAnsi" w:cs="Tahoma"/>
                <w:bCs/>
                <w:sz w:val="24"/>
                <w:szCs w:val="24"/>
              </w:rPr>
              <w:t xml:space="preserve">Mandy Lamoureux, Janice Kube, Shelly Lavallee, </w:t>
            </w:r>
          </w:p>
          <w:p w14:paraId="6065A6C8" w14:textId="77777777" w:rsidR="004F6B78" w:rsidRDefault="004F6B78" w:rsidP="004F6B78">
            <w:pPr>
              <w:rPr>
                <w:rFonts w:asciiTheme="minorHAnsi" w:hAnsiTheme="minorHAnsi" w:cstheme="minorHAnsi"/>
                <w:bCs/>
                <w:sz w:val="24"/>
                <w:szCs w:val="24"/>
              </w:rPr>
            </w:pPr>
            <w:r w:rsidRPr="0038452B">
              <w:rPr>
                <w:rFonts w:asciiTheme="minorHAnsi" w:hAnsiTheme="minorHAnsi" w:cstheme="minorHAnsi"/>
                <w:b/>
                <w:sz w:val="24"/>
                <w:szCs w:val="24"/>
              </w:rPr>
              <w:t xml:space="preserve">Next </w:t>
            </w:r>
            <w:r>
              <w:rPr>
                <w:rFonts w:asciiTheme="minorHAnsi" w:hAnsiTheme="minorHAnsi" w:cstheme="minorHAnsi"/>
                <w:b/>
                <w:sz w:val="24"/>
                <w:szCs w:val="24"/>
              </w:rPr>
              <w:t xml:space="preserve">Joint </w:t>
            </w:r>
            <w:r w:rsidRPr="0038452B">
              <w:rPr>
                <w:rFonts w:asciiTheme="minorHAnsi" w:hAnsiTheme="minorHAnsi" w:cstheme="minorHAnsi"/>
                <w:b/>
                <w:sz w:val="24"/>
                <w:szCs w:val="24"/>
              </w:rPr>
              <w:t>Meeting:</w:t>
            </w:r>
            <w:r w:rsidRPr="0038452B">
              <w:rPr>
                <w:rFonts w:asciiTheme="minorHAnsi" w:hAnsiTheme="minorHAnsi" w:cstheme="minorHAnsi"/>
                <w:bCs/>
                <w:sz w:val="24"/>
                <w:szCs w:val="24"/>
              </w:rPr>
              <w:t xml:space="preserve"> </w:t>
            </w:r>
            <w:r>
              <w:rPr>
                <w:rFonts w:asciiTheme="minorHAnsi" w:hAnsiTheme="minorHAnsi" w:cstheme="minorHAnsi"/>
                <w:bCs/>
                <w:sz w:val="24"/>
                <w:szCs w:val="24"/>
              </w:rPr>
              <w:t>TBD</w:t>
            </w:r>
          </w:p>
          <w:p w14:paraId="0A2156C7" w14:textId="579C370F" w:rsidR="004F6B78" w:rsidRPr="00B46D0B" w:rsidRDefault="004F6B78" w:rsidP="004F6B78">
            <w:pPr>
              <w:rPr>
                <w:rFonts w:asciiTheme="minorHAnsi" w:hAnsiTheme="minorHAnsi" w:cstheme="minorHAnsi"/>
                <w:b/>
                <w:sz w:val="24"/>
                <w:szCs w:val="24"/>
              </w:rPr>
            </w:pPr>
            <w:r w:rsidRPr="0038452B">
              <w:rPr>
                <w:rFonts w:asciiTheme="minorHAnsi" w:hAnsiTheme="minorHAnsi" w:cstheme="minorHAnsi"/>
                <w:b/>
                <w:sz w:val="24"/>
                <w:szCs w:val="24"/>
              </w:rPr>
              <w:t>Next Meeting:</w:t>
            </w:r>
            <w:r w:rsidRPr="0038452B">
              <w:rPr>
                <w:rFonts w:asciiTheme="minorHAnsi" w:hAnsiTheme="minorHAnsi" w:cstheme="minorHAnsi"/>
                <w:bCs/>
                <w:sz w:val="24"/>
                <w:szCs w:val="24"/>
              </w:rPr>
              <w:t xml:space="preserve"> </w:t>
            </w:r>
            <w:r w:rsidR="00A240E0">
              <w:rPr>
                <w:rFonts w:asciiTheme="minorHAnsi" w:hAnsiTheme="minorHAnsi" w:cstheme="minorHAnsi"/>
                <w:bCs/>
                <w:sz w:val="24"/>
                <w:szCs w:val="24"/>
              </w:rPr>
              <w:t>October</w:t>
            </w:r>
            <w:r w:rsidR="00AD1D73">
              <w:rPr>
                <w:rFonts w:asciiTheme="minorHAnsi" w:hAnsiTheme="minorHAnsi" w:cstheme="minorHAnsi"/>
                <w:bCs/>
                <w:sz w:val="24"/>
                <w:szCs w:val="24"/>
              </w:rPr>
              <w:t xml:space="preserve"> 2</w:t>
            </w:r>
            <w:r w:rsidR="00A240E0">
              <w:rPr>
                <w:rFonts w:asciiTheme="minorHAnsi" w:hAnsiTheme="minorHAnsi" w:cstheme="minorHAnsi"/>
                <w:bCs/>
                <w:sz w:val="24"/>
                <w:szCs w:val="24"/>
              </w:rPr>
              <w:t>8</w:t>
            </w:r>
            <w:r w:rsidR="00AD1D73">
              <w:rPr>
                <w:rFonts w:asciiTheme="minorHAnsi" w:hAnsiTheme="minorHAnsi" w:cstheme="minorHAnsi"/>
                <w:bCs/>
                <w:sz w:val="24"/>
                <w:szCs w:val="24"/>
              </w:rPr>
              <w:t>, 2025</w:t>
            </w:r>
          </w:p>
        </w:tc>
      </w:tr>
      <w:tr w:rsidR="00865F39" w:rsidRPr="00FB7EE7" w14:paraId="64435608" w14:textId="77777777" w:rsidTr="00023D81">
        <w:trPr>
          <w:trHeight w:val="285"/>
        </w:trPr>
        <w:tc>
          <w:tcPr>
            <w:tcW w:w="272" w:type="pct"/>
          </w:tcPr>
          <w:p w14:paraId="2994F31D" w14:textId="77777777" w:rsidR="00865F39" w:rsidRPr="003330EE" w:rsidRDefault="00865F39" w:rsidP="00865F39">
            <w:pPr>
              <w:pStyle w:val="ListParagraph"/>
              <w:numPr>
                <w:ilvl w:val="0"/>
                <w:numId w:val="7"/>
              </w:numPr>
              <w:ind w:right="44"/>
              <w:rPr>
                <w:rFonts w:asciiTheme="minorHAnsi" w:hAnsiTheme="minorHAnsi" w:cstheme="minorHAnsi"/>
                <w:b/>
                <w:sz w:val="24"/>
                <w:szCs w:val="24"/>
              </w:rPr>
            </w:pPr>
          </w:p>
        </w:tc>
        <w:tc>
          <w:tcPr>
            <w:tcW w:w="4728" w:type="pct"/>
          </w:tcPr>
          <w:p w14:paraId="3517EB11" w14:textId="1E1DFD52" w:rsidR="00865F39" w:rsidRPr="003330EE" w:rsidRDefault="00865F39" w:rsidP="00865F39">
            <w:pPr>
              <w:rPr>
                <w:rFonts w:asciiTheme="minorHAnsi" w:hAnsiTheme="minorHAnsi" w:cstheme="minorHAnsi"/>
                <w:sz w:val="24"/>
                <w:szCs w:val="24"/>
              </w:rPr>
            </w:pPr>
            <w:r w:rsidRPr="00BF67C6">
              <w:rPr>
                <w:rFonts w:asciiTheme="minorHAnsi" w:hAnsiTheme="minorHAnsi" w:cs="Tahoma"/>
                <w:b/>
                <w:sz w:val="24"/>
                <w:szCs w:val="24"/>
              </w:rPr>
              <w:t>Negotiations</w:t>
            </w:r>
            <w:r w:rsidR="00567D20" w:rsidRPr="00BF67C6">
              <w:rPr>
                <w:rFonts w:asciiTheme="minorHAnsi" w:hAnsiTheme="minorHAnsi" w:cs="Tahoma"/>
                <w:b/>
                <w:sz w:val="24"/>
                <w:szCs w:val="24"/>
              </w:rPr>
              <w:t xml:space="preserve"> SLS Exempt Update</w:t>
            </w:r>
            <w:r w:rsidRPr="003330EE">
              <w:rPr>
                <w:rFonts w:asciiTheme="minorHAnsi" w:hAnsiTheme="minorHAnsi" w:cs="Tahoma"/>
                <w:b/>
                <w:sz w:val="24"/>
                <w:szCs w:val="24"/>
              </w:rPr>
              <w:t xml:space="preserve">: </w:t>
            </w:r>
            <w:r w:rsidRPr="003330EE">
              <w:rPr>
                <w:rFonts w:asciiTheme="minorHAnsi" w:hAnsiTheme="minorHAnsi" w:cs="Tahoma"/>
                <w:bCs/>
                <w:sz w:val="24"/>
                <w:szCs w:val="24"/>
              </w:rPr>
              <w:t>Mandy Lamoureux (</w:t>
            </w:r>
            <w:r w:rsidR="00AD1D73">
              <w:rPr>
                <w:rFonts w:asciiTheme="minorHAnsi" w:hAnsiTheme="minorHAnsi" w:cs="Tahoma"/>
                <w:bCs/>
                <w:sz w:val="24"/>
                <w:szCs w:val="24"/>
              </w:rPr>
              <w:t>C</w:t>
            </w:r>
            <w:r w:rsidR="00567D20">
              <w:rPr>
                <w:rFonts w:asciiTheme="minorHAnsi" w:hAnsiTheme="minorHAnsi" w:cs="Tahoma"/>
                <w:bCs/>
                <w:sz w:val="24"/>
                <w:szCs w:val="24"/>
              </w:rPr>
              <w:t>hair</w:t>
            </w:r>
            <w:r w:rsidRPr="003330EE">
              <w:rPr>
                <w:rFonts w:asciiTheme="minorHAnsi" w:hAnsiTheme="minorHAnsi" w:cs="Tahoma"/>
                <w:bCs/>
                <w:sz w:val="24"/>
                <w:szCs w:val="24"/>
              </w:rPr>
              <w:t xml:space="preserve">), </w:t>
            </w:r>
            <w:r w:rsidRPr="003330EE">
              <w:rPr>
                <w:rFonts w:asciiTheme="minorHAnsi" w:hAnsiTheme="minorHAnsi" w:cs="Tahoma"/>
                <w:sz w:val="24"/>
                <w:szCs w:val="24"/>
              </w:rPr>
              <w:t>Carlos Capurro (CUPE National Representative and co-chair)</w:t>
            </w:r>
            <w:r w:rsidRPr="003330EE">
              <w:rPr>
                <w:rFonts w:asciiTheme="minorHAnsi" w:hAnsiTheme="minorHAnsi" w:cstheme="minorHAnsi"/>
                <w:sz w:val="24"/>
                <w:szCs w:val="24"/>
              </w:rPr>
              <w:t xml:space="preserve"> </w:t>
            </w:r>
            <w:r w:rsidR="00567D20">
              <w:rPr>
                <w:rFonts w:asciiTheme="minorHAnsi" w:hAnsiTheme="minorHAnsi" w:cstheme="minorHAnsi"/>
                <w:sz w:val="24"/>
                <w:szCs w:val="24"/>
              </w:rPr>
              <w:t>Cindy Tom, Neisau, Nicole Hnatiuk, Joanne Porter, Meghan Sievewright</w:t>
            </w:r>
          </w:p>
          <w:p w14:paraId="58C65D32" w14:textId="77777777" w:rsidR="00A240E0" w:rsidRDefault="008A2010" w:rsidP="00A240E0">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 xml:space="preserve"> </w:t>
            </w:r>
            <w:r w:rsidR="00A240E0">
              <w:rPr>
                <w:rFonts w:asciiTheme="minorHAnsi" w:hAnsiTheme="minorHAnsi" w:cstheme="minorHAnsi"/>
                <w:sz w:val="24"/>
                <w:szCs w:val="24"/>
              </w:rPr>
              <w:t>Next Bargaining dates October 15 (half day) October 16 (full day)</w:t>
            </w:r>
          </w:p>
          <w:p w14:paraId="4CF23096" w14:textId="77777777" w:rsidR="00A240E0" w:rsidRDefault="00A240E0" w:rsidP="00A240E0">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Signed off on 4 more items</w:t>
            </w:r>
          </w:p>
          <w:p w14:paraId="023EDA24" w14:textId="77777777" w:rsidR="00A240E0" w:rsidRPr="004725EB" w:rsidRDefault="00A240E0" w:rsidP="00A240E0">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Planning a town hall to update members</w:t>
            </w:r>
          </w:p>
          <w:p w14:paraId="523F5F99" w14:textId="40433CEB" w:rsidR="00865F39" w:rsidRPr="003330EE" w:rsidRDefault="00865F39" w:rsidP="00865F39">
            <w:pPr>
              <w:rPr>
                <w:rFonts w:asciiTheme="minorHAnsi" w:hAnsiTheme="minorHAnsi" w:cstheme="minorHAnsi"/>
                <w:b/>
                <w:sz w:val="24"/>
                <w:szCs w:val="24"/>
              </w:rPr>
            </w:pPr>
            <w:r w:rsidRPr="003330EE">
              <w:rPr>
                <w:rFonts w:asciiTheme="minorHAnsi" w:hAnsiTheme="minorHAnsi" w:cstheme="minorHAnsi"/>
                <w:b/>
                <w:bCs/>
                <w:sz w:val="24"/>
                <w:szCs w:val="24"/>
              </w:rPr>
              <w:t>Next Committee Meeting:</w:t>
            </w:r>
            <w:r w:rsidRPr="003330EE">
              <w:rPr>
                <w:rFonts w:asciiTheme="minorHAnsi" w:hAnsiTheme="minorHAnsi" w:cstheme="minorHAnsi"/>
                <w:sz w:val="24"/>
                <w:szCs w:val="24"/>
              </w:rPr>
              <w:t xml:space="preserve"> TBD</w:t>
            </w:r>
          </w:p>
        </w:tc>
      </w:tr>
      <w:tr w:rsidR="00FC34DA" w:rsidRPr="00FB7EE7" w14:paraId="0091BC6B" w14:textId="77777777" w:rsidTr="00FC34DA">
        <w:trPr>
          <w:trHeight w:val="447"/>
        </w:trPr>
        <w:tc>
          <w:tcPr>
            <w:tcW w:w="272" w:type="pct"/>
          </w:tcPr>
          <w:p w14:paraId="5533EAAB" w14:textId="77777777" w:rsidR="00FC34DA" w:rsidRPr="003330EE" w:rsidRDefault="00FC34DA" w:rsidP="00865F39">
            <w:pPr>
              <w:pStyle w:val="ListParagraph"/>
              <w:numPr>
                <w:ilvl w:val="0"/>
                <w:numId w:val="7"/>
              </w:numPr>
              <w:ind w:right="44"/>
              <w:rPr>
                <w:rFonts w:asciiTheme="minorHAnsi" w:hAnsiTheme="minorHAnsi" w:cstheme="minorHAnsi"/>
                <w:b/>
                <w:sz w:val="24"/>
                <w:szCs w:val="24"/>
              </w:rPr>
            </w:pPr>
          </w:p>
        </w:tc>
        <w:tc>
          <w:tcPr>
            <w:tcW w:w="4728" w:type="pct"/>
          </w:tcPr>
          <w:p w14:paraId="78BBECA1" w14:textId="77777777" w:rsidR="003D587D" w:rsidRPr="003D587D" w:rsidRDefault="00FC34DA" w:rsidP="00FC34DA">
            <w:pPr>
              <w:tabs>
                <w:tab w:val="left" w:pos="1920"/>
              </w:tabs>
              <w:rPr>
                <w:rFonts w:asciiTheme="minorHAnsi" w:hAnsiTheme="minorHAnsi" w:cs="Tahoma"/>
                <w:b/>
                <w:color w:val="FF0000"/>
                <w:sz w:val="24"/>
                <w:szCs w:val="24"/>
              </w:rPr>
            </w:pPr>
            <w:r w:rsidRPr="003D587D">
              <w:rPr>
                <w:rFonts w:asciiTheme="minorHAnsi" w:hAnsiTheme="minorHAnsi" w:cs="Tahoma"/>
                <w:b/>
                <w:sz w:val="24"/>
                <w:szCs w:val="24"/>
              </w:rPr>
              <w:t>Certification</w:t>
            </w:r>
            <w:r w:rsidR="00636B54" w:rsidRPr="003D587D">
              <w:rPr>
                <w:rFonts w:asciiTheme="minorHAnsi" w:hAnsiTheme="minorHAnsi" w:cs="Tahoma"/>
                <w:b/>
                <w:sz w:val="24"/>
                <w:szCs w:val="24"/>
              </w:rPr>
              <w:t>:</w:t>
            </w:r>
            <w:r w:rsidRPr="003D587D">
              <w:rPr>
                <w:rFonts w:asciiTheme="minorHAnsi" w:hAnsiTheme="minorHAnsi" w:cs="Tahoma"/>
                <w:b/>
                <w:sz w:val="24"/>
                <w:szCs w:val="24"/>
              </w:rPr>
              <w:t xml:space="preserve"> </w:t>
            </w:r>
            <w:r w:rsidRPr="003D587D">
              <w:rPr>
                <w:rFonts w:asciiTheme="minorHAnsi" w:hAnsiTheme="minorHAnsi" w:cs="Tahoma"/>
                <w:b/>
                <w:color w:val="FF0000"/>
                <w:sz w:val="24"/>
                <w:szCs w:val="24"/>
              </w:rPr>
              <w:t>NEW</w:t>
            </w:r>
          </w:p>
          <w:p w14:paraId="659B0BF2" w14:textId="77777777" w:rsidR="00A240E0" w:rsidRDefault="00A240E0" w:rsidP="00A240E0">
            <w:pPr>
              <w:pStyle w:val="ListParagraph"/>
              <w:numPr>
                <w:ilvl w:val="0"/>
                <w:numId w:val="30"/>
              </w:numPr>
              <w:rPr>
                <w:rFonts w:asciiTheme="minorHAnsi" w:hAnsiTheme="minorHAnsi" w:cs="Tahoma"/>
                <w:bCs/>
                <w:sz w:val="24"/>
                <w:szCs w:val="24"/>
              </w:rPr>
            </w:pPr>
            <w:r>
              <w:rPr>
                <w:rFonts w:asciiTheme="minorHAnsi" w:hAnsiTheme="minorHAnsi" w:cs="Tahoma"/>
                <w:bCs/>
                <w:sz w:val="24"/>
                <w:szCs w:val="24"/>
              </w:rPr>
              <w:t xml:space="preserve">Committee formed, welcome letter sent </w:t>
            </w:r>
          </w:p>
          <w:p w14:paraId="0826351C" w14:textId="77777777" w:rsidR="00A240E0" w:rsidRDefault="00A240E0" w:rsidP="00A240E0">
            <w:pPr>
              <w:pStyle w:val="ListParagraph"/>
              <w:numPr>
                <w:ilvl w:val="0"/>
                <w:numId w:val="30"/>
              </w:numPr>
              <w:rPr>
                <w:rFonts w:asciiTheme="minorHAnsi" w:hAnsiTheme="minorHAnsi" w:cs="Tahoma"/>
                <w:bCs/>
                <w:sz w:val="24"/>
                <w:szCs w:val="24"/>
              </w:rPr>
            </w:pPr>
            <w:r>
              <w:rPr>
                <w:rFonts w:asciiTheme="minorHAnsi" w:hAnsiTheme="minorHAnsi" w:cs="Tahoma"/>
                <w:bCs/>
                <w:sz w:val="24"/>
                <w:szCs w:val="24"/>
              </w:rPr>
              <w:t>Need members job descriptions emailed to the office</w:t>
            </w:r>
          </w:p>
          <w:p w14:paraId="5D444164" w14:textId="77777777" w:rsidR="00FB19E1" w:rsidRDefault="00FB19E1" w:rsidP="00FB19E1">
            <w:pPr>
              <w:rPr>
                <w:rFonts w:asciiTheme="minorHAnsi" w:hAnsiTheme="minorHAnsi" w:cstheme="minorHAnsi"/>
                <w:bCs/>
                <w:sz w:val="24"/>
                <w:szCs w:val="24"/>
              </w:rPr>
            </w:pPr>
            <w:r w:rsidRPr="0038452B">
              <w:rPr>
                <w:rFonts w:asciiTheme="minorHAnsi" w:hAnsiTheme="minorHAnsi" w:cstheme="minorHAnsi"/>
                <w:b/>
                <w:sz w:val="24"/>
                <w:szCs w:val="24"/>
              </w:rPr>
              <w:t xml:space="preserve">Next </w:t>
            </w:r>
            <w:r>
              <w:rPr>
                <w:rFonts w:asciiTheme="minorHAnsi" w:hAnsiTheme="minorHAnsi" w:cstheme="minorHAnsi"/>
                <w:b/>
                <w:sz w:val="24"/>
                <w:szCs w:val="24"/>
              </w:rPr>
              <w:t xml:space="preserve">Joint </w:t>
            </w:r>
            <w:r w:rsidRPr="0038452B">
              <w:rPr>
                <w:rFonts w:asciiTheme="minorHAnsi" w:hAnsiTheme="minorHAnsi" w:cstheme="minorHAnsi"/>
                <w:b/>
                <w:sz w:val="24"/>
                <w:szCs w:val="24"/>
              </w:rPr>
              <w:t>Meeting:</w:t>
            </w:r>
            <w:r w:rsidRPr="0038452B">
              <w:rPr>
                <w:rFonts w:asciiTheme="minorHAnsi" w:hAnsiTheme="minorHAnsi" w:cstheme="minorHAnsi"/>
                <w:bCs/>
                <w:sz w:val="24"/>
                <w:szCs w:val="24"/>
              </w:rPr>
              <w:t xml:space="preserve"> </w:t>
            </w:r>
            <w:r>
              <w:rPr>
                <w:rFonts w:asciiTheme="minorHAnsi" w:hAnsiTheme="minorHAnsi" w:cstheme="minorHAnsi"/>
                <w:bCs/>
                <w:sz w:val="24"/>
                <w:szCs w:val="24"/>
              </w:rPr>
              <w:t>TBD</w:t>
            </w:r>
          </w:p>
          <w:p w14:paraId="43BE8F71" w14:textId="1E8D74BE" w:rsidR="00FB19E1" w:rsidRPr="00FB19E1" w:rsidRDefault="00FB19E1" w:rsidP="00FB19E1">
            <w:pPr>
              <w:tabs>
                <w:tab w:val="left" w:pos="1920"/>
              </w:tabs>
              <w:rPr>
                <w:rFonts w:asciiTheme="minorHAnsi" w:hAnsiTheme="minorHAnsi" w:cs="Tahoma"/>
                <w:bCs/>
                <w:sz w:val="24"/>
                <w:szCs w:val="24"/>
              </w:rPr>
            </w:pPr>
            <w:r w:rsidRPr="00FB19E1">
              <w:rPr>
                <w:rFonts w:asciiTheme="minorHAnsi" w:hAnsiTheme="minorHAnsi" w:cstheme="minorHAnsi"/>
                <w:b/>
                <w:sz w:val="24"/>
                <w:szCs w:val="24"/>
              </w:rPr>
              <w:t>Next Meeting:</w:t>
            </w:r>
            <w:r w:rsidRPr="00FB19E1">
              <w:rPr>
                <w:rFonts w:asciiTheme="minorHAnsi" w:hAnsiTheme="minorHAnsi" w:cstheme="minorHAnsi"/>
                <w:bCs/>
                <w:sz w:val="24"/>
                <w:szCs w:val="24"/>
              </w:rPr>
              <w:t xml:space="preserve"> TBD</w:t>
            </w:r>
          </w:p>
        </w:tc>
      </w:tr>
      <w:tr w:rsidR="00FC34DA" w:rsidRPr="00FB7EE7" w14:paraId="2DB8E488" w14:textId="77777777" w:rsidTr="00023D81">
        <w:trPr>
          <w:trHeight w:val="285"/>
        </w:trPr>
        <w:tc>
          <w:tcPr>
            <w:tcW w:w="272" w:type="pct"/>
          </w:tcPr>
          <w:p w14:paraId="537726B1" w14:textId="77777777" w:rsidR="00FC34DA" w:rsidRPr="003330EE" w:rsidRDefault="00FC34DA" w:rsidP="00865F39">
            <w:pPr>
              <w:pStyle w:val="ListParagraph"/>
              <w:numPr>
                <w:ilvl w:val="0"/>
                <w:numId w:val="7"/>
              </w:numPr>
              <w:ind w:right="44"/>
              <w:rPr>
                <w:rFonts w:asciiTheme="minorHAnsi" w:hAnsiTheme="minorHAnsi" w:cstheme="minorHAnsi"/>
                <w:b/>
                <w:sz w:val="24"/>
                <w:szCs w:val="24"/>
              </w:rPr>
            </w:pPr>
          </w:p>
        </w:tc>
        <w:tc>
          <w:tcPr>
            <w:tcW w:w="4728" w:type="pct"/>
          </w:tcPr>
          <w:p w14:paraId="4ACFC477" w14:textId="351BEFBB" w:rsidR="00FC34DA" w:rsidRDefault="00FC34DA" w:rsidP="00FC34DA">
            <w:pPr>
              <w:tabs>
                <w:tab w:val="left" w:pos="1920"/>
              </w:tabs>
              <w:rPr>
                <w:rFonts w:asciiTheme="minorHAnsi" w:hAnsiTheme="minorHAnsi" w:cstheme="minorHAnsi"/>
                <w:b/>
                <w:bCs/>
                <w:color w:val="FF0000"/>
                <w:sz w:val="24"/>
                <w:szCs w:val="24"/>
              </w:rPr>
            </w:pPr>
            <w:r w:rsidRPr="003D587D">
              <w:rPr>
                <w:rFonts w:asciiTheme="minorHAnsi" w:hAnsiTheme="minorHAnsi" w:cstheme="minorHAnsi"/>
                <w:b/>
                <w:bCs/>
                <w:sz w:val="24"/>
                <w:szCs w:val="24"/>
              </w:rPr>
              <w:t xml:space="preserve">Staffing of Bargaining Unit Vacancies and Parent/Community </w:t>
            </w:r>
            <w:r w:rsidR="00AD1D73">
              <w:rPr>
                <w:rFonts w:asciiTheme="minorHAnsi" w:hAnsiTheme="minorHAnsi" w:cstheme="minorHAnsi"/>
                <w:b/>
                <w:bCs/>
                <w:sz w:val="24"/>
                <w:szCs w:val="24"/>
              </w:rPr>
              <w:t>I</w:t>
            </w:r>
            <w:r w:rsidRPr="003D587D">
              <w:rPr>
                <w:rFonts w:asciiTheme="minorHAnsi" w:hAnsiTheme="minorHAnsi" w:cstheme="minorHAnsi"/>
                <w:b/>
                <w:bCs/>
                <w:sz w:val="24"/>
                <w:szCs w:val="24"/>
              </w:rPr>
              <w:t>nvolvement</w:t>
            </w:r>
            <w:r w:rsidR="00636B54" w:rsidRPr="003D587D">
              <w:rPr>
                <w:rFonts w:asciiTheme="minorHAnsi" w:hAnsiTheme="minorHAnsi" w:cstheme="minorHAnsi"/>
                <w:b/>
                <w:bCs/>
                <w:sz w:val="24"/>
                <w:szCs w:val="24"/>
              </w:rPr>
              <w:t>:</w:t>
            </w:r>
            <w:r w:rsidRPr="003D587D">
              <w:rPr>
                <w:rFonts w:asciiTheme="minorHAnsi" w:hAnsiTheme="minorHAnsi" w:cstheme="minorHAnsi"/>
                <w:b/>
                <w:bCs/>
                <w:sz w:val="24"/>
                <w:szCs w:val="24"/>
              </w:rPr>
              <w:t xml:space="preserve"> </w:t>
            </w:r>
            <w:r w:rsidRPr="003D587D">
              <w:rPr>
                <w:rFonts w:asciiTheme="minorHAnsi" w:hAnsiTheme="minorHAnsi" w:cstheme="minorHAnsi"/>
                <w:b/>
                <w:bCs/>
                <w:color w:val="FF0000"/>
                <w:sz w:val="24"/>
                <w:szCs w:val="24"/>
              </w:rPr>
              <w:t>NEW</w:t>
            </w:r>
          </w:p>
          <w:p w14:paraId="6658E560" w14:textId="12DAF6FC" w:rsidR="00E4207B" w:rsidRPr="00FB19E1" w:rsidRDefault="00FB19E1" w:rsidP="00E4207B">
            <w:pPr>
              <w:pStyle w:val="ListParagraph"/>
              <w:numPr>
                <w:ilvl w:val="0"/>
                <w:numId w:val="21"/>
              </w:numPr>
              <w:tabs>
                <w:tab w:val="left" w:pos="1920"/>
              </w:tabs>
              <w:rPr>
                <w:rFonts w:asciiTheme="minorHAnsi" w:hAnsiTheme="minorHAnsi" w:cstheme="minorHAnsi"/>
                <w:b/>
                <w:bCs/>
                <w:sz w:val="24"/>
                <w:szCs w:val="24"/>
              </w:rPr>
            </w:pPr>
            <w:r>
              <w:rPr>
                <w:rFonts w:asciiTheme="minorHAnsi" w:hAnsiTheme="minorHAnsi" w:cs="Tahoma"/>
                <w:bCs/>
                <w:sz w:val="24"/>
                <w:szCs w:val="24"/>
              </w:rPr>
              <w:t>Welcome email has been sent</w:t>
            </w:r>
            <w:r w:rsidR="00B3704A">
              <w:rPr>
                <w:rFonts w:asciiTheme="minorHAnsi" w:hAnsiTheme="minorHAnsi" w:cs="Tahoma"/>
                <w:bCs/>
                <w:sz w:val="24"/>
                <w:szCs w:val="24"/>
              </w:rPr>
              <w:t>;</w:t>
            </w:r>
            <w:r>
              <w:rPr>
                <w:rFonts w:asciiTheme="minorHAnsi" w:hAnsiTheme="minorHAnsi" w:cs="Tahoma"/>
                <w:bCs/>
                <w:sz w:val="24"/>
                <w:szCs w:val="24"/>
              </w:rPr>
              <w:t xml:space="preserve"> first meeting wi</w:t>
            </w:r>
            <w:r w:rsidR="00A15BB0">
              <w:rPr>
                <w:rFonts w:asciiTheme="minorHAnsi" w:hAnsiTheme="minorHAnsi" w:cs="Tahoma"/>
                <w:bCs/>
                <w:sz w:val="24"/>
                <w:szCs w:val="24"/>
              </w:rPr>
              <w:t>ll</w:t>
            </w:r>
            <w:r>
              <w:rPr>
                <w:rFonts w:asciiTheme="minorHAnsi" w:hAnsiTheme="minorHAnsi" w:cs="Tahoma"/>
                <w:bCs/>
                <w:sz w:val="24"/>
                <w:szCs w:val="24"/>
              </w:rPr>
              <w:t xml:space="preserve"> be at the end of September.</w:t>
            </w:r>
          </w:p>
          <w:p w14:paraId="5C893523" w14:textId="77777777" w:rsidR="00FB19E1" w:rsidRDefault="00FB19E1" w:rsidP="00FB19E1">
            <w:pPr>
              <w:rPr>
                <w:rFonts w:asciiTheme="minorHAnsi" w:hAnsiTheme="minorHAnsi" w:cstheme="minorHAnsi"/>
                <w:bCs/>
                <w:sz w:val="24"/>
                <w:szCs w:val="24"/>
              </w:rPr>
            </w:pPr>
            <w:r w:rsidRPr="0038452B">
              <w:rPr>
                <w:rFonts w:asciiTheme="minorHAnsi" w:hAnsiTheme="minorHAnsi" w:cstheme="minorHAnsi"/>
                <w:b/>
                <w:sz w:val="24"/>
                <w:szCs w:val="24"/>
              </w:rPr>
              <w:lastRenderedPageBreak/>
              <w:t xml:space="preserve">Next </w:t>
            </w:r>
            <w:r>
              <w:rPr>
                <w:rFonts w:asciiTheme="minorHAnsi" w:hAnsiTheme="minorHAnsi" w:cstheme="minorHAnsi"/>
                <w:b/>
                <w:sz w:val="24"/>
                <w:szCs w:val="24"/>
              </w:rPr>
              <w:t xml:space="preserve">Joint </w:t>
            </w:r>
            <w:r w:rsidRPr="0038452B">
              <w:rPr>
                <w:rFonts w:asciiTheme="minorHAnsi" w:hAnsiTheme="minorHAnsi" w:cstheme="minorHAnsi"/>
                <w:b/>
                <w:sz w:val="24"/>
                <w:szCs w:val="24"/>
              </w:rPr>
              <w:t>Meeting:</w:t>
            </w:r>
            <w:r w:rsidRPr="0038452B">
              <w:rPr>
                <w:rFonts w:asciiTheme="minorHAnsi" w:hAnsiTheme="minorHAnsi" w:cstheme="minorHAnsi"/>
                <w:bCs/>
                <w:sz w:val="24"/>
                <w:szCs w:val="24"/>
              </w:rPr>
              <w:t xml:space="preserve"> </w:t>
            </w:r>
            <w:r>
              <w:rPr>
                <w:rFonts w:asciiTheme="minorHAnsi" w:hAnsiTheme="minorHAnsi" w:cstheme="minorHAnsi"/>
                <w:bCs/>
                <w:sz w:val="24"/>
                <w:szCs w:val="24"/>
              </w:rPr>
              <w:t>TBD</w:t>
            </w:r>
          </w:p>
          <w:p w14:paraId="1D144572" w14:textId="16C879ED" w:rsidR="00FB19E1" w:rsidRPr="00FB19E1" w:rsidRDefault="00FB19E1" w:rsidP="00FB19E1">
            <w:pPr>
              <w:tabs>
                <w:tab w:val="left" w:pos="1920"/>
              </w:tabs>
              <w:rPr>
                <w:rFonts w:asciiTheme="minorHAnsi" w:hAnsiTheme="minorHAnsi" w:cstheme="minorHAnsi"/>
                <w:b/>
                <w:bCs/>
                <w:sz w:val="24"/>
                <w:szCs w:val="24"/>
              </w:rPr>
            </w:pPr>
            <w:r w:rsidRPr="0038452B">
              <w:rPr>
                <w:rFonts w:asciiTheme="minorHAnsi" w:hAnsiTheme="minorHAnsi" w:cstheme="minorHAnsi"/>
                <w:b/>
                <w:sz w:val="24"/>
                <w:szCs w:val="24"/>
              </w:rPr>
              <w:t>Next Meeting:</w:t>
            </w:r>
            <w:r w:rsidRPr="0038452B">
              <w:rPr>
                <w:rFonts w:asciiTheme="minorHAnsi" w:hAnsiTheme="minorHAnsi" w:cstheme="minorHAnsi"/>
                <w:bCs/>
                <w:sz w:val="24"/>
                <w:szCs w:val="24"/>
              </w:rPr>
              <w:t xml:space="preserve"> </w:t>
            </w:r>
            <w:r>
              <w:rPr>
                <w:rFonts w:asciiTheme="minorHAnsi" w:hAnsiTheme="minorHAnsi" w:cstheme="minorHAnsi"/>
                <w:bCs/>
                <w:sz w:val="24"/>
                <w:szCs w:val="24"/>
              </w:rPr>
              <w:t>TBD</w:t>
            </w:r>
          </w:p>
        </w:tc>
      </w:tr>
      <w:tr w:rsidR="00865F39" w:rsidRPr="00FB7EE7" w14:paraId="1310E5D8" w14:textId="77777777" w:rsidTr="00023D81">
        <w:trPr>
          <w:trHeight w:val="285"/>
        </w:trPr>
        <w:tc>
          <w:tcPr>
            <w:tcW w:w="272" w:type="pct"/>
          </w:tcPr>
          <w:p w14:paraId="1C3C2447" w14:textId="7D7C8B96" w:rsidR="00865F39" w:rsidRPr="00FB7EE7" w:rsidRDefault="00865F39" w:rsidP="00865F39">
            <w:pPr>
              <w:pStyle w:val="ListParagraph"/>
              <w:numPr>
                <w:ilvl w:val="0"/>
                <w:numId w:val="7"/>
              </w:numPr>
              <w:ind w:right="44"/>
              <w:rPr>
                <w:rFonts w:asciiTheme="minorHAnsi" w:hAnsiTheme="minorHAnsi" w:cstheme="minorHAnsi"/>
                <w:b/>
                <w:sz w:val="24"/>
                <w:szCs w:val="24"/>
              </w:rPr>
            </w:pPr>
          </w:p>
        </w:tc>
        <w:tc>
          <w:tcPr>
            <w:tcW w:w="4728" w:type="pct"/>
          </w:tcPr>
          <w:p w14:paraId="76325580" w14:textId="77777777" w:rsidR="00865F39" w:rsidRDefault="00865F39" w:rsidP="00865F39">
            <w:pPr>
              <w:rPr>
                <w:rFonts w:asciiTheme="minorHAnsi" w:hAnsiTheme="minorHAnsi" w:cstheme="minorHAnsi"/>
                <w:sz w:val="24"/>
                <w:szCs w:val="24"/>
              </w:rPr>
            </w:pPr>
            <w:r w:rsidRPr="00B46D0B">
              <w:rPr>
                <w:rFonts w:asciiTheme="minorHAnsi" w:hAnsiTheme="minorHAnsi" w:cstheme="minorHAnsi"/>
                <w:b/>
                <w:sz w:val="24"/>
                <w:szCs w:val="24"/>
              </w:rPr>
              <w:t xml:space="preserve">PUBLIC BOARD MEETINGS </w:t>
            </w:r>
            <w:r w:rsidRPr="00B46D0B">
              <w:rPr>
                <w:rFonts w:asciiTheme="minorHAnsi" w:hAnsiTheme="minorHAnsi" w:cstheme="minorHAnsi"/>
                <w:sz w:val="24"/>
                <w:szCs w:val="24"/>
              </w:rPr>
              <w:t>(Meeting is Webcast and archived on EPS website)</w:t>
            </w:r>
          </w:p>
          <w:p w14:paraId="404B53B8" w14:textId="5729BDCA" w:rsidR="003106E0" w:rsidRDefault="00A240E0" w:rsidP="00E4207B">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Report Below</w:t>
            </w:r>
          </w:p>
          <w:p w14:paraId="57C3F167" w14:textId="10D93009" w:rsidR="00865F39" w:rsidRPr="004D1A36" w:rsidRDefault="00865F39" w:rsidP="00865F39">
            <w:pPr>
              <w:rPr>
                <w:rFonts w:asciiTheme="minorHAnsi" w:hAnsiTheme="minorHAnsi" w:cstheme="minorHAnsi"/>
                <w:sz w:val="24"/>
                <w:szCs w:val="24"/>
              </w:rPr>
            </w:pPr>
            <w:r w:rsidRPr="0064303A">
              <w:rPr>
                <w:rFonts w:asciiTheme="minorHAnsi" w:hAnsiTheme="minorHAnsi" w:cstheme="minorHAnsi"/>
                <w:b/>
                <w:bCs/>
                <w:sz w:val="24"/>
                <w:szCs w:val="24"/>
              </w:rPr>
              <w:t>Next Board Meeting:</w:t>
            </w:r>
            <w:r>
              <w:rPr>
                <w:rFonts w:asciiTheme="minorHAnsi" w:hAnsiTheme="minorHAnsi" w:cstheme="minorHAnsi"/>
                <w:sz w:val="24"/>
                <w:szCs w:val="24"/>
              </w:rPr>
              <w:t xml:space="preserve"> </w:t>
            </w:r>
            <w:r w:rsidR="00A240E0">
              <w:rPr>
                <w:rFonts w:asciiTheme="minorHAnsi" w:hAnsiTheme="minorHAnsi" w:cstheme="minorHAnsi"/>
                <w:sz w:val="24"/>
                <w:szCs w:val="24"/>
              </w:rPr>
              <w:t>October</w:t>
            </w:r>
            <w:r w:rsidR="00FB19E1">
              <w:rPr>
                <w:rFonts w:asciiTheme="minorHAnsi" w:hAnsiTheme="minorHAnsi" w:cstheme="minorHAnsi"/>
                <w:sz w:val="24"/>
                <w:szCs w:val="24"/>
              </w:rPr>
              <w:t xml:space="preserve"> </w:t>
            </w:r>
            <w:r w:rsidR="00A240E0">
              <w:rPr>
                <w:rFonts w:asciiTheme="minorHAnsi" w:hAnsiTheme="minorHAnsi" w:cstheme="minorHAnsi"/>
                <w:sz w:val="24"/>
                <w:szCs w:val="24"/>
              </w:rPr>
              <w:t>31</w:t>
            </w:r>
            <w:r w:rsidR="00E4207B">
              <w:rPr>
                <w:rFonts w:asciiTheme="minorHAnsi" w:hAnsiTheme="minorHAnsi" w:cstheme="minorHAnsi"/>
                <w:sz w:val="24"/>
                <w:szCs w:val="24"/>
              </w:rPr>
              <w:t xml:space="preserve">, </w:t>
            </w:r>
            <w:proofErr w:type="gramStart"/>
            <w:r w:rsidR="00E4207B">
              <w:rPr>
                <w:rFonts w:asciiTheme="minorHAnsi" w:hAnsiTheme="minorHAnsi" w:cstheme="minorHAnsi"/>
                <w:sz w:val="24"/>
                <w:szCs w:val="24"/>
              </w:rPr>
              <w:t>2025</w:t>
            </w:r>
            <w:proofErr w:type="gramEnd"/>
            <w:r w:rsidR="00E4207B">
              <w:rPr>
                <w:rFonts w:asciiTheme="minorHAnsi" w:hAnsiTheme="minorHAnsi" w:cstheme="minorHAnsi"/>
                <w:sz w:val="24"/>
                <w:szCs w:val="24"/>
              </w:rPr>
              <w:t xml:space="preserve"> </w:t>
            </w:r>
          </w:p>
        </w:tc>
      </w:tr>
      <w:tr w:rsidR="00865F39" w:rsidRPr="00FB7EE7" w14:paraId="173D24A6" w14:textId="77777777" w:rsidTr="00636B54">
        <w:tc>
          <w:tcPr>
            <w:tcW w:w="272" w:type="pct"/>
          </w:tcPr>
          <w:p w14:paraId="0A4E58C1" w14:textId="77777777" w:rsidR="00865F39" w:rsidRPr="00FB7EE7" w:rsidRDefault="00865F39" w:rsidP="00865F39">
            <w:pPr>
              <w:pStyle w:val="ListParagraph"/>
              <w:numPr>
                <w:ilvl w:val="0"/>
                <w:numId w:val="7"/>
              </w:numPr>
              <w:ind w:right="44"/>
              <w:rPr>
                <w:rFonts w:asciiTheme="minorHAnsi" w:hAnsiTheme="minorHAnsi" w:cstheme="minorHAnsi"/>
                <w:b/>
                <w:sz w:val="24"/>
                <w:szCs w:val="24"/>
              </w:rPr>
            </w:pPr>
          </w:p>
        </w:tc>
        <w:tc>
          <w:tcPr>
            <w:tcW w:w="4728" w:type="pct"/>
          </w:tcPr>
          <w:p w14:paraId="7C77BCCD" w14:textId="65E645C5" w:rsidR="00865F39" w:rsidRPr="00DE20CC" w:rsidRDefault="00865F39" w:rsidP="00865F39">
            <w:pPr>
              <w:rPr>
                <w:rFonts w:asciiTheme="minorHAnsi" w:hAnsiTheme="minorHAnsi" w:cstheme="minorHAnsi"/>
                <w:bCs/>
                <w:sz w:val="24"/>
                <w:szCs w:val="24"/>
              </w:rPr>
            </w:pPr>
            <w:r w:rsidRPr="00FB7EE7">
              <w:rPr>
                <w:rFonts w:asciiTheme="minorHAnsi" w:hAnsiTheme="minorHAnsi" w:cstheme="minorHAnsi"/>
                <w:b/>
                <w:sz w:val="24"/>
                <w:szCs w:val="24"/>
              </w:rPr>
              <w:t xml:space="preserve">Working Together/DLM: </w:t>
            </w:r>
            <w:r>
              <w:rPr>
                <w:rFonts w:asciiTheme="minorHAnsi" w:hAnsiTheme="minorHAnsi" w:cstheme="minorHAnsi"/>
                <w:bCs/>
                <w:sz w:val="24"/>
                <w:szCs w:val="24"/>
              </w:rPr>
              <w:t>Mandy Lamoureux</w:t>
            </w:r>
          </w:p>
          <w:p w14:paraId="23C875FB" w14:textId="5578A6F4" w:rsidR="00865F39" w:rsidRDefault="00865F39" w:rsidP="00865F39">
            <w:pPr>
              <w:rPr>
                <w:rFonts w:asciiTheme="minorHAnsi" w:hAnsiTheme="minorHAnsi" w:cstheme="minorHAnsi"/>
                <w:bCs/>
                <w:sz w:val="24"/>
                <w:szCs w:val="24"/>
              </w:rPr>
            </w:pPr>
            <w:r w:rsidRPr="009C35AF">
              <w:rPr>
                <w:rFonts w:asciiTheme="minorHAnsi" w:hAnsiTheme="minorHAnsi" w:cstheme="minorHAnsi"/>
                <w:b/>
                <w:sz w:val="24"/>
                <w:szCs w:val="24"/>
              </w:rPr>
              <w:t>Working Together (staff group</w:t>
            </w:r>
            <w:r>
              <w:rPr>
                <w:rFonts w:asciiTheme="minorHAnsi" w:hAnsiTheme="minorHAnsi" w:cstheme="minorHAnsi"/>
                <w:b/>
                <w:sz w:val="24"/>
                <w:szCs w:val="24"/>
              </w:rPr>
              <w:t xml:space="preserve"> representatives</w:t>
            </w:r>
            <w:r w:rsidRPr="009C35AF">
              <w:rPr>
                <w:rFonts w:asciiTheme="minorHAnsi" w:hAnsiTheme="minorHAnsi" w:cstheme="minorHAnsi"/>
                <w:b/>
                <w:sz w:val="24"/>
                <w:szCs w:val="24"/>
              </w:rPr>
              <w:t xml:space="preserve"> meet with Division):</w:t>
            </w:r>
            <w:r>
              <w:rPr>
                <w:rFonts w:asciiTheme="minorHAnsi" w:hAnsiTheme="minorHAnsi" w:cstheme="minorHAnsi"/>
                <w:bCs/>
                <w:sz w:val="24"/>
                <w:szCs w:val="24"/>
              </w:rPr>
              <w:t xml:space="preserve"> </w:t>
            </w:r>
            <w:r w:rsidR="00A240E0">
              <w:rPr>
                <w:rFonts w:asciiTheme="minorHAnsi" w:hAnsiTheme="minorHAnsi" w:cstheme="minorHAnsi"/>
                <w:bCs/>
                <w:sz w:val="24"/>
                <w:szCs w:val="24"/>
              </w:rPr>
              <w:t>Report will be presented to Executive then to membership in November.</w:t>
            </w:r>
          </w:p>
          <w:p w14:paraId="197D738F" w14:textId="64483B03" w:rsidR="00865F39" w:rsidRDefault="00865F39" w:rsidP="00865F39">
            <w:pPr>
              <w:rPr>
                <w:rFonts w:asciiTheme="minorHAnsi" w:hAnsiTheme="minorHAnsi" w:cstheme="minorHAnsi"/>
                <w:sz w:val="24"/>
                <w:szCs w:val="24"/>
              </w:rPr>
            </w:pPr>
            <w:r w:rsidRPr="00FB7EE7">
              <w:rPr>
                <w:rFonts w:asciiTheme="minorHAnsi" w:hAnsiTheme="minorHAnsi" w:cstheme="minorHAnsi"/>
                <w:b/>
                <w:bCs/>
                <w:sz w:val="24"/>
                <w:szCs w:val="24"/>
              </w:rPr>
              <w:t>DLM (District Leadership Meeting</w:t>
            </w:r>
            <w:r w:rsidR="005217A7">
              <w:rPr>
                <w:rFonts w:asciiTheme="minorHAnsi" w:hAnsiTheme="minorHAnsi" w:cstheme="minorHAnsi"/>
                <w:b/>
                <w:bCs/>
                <w:sz w:val="24"/>
                <w:szCs w:val="24"/>
              </w:rPr>
              <w:t>:</w:t>
            </w:r>
            <w:r w:rsidR="00E4207B">
              <w:rPr>
                <w:rFonts w:asciiTheme="minorHAnsi" w:hAnsiTheme="minorHAnsi" w:cstheme="minorHAnsi"/>
                <w:b/>
                <w:bCs/>
                <w:sz w:val="24"/>
                <w:szCs w:val="24"/>
              </w:rPr>
              <w:t xml:space="preserve"> </w:t>
            </w:r>
            <w:r w:rsidR="001D124C">
              <w:rPr>
                <w:rFonts w:asciiTheme="minorHAnsi" w:hAnsiTheme="minorHAnsi" w:cstheme="minorHAnsi"/>
                <w:sz w:val="24"/>
                <w:szCs w:val="24"/>
              </w:rPr>
              <w:t xml:space="preserve">DLM </w:t>
            </w:r>
            <w:r w:rsidR="00D17FB4">
              <w:rPr>
                <w:rFonts w:asciiTheme="minorHAnsi" w:hAnsiTheme="minorHAnsi" w:cstheme="minorHAnsi"/>
                <w:sz w:val="24"/>
                <w:szCs w:val="24"/>
              </w:rPr>
              <w:t>c</w:t>
            </w:r>
            <w:r w:rsidR="001D124C">
              <w:rPr>
                <w:rFonts w:asciiTheme="minorHAnsi" w:hAnsiTheme="minorHAnsi" w:cstheme="minorHAnsi"/>
                <w:sz w:val="24"/>
                <w:szCs w:val="24"/>
              </w:rPr>
              <w:t xml:space="preserve">ancelled because of ATA Strike. </w:t>
            </w:r>
          </w:p>
          <w:p w14:paraId="789CC83D" w14:textId="24562B30" w:rsidR="00AD1D73" w:rsidRDefault="00AD1D73" w:rsidP="00865F39">
            <w:pPr>
              <w:rPr>
                <w:rFonts w:asciiTheme="minorHAnsi" w:hAnsiTheme="minorHAnsi" w:cstheme="minorHAnsi"/>
                <w:sz w:val="24"/>
                <w:szCs w:val="24"/>
              </w:rPr>
            </w:pPr>
            <w:r w:rsidRPr="00AD1D73">
              <w:rPr>
                <w:rFonts w:asciiTheme="minorHAnsi" w:hAnsiTheme="minorHAnsi" w:cstheme="minorHAnsi"/>
                <w:b/>
                <w:bCs/>
                <w:sz w:val="24"/>
                <w:szCs w:val="24"/>
              </w:rPr>
              <w:t xml:space="preserve">Next </w:t>
            </w:r>
            <w:r w:rsidR="00A240E0">
              <w:rPr>
                <w:rFonts w:asciiTheme="minorHAnsi" w:hAnsiTheme="minorHAnsi" w:cstheme="minorHAnsi"/>
                <w:b/>
                <w:bCs/>
                <w:sz w:val="24"/>
                <w:szCs w:val="24"/>
              </w:rPr>
              <w:t xml:space="preserve">Board </w:t>
            </w:r>
            <w:r w:rsidRPr="00AD1D73">
              <w:rPr>
                <w:rFonts w:asciiTheme="minorHAnsi" w:hAnsiTheme="minorHAnsi" w:cstheme="minorHAnsi"/>
                <w:b/>
                <w:bCs/>
                <w:sz w:val="24"/>
                <w:szCs w:val="24"/>
              </w:rPr>
              <w:t xml:space="preserve">Meeting: </w:t>
            </w:r>
            <w:r w:rsidR="001D124C">
              <w:rPr>
                <w:rFonts w:asciiTheme="minorHAnsi" w:hAnsiTheme="minorHAnsi" w:cstheme="minorHAnsi"/>
                <w:sz w:val="24"/>
                <w:szCs w:val="24"/>
              </w:rPr>
              <w:t>October</w:t>
            </w:r>
            <w:r w:rsidRPr="00AD1D73">
              <w:rPr>
                <w:rFonts w:asciiTheme="minorHAnsi" w:hAnsiTheme="minorHAnsi" w:cstheme="minorHAnsi"/>
                <w:sz w:val="24"/>
                <w:szCs w:val="24"/>
              </w:rPr>
              <w:t xml:space="preserve"> </w:t>
            </w:r>
            <w:r w:rsidR="001D124C">
              <w:rPr>
                <w:rFonts w:asciiTheme="minorHAnsi" w:hAnsiTheme="minorHAnsi" w:cstheme="minorHAnsi"/>
                <w:sz w:val="24"/>
                <w:szCs w:val="24"/>
              </w:rPr>
              <w:t>31</w:t>
            </w:r>
            <w:r w:rsidRPr="00AD1D73">
              <w:rPr>
                <w:rFonts w:asciiTheme="minorHAnsi" w:hAnsiTheme="minorHAnsi" w:cstheme="minorHAnsi"/>
                <w:sz w:val="24"/>
                <w:szCs w:val="24"/>
              </w:rPr>
              <w:t>, 2025</w:t>
            </w:r>
          </w:p>
          <w:p w14:paraId="7336C554" w14:textId="6D63AE5F" w:rsidR="00A240E0" w:rsidRPr="00AD1D73" w:rsidRDefault="00A240E0" w:rsidP="00865F39">
            <w:pPr>
              <w:rPr>
                <w:rFonts w:asciiTheme="minorHAnsi" w:hAnsiTheme="minorHAnsi" w:cstheme="minorHAnsi"/>
                <w:b/>
                <w:bCs/>
                <w:sz w:val="24"/>
                <w:szCs w:val="24"/>
              </w:rPr>
            </w:pPr>
            <w:r>
              <w:rPr>
                <w:rFonts w:asciiTheme="minorHAnsi" w:hAnsiTheme="minorHAnsi" w:cstheme="minorHAnsi"/>
                <w:b/>
                <w:bCs/>
                <w:sz w:val="24"/>
                <w:szCs w:val="24"/>
              </w:rPr>
              <w:t xml:space="preserve">Next DLM Meeting:  </w:t>
            </w:r>
          </w:p>
        </w:tc>
      </w:tr>
      <w:tr w:rsidR="00865F39" w:rsidRPr="00FB7EE7" w14:paraId="4362BDA9" w14:textId="77777777" w:rsidTr="00023D81">
        <w:trPr>
          <w:trHeight w:val="593"/>
        </w:trPr>
        <w:tc>
          <w:tcPr>
            <w:tcW w:w="5000" w:type="pct"/>
            <w:gridSpan w:val="2"/>
          </w:tcPr>
          <w:p w14:paraId="3A33F775" w14:textId="0A4502BE" w:rsidR="00865F39" w:rsidRPr="00FB7EE7" w:rsidRDefault="00865F39" w:rsidP="00865F39">
            <w:pPr>
              <w:tabs>
                <w:tab w:val="num" w:pos="630"/>
              </w:tabs>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 xml:space="preserve">Motion to accept </w:t>
            </w:r>
            <w:r>
              <w:rPr>
                <w:rFonts w:asciiTheme="minorHAnsi" w:hAnsiTheme="minorHAnsi" w:cstheme="minorHAnsi"/>
                <w:b/>
                <w:color w:val="1F497D" w:themeColor="text2"/>
                <w:sz w:val="24"/>
                <w:szCs w:val="24"/>
              </w:rPr>
              <w:t xml:space="preserve">Joint </w:t>
            </w:r>
            <w:r w:rsidRPr="00FB7EE7">
              <w:rPr>
                <w:rFonts w:asciiTheme="minorHAnsi" w:hAnsiTheme="minorHAnsi" w:cstheme="minorHAnsi"/>
                <w:b/>
                <w:color w:val="1F497D" w:themeColor="text2"/>
                <w:sz w:val="24"/>
                <w:szCs w:val="24"/>
              </w:rPr>
              <w:t xml:space="preserve">CUPE Local 3550 committee reports as presented. </w:t>
            </w:r>
          </w:p>
          <w:p w14:paraId="4A78E165" w14:textId="7BCA4F2E" w:rsidR="00865F39" w:rsidRDefault="00865F39" w:rsidP="009B6CBB">
            <w:pPr>
              <w:tabs>
                <w:tab w:val="num" w:pos="630"/>
              </w:tabs>
              <w:jc w:val="right"/>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Moved</w:t>
            </w:r>
            <w:r>
              <w:rPr>
                <w:rFonts w:asciiTheme="minorHAnsi" w:hAnsiTheme="minorHAnsi" w:cstheme="minorHAnsi"/>
                <w:b/>
                <w:color w:val="1F497D" w:themeColor="text2"/>
                <w:sz w:val="24"/>
                <w:szCs w:val="24"/>
              </w:rPr>
              <w:t xml:space="preserve"> by </w:t>
            </w:r>
            <w:r w:rsidR="00A240E0">
              <w:rPr>
                <w:rFonts w:asciiTheme="minorHAnsi" w:hAnsiTheme="minorHAnsi" w:cstheme="minorHAnsi"/>
                <w:b/>
                <w:color w:val="1F497D" w:themeColor="text2"/>
                <w:sz w:val="24"/>
                <w:szCs w:val="24"/>
              </w:rPr>
              <w:t>___________</w:t>
            </w:r>
            <w:r w:rsidRPr="00FB7EE7">
              <w:rPr>
                <w:rFonts w:asciiTheme="minorHAnsi" w:hAnsiTheme="minorHAnsi" w:cstheme="minorHAnsi"/>
                <w:b/>
                <w:color w:val="1F497D" w:themeColor="text2"/>
                <w:sz w:val="24"/>
                <w:szCs w:val="24"/>
              </w:rPr>
              <w:t>/</w:t>
            </w:r>
            <w:proofErr w:type="gramStart"/>
            <w:r w:rsidRPr="00FB7EE7">
              <w:rPr>
                <w:rFonts w:asciiTheme="minorHAnsi" w:hAnsiTheme="minorHAnsi" w:cstheme="minorHAnsi"/>
                <w:b/>
                <w:color w:val="1F497D" w:themeColor="text2"/>
                <w:sz w:val="24"/>
                <w:szCs w:val="24"/>
              </w:rPr>
              <w:t>S</w:t>
            </w:r>
            <w:r>
              <w:rPr>
                <w:rFonts w:asciiTheme="minorHAnsi" w:hAnsiTheme="minorHAnsi" w:cstheme="minorHAnsi"/>
                <w:b/>
                <w:color w:val="1F497D" w:themeColor="text2"/>
                <w:sz w:val="24"/>
                <w:szCs w:val="24"/>
              </w:rPr>
              <w:t xml:space="preserve">econded </w:t>
            </w:r>
            <w:r w:rsidR="00A240E0">
              <w:rPr>
                <w:rFonts w:asciiTheme="minorHAnsi" w:hAnsiTheme="minorHAnsi" w:cstheme="minorHAnsi"/>
                <w:b/>
                <w:color w:val="1F497D" w:themeColor="text2"/>
                <w:sz w:val="24"/>
                <w:szCs w:val="24"/>
              </w:rPr>
              <w:t>__</w:t>
            </w:r>
            <w:proofErr w:type="gramEnd"/>
            <w:r w:rsidR="00A240E0">
              <w:rPr>
                <w:rFonts w:asciiTheme="minorHAnsi" w:hAnsiTheme="minorHAnsi" w:cstheme="minorHAnsi"/>
                <w:b/>
                <w:color w:val="1F497D" w:themeColor="text2"/>
                <w:sz w:val="24"/>
                <w:szCs w:val="24"/>
              </w:rPr>
              <w:t>__________</w:t>
            </w:r>
            <w:r w:rsidRPr="00FB7EE7">
              <w:rPr>
                <w:rFonts w:asciiTheme="minorHAnsi" w:hAnsiTheme="minorHAnsi" w:cstheme="minorHAnsi"/>
                <w:b/>
                <w:color w:val="1F497D" w:themeColor="text2"/>
                <w:sz w:val="24"/>
                <w:szCs w:val="24"/>
              </w:rPr>
              <w:t>/</w:t>
            </w:r>
            <w:r w:rsidR="00A240E0">
              <w:rPr>
                <w:rFonts w:asciiTheme="minorHAnsi" w:hAnsiTheme="minorHAnsi" w:cstheme="minorHAnsi"/>
                <w:b/>
                <w:color w:val="1F497D" w:themeColor="text2"/>
                <w:sz w:val="24"/>
                <w:szCs w:val="24"/>
              </w:rPr>
              <w:t>____________</w:t>
            </w:r>
          </w:p>
          <w:p w14:paraId="4C325E91" w14:textId="7EFC9BB6" w:rsidR="002B2A39" w:rsidRPr="00FB7EE7" w:rsidRDefault="002B2A39" w:rsidP="009B6CBB">
            <w:pPr>
              <w:tabs>
                <w:tab w:val="num" w:pos="630"/>
              </w:tabs>
              <w:jc w:val="right"/>
              <w:rPr>
                <w:rFonts w:asciiTheme="minorHAnsi" w:hAnsiTheme="minorHAnsi" w:cstheme="minorHAnsi"/>
                <w:b/>
                <w:color w:val="1F497D" w:themeColor="text2"/>
                <w:sz w:val="24"/>
                <w:szCs w:val="24"/>
              </w:rPr>
            </w:pPr>
          </w:p>
        </w:tc>
      </w:tr>
    </w:tbl>
    <w:p w14:paraId="67AE482A" w14:textId="77777777" w:rsidR="002477C9" w:rsidRDefault="002477C9">
      <w:pPr>
        <w:rPr>
          <w:rFonts w:asciiTheme="minorHAnsi" w:hAnsiTheme="minorHAnsi" w:cstheme="minorHAnsi"/>
          <w:sz w:val="24"/>
          <w:szCs w:val="24"/>
        </w:rPr>
      </w:pPr>
    </w:p>
    <w:tbl>
      <w:tblPr>
        <w:tblStyle w:val="TableGrid22"/>
        <w:tblW w:w="505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5"/>
        <w:gridCol w:w="3738"/>
      </w:tblGrid>
      <w:tr w:rsidR="009B6316" w:rsidRPr="00FB7EE7" w14:paraId="547C2FBF" w14:textId="77777777" w:rsidTr="00636B54">
        <w:trPr>
          <w:trHeight w:val="297"/>
        </w:trPr>
        <w:tc>
          <w:tcPr>
            <w:tcW w:w="3321" w:type="pct"/>
            <w:tcBorders>
              <w:top w:val="single" w:sz="4" w:space="0" w:color="auto"/>
              <w:left w:val="single" w:sz="4" w:space="0" w:color="auto"/>
              <w:bottom w:val="single" w:sz="4" w:space="0" w:color="auto"/>
              <w:right w:val="single" w:sz="4" w:space="0" w:color="auto"/>
            </w:tcBorders>
            <w:vAlign w:val="center"/>
          </w:tcPr>
          <w:p w14:paraId="46A35DB4" w14:textId="63867904" w:rsidR="009B6316" w:rsidRPr="00FB7EE7" w:rsidRDefault="0042770F" w:rsidP="00636B54">
            <w:pPr>
              <w:tabs>
                <w:tab w:val="num" w:pos="426"/>
              </w:tabs>
              <w:rPr>
                <w:rFonts w:asciiTheme="minorHAnsi" w:hAnsiTheme="minorHAnsi" w:cstheme="minorHAnsi"/>
                <w:b/>
                <w:color w:val="0F243E" w:themeColor="text2" w:themeShade="80"/>
                <w:sz w:val="24"/>
                <w:szCs w:val="24"/>
              </w:rPr>
            </w:pPr>
            <w:r>
              <w:rPr>
                <w:rFonts w:asciiTheme="minorHAnsi" w:hAnsiTheme="minorHAnsi" w:cstheme="minorHAnsi"/>
                <w:b/>
                <w:sz w:val="24"/>
                <w:szCs w:val="24"/>
              </w:rPr>
              <w:t xml:space="preserve">Prize Draw: </w:t>
            </w:r>
            <w:r w:rsidR="00BF5A6D">
              <w:rPr>
                <w:rFonts w:asciiTheme="minorHAnsi" w:hAnsiTheme="minorHAnsi" w:cstheme="minorHAnsi"/>
                <w:b/>
                <w:sz w:val="24"/>
                <w:szCs w:val="24"/>
              </w:rPr>
              <w:t>Bag of Goodies</w:t>
            </w:r>
          </w:p>
        </w:tc>
        <w:tc>
          <w:tcPr>
            <w:tcW w:w="1679" w:type="pct"/>
            <w:tcBorders>
              <w:top w:val="single" w:sz="4" w:space="0" w:color="auto"/>
              <w:left w:val="single" w:sz="4" w:space="0" w:color="auto"/>
              <w:bottom w:val="single" w:sz="4" w:space="0" w:color="auto"/>
              <w:right w:val="single" w:sz="4" w:space="0" w:color="auto"/>
            </w:tcBorders>
            <w:vAlign w:val="center"/>
          </w:tcPr>
          <w:p w14:paraId="044E8CCC" w14:textId="2425515F" w:rsidR="00C71D92" w:rsidRPr="00815800" w:rsidRDefault="009B6316" w:rsidP="00636B54">
            <w:pPr>
              <w:tabs>
                <w:tab w:val="num" w:pos="426"/>
              </w:tabs>
              <w:rPr>
                <w:rFonts w:asciiTheme="minorHAnsi" w:hAnsiTheme="minorHAnsi" w:cstheme="minorHAnsi"/>
                <w:b/>
                <w:sz w:val="24"/>
                <w:szCs w:val="24"/>
              </w:rPr>
            </w:pPr>
            <w:r w:rsidRPr="00FB7EE7">
              <w:rPr>
                <w:rFonts w:asciiTheme="minorHAnsi" w:hAnsiTheme="minorHAnsi" w:cstheme="minorHAnsi"/>
                <w:b/>
                <w:sz w:val="24"/>
                <w:szCs w:val="24"/>
              </w:rPr>
              <w:t>W</w:t>
            </w:r>
            <w:r>
              <w:rPr>
                <w:rFonts w:asciiTheme="minorHAnsi" w:hAnsiTheme="minorHAnsi" w:cstheme="minorHAnsi"/>
                <w:b/>
                <w:sz w:val="24"/>
                <w:szCs w:val="24"/>
              </w:rPr>
              <w:t>inner</w:t>
            </w:r>
            <w:r w:rsidRPr="00FB7EE7">
              <w:rPr>
                <w:rFonts w:asciiTheme="minorHAnsi" w:hAnsiTheme="minorHAnsi" w:cstheme="minorHAnsi"/>
                <w:b/>
                <w:sz w:val="24"/>
                <w:szCs w:val="24"/>
              </w:rPr>
              <w:t>:</w:t>
            </w:r>
            <w:r>
              <w:rPr>
                <w:rFonts w:asciiTheme="minorHAnsi" w:hAnsiTheme="minorHAnsi" w:cstheme="minorHAnsi"/>
                <w:b/>
                <w:sz w:val="24"/>
                <w:szCs w:val="24"/>
              </w:rPr>
              <w:t xml:space="preserve">  </w:t>
            </w:r>
          </w:p>
        </w:tc>
      </w:tr>
    </w:tbl>
    <w:p w14:paraId="603AB0F4" w14:textId="77777777" w:rsidR="009B6316" w:rsidRPr="00FB7EE7" w:rsidRDefault="009B6316">
      <w:pPr>
        <w:rPr>
          <w:rFonts w:asciiTheme="minorHAnsi" w:hAnsiTheme="minorHAnsi" w:cstheme="minorHAnsi"/>
          <w:sz w:val="24"/>
          <w:szCs w:val="24"/>
        </w:rPr>
      </w:pPr>
    </w:p>
    <w:tbl>
      <w:tblPr>
        <w:tblStyle w:val="TableGrid"/>
        <w:tblW w:w="5056" w:type="pct"/>
        <w:tblLook w:val="04A0" w:firstRow="1" w:lastRow="0" w:firstColumn="1" w:lastColumn="0" w:noHBand="0" w:noVBand="1"/>
      </w:tblPr>
      <w:tblGrid>
        <w:gridCol w:w="637"/>
        <w:gridCol w:w="10496"/>
      </w:tblGrid>
      <w:tr w:rsidR="004507ED" w:rsidRPr="00FB7EE7" w14:paraId="65DD061C" w14:textId="77777777" w:rsidTr="007B3923">
        <w:tc>
          <w:tcPr>
            <w:tcW w:w="5000" w:type="pct"/>
            <w:gridSpan w:val="2"/>
            <w:shd w:val="clear" w:color="auto" w:fill="95B3D7"/>
          </w:tcPr>
          <w:p w14:paraId="3E2328B2" w14:textId="2FA44A61" w:rsidR="004507ED" w:rsidRPr="00FB7EE7" w:rsidRDefault="002B7536" w:rsidP="002B7536">
            <w:pPr>
              <w:rPr>
                <w:rFonts w:asciiTheme="minorHAnsi" w:hAnsiTheme="minorHAnsi" w:cstheme="minorHAnsi"/>
                <w:b/>
                <w:sz w:val="24"/>
                <w:szCs w:val="24"/>
              </w:rPr>
            </w:pPr>
            <w:r>
              <w:rPr>
                <w:rFonts w:asciiTheme="minorHAnsi" w:hAnsiTheme="minorHAnsi" w:cstheme="minorHAnsi"/>
                <w:b/>
                <w:sz w:val="24"/>
                <w:szCs w:val="24"/>
              </w:rPr>
              <w:t>1</w:t>
            </w:r>
            <w:r w:rsidR="00287382">
              <w:rPr>
                <w:rFonts w:asciiTheme="minorHAnsi" w:hAnsiTheme="minorHAnsi" w:cstheme="minorHAnsi"/>
                <w:b/>
                <w:sz w:val="24"/>
                <w:szCs w:val="24"/>
              </w:rPr>
              <w:t>2</w:t>
            </w:r>
            <w:r>
              <w:rPr>
                <w:rFonts w:asciiTheme="minorHAnsi" w:hAnsiTheme="minorHAnsi" w:cstheme="minorHAnsi"/>
                <w:b/>
                <w:sz w:val="24"/>
                <w:szCs w:val="24"/>
              </w:rPr>
              <w:t>.</w:t>
            </w:r>
            <w:r w:rsidR="00CC0D01" w:rsidRPr="00FB7EE7">
              <w:rPr>
                <w:rFonts w:asciiTheme="minorHAnsi" w:hAnsiTheme="minorHAnsi" w:cstheme="minorHAnsi"/>
                <w:b/>
                <w:sz w:val="24"/>
                <w:szCs w:val="24"/>
              </w:rPr>
              <w:t>Reports of AEEC/CUPE Alberta/EDLC</w:t>
            </w:r>
            <w:r w:rsidR="008A2010">
              <w:rPr>
                <w:rFonts w:asciiTheme="minorHAnsi" w:hAnsiTheme="minorHAnsi" w:cstheme="minorHAnsi"/>
                <w:b/>
                <w:sz w:val="24"/>
                <w:szCs w:val="24"/>
              </w:rPr>
              <w:t>/ALEC</w:t>
            </w:r>
          </w:p>
        </w:tc>
      </w:tr>
      <w:tr w:rsidR="007B3923" w:rsidRPr="00FB7EE7" w14:paraId="7AB36CAF" w14:textId="77777777" w:rsidTr="007B3923">
        <w:tc>
          <w:tcPr>
            <w:tcW w:w="286" w:type="pct"/>
          </w:tcPr>
          <w:p w14:paraId="2392DAFC" w14:textId="77777777" w:rsidR="007B3923" w:rsidRPr="00FB7EE7" w:rsidRDefault="007B3923" w:rsidP="00E4207B">
            <w:pPr>
              <w:pStyle w:val="ListParagraph"/>
              <w:numPr>
                <w:ilvl w:val="0"/>
                <w:numId w:val="9"/>
              </w:numPr>
              <w:ind w:right="44"/>
              <w:jc w:val="right"/>
              <w:rPr>
                <w:rFonts w:asciiTheme="minorHAnsi" w:hAnsiTheme="minorHAnsi" w:cstheme="minorHAnsi"/>
                <w:b/>
                <w:sz w:val="24"/>
                <w:szCs w:val="24"/>
              </w:rPr>
            </w:pPr>
          </w:p>
        </w:tc>
        <w:tc>
          <w:tcPr>
            <w:tcW w:w="4714" w:type="pct"/>
          </w:tcPr>
          <w:p w14:paraId="41078FCE" w14:textId="593C5580" w:rsidR="007B3923" w:rsidRDefault="007B3923" w:rsidP="00160D69">
            <w:pPr>
              <w:pStyle w:val="ListParagraph"/>
              <w:ind w:left="2"/>
              <w:rPr>
                <w:rFonts w:asciiTheme="minorHAnsi" w:hAnsiTheme="minorHAnsi" w:cstheme="minorHAnsi"/>
                <w:bCs/>
                <w:sz w:val="24"/>
                <w:szCs w:val="24"/>
              </w:rPr>
            </w:pPr>
            <w:r w:rsidRPr="00FB7EE7">
              <w:rPr>
                <w:rFonts w:asciiTheme="minorHAnsi" w:hAnsiTheme="minorHAnsi" w:cstheme="minorHAnsi"/>
                <w:b/>
                <w:sz w:val="24"/>
                <w:szCs w:val="24"/>
              </w:rPr>
              <w:t>Alberta Education Employee Committee (AEEC):</w:t>
            </w:r>
            <w:r w:rsidRPr="00FB7EE7">
              <w:rPr>
                <w:rFonts w:asciiTheme="minorHAnsi" w:hAnsiTheme="minorHAnsi" w:cstheme="minorHAnsi"/>
                <w:bCs/>
                <w:sz w:val="24"/>
                <w:szCs w:val="24"/>
              </w:rPr>
              <w:t xml:space="preserve"> </w:t>
            </w:r>
            <w:r w:rsidR="00C6590E">
              <w:rPr>
                <w:rFonts w:asciiTheme="minorHAnsi" w:hAnsiTheme="minorHAnsi" w:cstheme="minorHAnsi"/>
                <w:bCs/>
                <w:sz w:val="24"/>
                <w:szCs w:val="24"/>
              </w:rPr>
              <w:t>Wafa Soaadi</w:t>
            </w:r>
            <w:r w:rsidRPr="00FB7EE7">
              <w:rPr>
                <w:rFonts w:asciiTheme="minorHAnsi" w:hAnsiTheme="minorHAnsi" w:cstheme="minorHAnsi"/>
                <w:bCs/>
                <w:sz w:val="24"/>
                <w:szCs w:val="24"/>
              </w:rPr>
              <w:t xml:space="preserve">(liaison), </w:t>
            </w:r>
            <w:r w:rsidR="00C6590E" w:rsidRPr="00FB7EE7">
              <w:rPr>
                <w:rFonts w:asciiTheme="minorHAnsi" w:hAnsiTheme="minorHAnsi" w:cstheme="minorHAnsi"/>
                <w:bCs/>
                <w:sz w:val="24"/>
                <w:szCs w:val="24"/>
              </w:rPr>
              <w:t>Shelly Lavallee</w:t>
            </w:r>
            <w:r w:rsidR="00C6590E">
              <w:rPr>
                <w:rFonts w:asciiTheme="minorHAnsi" w:hAnsiTheme="minorHAnsi" w:cstheme="minorHAnsi"/>
                <w:bCs/>
                <w:sz w:val="24"/>
                <w:szCs w:val="24"/>
              </w:rPr>
              <w:t>, Michelle Bilodeau</w:t>
            </w:r>
            <w:r w:rsidRPr="00FB7EE7">
              <w:rPr>
                <w:rFonts w:asciiTheme="minorHAnsi" w:hAnsiTheme="minorHAnsi" w:cstheme="minorHAnsi"/>
                <w:bCs/>
                <w:sz w:val="24"/>
                <w:szCs w:val="24"/>
              </w:rPr>
              <w:t xml:space="preserve">, </w:t>
            </w:r>
            <w:r w:rsidR="00C6590E">
              <w:rPr>
                <w:rFonts w:asciiTheme="minorHAnsi" w:hAnsiTheme="minorHAnsi" w:cstheme="minorHAnsi"/>
                <w:bCs/>
                <w:sz w:val="24"/>
                <w:szCs w:val="24"/>
              </w:rPr>
              <w:t>Heather Jones,</w:t>
            </w:r>
            <w:r w:rsidRPr="00FB7EE7">
              <w:rPr>
                <w:rFonts w:asciiTheme="minorHAnsi" w:hAnsiTheme="minorHAnsi" w:cstheme="minorHAnsi"/>
                <w:bCs/>
                <w:sz w:val="24"/>
                <w:szCs w:val="24"/>
              </w:rPr>
              <w:t xml:space="preserve"> </w:t>
            </w:r>
            <w:r w:rsidR="00C6590E">
              <w:rPr>
                <w:rFonts w:asciiTheme="minorHAnsi" w:hAnsiTheme="minorHAnsi" w:cstheme="minorHAnsi"/>
                <w:bCs/>
                <w:sz w:val="24"/>
                <w:szCs w:val="24"/>
              </w:rPr>
              <w:t xml:space="preserve">Mandy </w:t>
            </w:r>
            <w:r w:rsidR="00573F1B">
              <w:rPr>
                <w:rFonts w:asciiTheme="minorHAnsi" w:hAnsiTheme="minorHAnsi" w:cstheme="minorHAnsi"/>
                <w:bCs/>
                <w:sz w:val="24"/>
                <w:szCs w:val="24"/>
              </w:rPr>
              <w:t>Lamoureux</w:t>
            </w:r>
            <w:r w:rsidR="00573F1B" w:rsidRPr="00FB7EE7">
              <w:rPr>
                <w:rFonts w:asciiTheme="minorHAnsi" w:hAnsiTheme="minorHAnsi" w:cstheme="minorHAnsi"/>
                <w:bCs/>
                <w:sz w:val="24"/>
                <w:szCs w:val="24"/>
              </w:rPr>
              <w:t>,</w:t>
            </w:r>
            <w:r w:rsidR="00573F1B">
              <w:rPr>
                <w:rFonts w:asciiTheme="minorHAnsi" w:hAnsiTheme="minorHAnsi" w:cstheme="minorHAnsi"/>
                <w:bCs/>
                <w:sz w:val="24"/>
                <w:szCs w:val="24"/>
              </w:rPr>
              <w:t xml:space="preserve"> </w:t>
            </w:r>
            <w:r w:rsidR="00573F1B" w:rsidRPr="00FB7EE7">
              <w:rPr>
                <w:rFonts w:asciiTheme="minorHAnsi" w:hAnsiTheme="minorHAnsi" w:cstheme="minorHAnsi"/>
                <w:bCs/>
                <w:sz w:val="24"/>
                <w:szCs w:val="24"/>
              </w:rPr>
              <w:t>Daniel</w:t>
            </w:r>
            <w:r w:rsidRPr="00FB7EE7">
              <w:rPr>
                <w:rFonts w:asciiTheme="minorHAnsi" w:hAnsiTheme="minorHAnsi" w:cstheme="minorHAnsi"/>
                <w:bCs/>
                <w:sz w:val="24"/>
                <w:szCs w:val="24"/>
              </w:rPr>
              <w:t xml:space="preserve"> </w:t>
            </w:r>
            <w:r w:rsidR="003330EE" w:rsidRPr="00FB7EE7">
              <w:rPr>
                <w:rFonts w:asciiTheme="minorHAnsi" w:hAnsiTheme="minorHAnsi" w:cstheme="minorHAnsi"/>
                <w:bCs/>
                <w:sz w:val="24"/>
                <w:szCs w:val="24"/>
              </w:rPr>
              <w:t>Campbell</w:t>
            </w:r>
            <w:r w:rsidR="003330EE">
              <w:rPr>
                <w:rFonts w:asciiTheme="minorHAnsi" w:hAnsiTheme="minorHAnsi" w:cstheme="minorHAnsi"/>
                <w:bCs/>
                <w:sz w:val="24"/>
                <w:szCs w:val="24"/>
              </w:rPr>
              <w:t xml:space="preserve"> (</w:t>
            </w:r>
            <w:r>
              <w:rPr>
                <w:rFonts w:asciiTheme="minorHAnsi" w:hAnsiTheme="minorHAnsi" w:cstheme="minorHAnsi"/>
                <w:bCs/>
                <w:sz w:val="24"/>
                <w:szCs w:val="24"/>
              </w:rPr>
              <w:t xml:space="preserve">Alternate) </w:t>
            </w:r>
          </w:p>
          <w:p w14:paraId="34FC3861" w14:textId="554B934F" w:rsidR="008A2010" w:rsidRDefault="00862B57" w:rsidP="008A2010">
            <w:pPr>
              <w:pStyle w:val="ListParagraph"/>
              <w:numPr>
                <w:ilvl w:val="0"/>
                <w:numId w:val="27"/>
              </w:numPr>
              <w:rPr>
                <w:rFonts w:asciiTheme="minorHAnsi" w:hAnsiTheme="minorHAnsi" w:cstheme="minorHAnsi"/>
                <w:bCs/>
                <w:sz w:val="24"/>
                <w:szCs w:val="24"/>
              </w:rPr>
            </w:pPr>
            <w:r>
              <w:rPr>
                <w:rFonts w:asciiTheme="minorHAnsi" w:hAnsiTheme="minorHAnsi" w:cstheme="minorHAnsi"/>
                <w:bCs/>
                <w:sz w:val="24"/>
                <w:szCs w:val="24"/>
              </w:rPr>
              <w:t>No Report</w:t>
            </w:r>
          </w:p>
          <w:p w14:paraId="1407A816" w14:textId="528E25FE" w:rsidR="00AC43F0" w:rsidRPr="00AC43F0" w:rsidRDefault="00AC43F0" w:rsidP="00AC43F0">
            <w:pPr>
              <w:ind w:left="2"/>
              <w:rPr>
                <w:rFonts w:asciiTheme="minorHAnsi" w:hAnsiTheme="minorHAnsi" w:cs="Calibri"/>
                <w:sz w:val="24"/>
                <w:szCs w:val="24"/>
              </w:rPr>
            </w:pPr>
            <w:r w:rsidRPr="00050A93">
              <w:rPr>
                <w:rFonts w:asciiTheme="minorHAnsi" w:hAnsiTheme="minorHAnsi" w:cs="Calibri"/>
                <w:b/>
                <w:bCs/>
                <w:sz w:val="24"/>
                <w:szCs w:val="24"/>
              </w:rPr>
              <w:t>Next Meeting</w:t>
            </w:r>
            <w:r w:rsidRPr="00050A93">
              <w:rPr>
                <w:rFonts w:asciiTheme="minorHAnsi" w:hAnsiTheme="minorHAnsi" w:cs="Calibri"/>
                <w:sz w:val="24"/>
                <w:szCs w:val="24"/>
              </w:rPr>
              <w:t>:</w:t>
            </w:r>
            <w:r>
              <w:rPr>
                <w:rFonts w:asciiTheme="minorHAnsi" w:hAnsiTheme="minorHAnsi" w:cs="Calibri"/>
                <w:sz w:val="24"/>
                <w:szCs w:val="24"/>
              </w:rPr>
              <w:t xml:space="preserve"> </w:t>
            </w:r>
            <w:r w:rsidR="00E67BCC">
              <w:rPr>
                <w:rFonts w:asciiTheme="minorHAnsi" w:hAnsiTheme="minorHAnsi" w:cs="Calibri"/>
                <w:sz w:val="24"/>
                <w:szCs w:val="24"/>
              </w:rPr>
              <w:t>TBD</w:t>
            </w:r>
          </w:p>
          <w:p w14:paraId="53E7B263" w14:textId="7AC009B9" w:rsidR="007B3923" w:rsidRPr="00FB7EE7" w:rsidRDefault="007B3923" w:rsidP="00160D69">
            <w:pPr>
              <w:pStyle w:val="ListParagraph"/>
              <w:ind w:left="2"/>
              <w:rPr>
                <w:rFonts w:asciiTheme="minorHAnsi" w:hAnsiTheme="minorHAnsi" w:cstheme="minorHAnsi"/>
                <w:b/>
                <w:sz w:val="24"/>
                <w:szCs w:val="24"/>
              </w:rPr>
            </w:pPr>
            <w:r w:rsidRPr="00CE1B80">
              <w:rPr>
                <w:rFonts w:asciiTheme="minorHAnsi" w:hAnsiTheme="minorHAnsi" w:cs="Calibri"/>
                <w:b/>
                <w:bCs/>
                <w:sz w:val="24"/>
                <w:szCs w:val="24"/>
              </w:rPr>
              <w:t xml:space="preserve">Next Meeting: CUPE AB AEEC: </w:t>
            </w:r>
            <w:r w:rsidR="00A240E0">
              <w:rPr>
                <w:rFonts w:asciiTheme="minorHAnsi" w:hAnsiTheme="minorHAnsi" w:cs="Calibri"/>
                <w:sz w:val="24"/>
                <w:szCs w:val="24"/>
              </w:rPr>
              <w:t>November 1&amp;2, 2025</w:t>
            </w:r>
            <w:r w:rsidR="00E351EF">
              <w:rPr>
                <w:rFonts w:asciiTheme="minorHAnsi" w:hAnsiTheme="minorHAnsi" w:cs="Calibri"/>
                <w:sz w:val="24"/>
                <w:szCs w:val="24"/>
              </w:rPr>
              <w:t xml:space="preserve">   </w:t>
            </w:r>
            <w:r w:rsidRPr="00CE1B80">
              <w:rPr>
                <w:rFonts w:asciiTheme="minorHAnsi" w:hAnsiTheme="minorHAnsi" w:cs="Calibri"/>
                <w:b/>
                <w:bCs/>
                <w:sz w:val="24"/>
                <w:szCs w:val="24"/>
              </w:rPr>
              <w:t xml:space="preserve">3550 AEEC Delegates: </w:t>
            </w:r>
            <w:r w:rsidR="00A240E0">
              <w:rPr>
                <w:rFonts w:asciiTheme="minorHAnsi" w:hAnsiTheme="minorHAnsi" w:cs="Calibri"/>
                <w:sz w:val="24"/>
                <w:szCs w:val="24"/>
              </w:rPr>
              <w:t>October 22, 2025</w:t>
            </w:r>
          </w:p>
        </w:tc>
      </w:tr>
      <w:tr w:rsidR="007B3923" w:rsidRPr="00FB7EE7" w14:paraId="342DCA1C" w14:textId="77777777" w:rsidTr="007B3923">
        <w:tc>
          <w:tcPr>
            <w:tcW w:w="286" w:type="pct"/>
          </w:tcPr>
          <w:p w14:paraId="02DB5A19" w14:textId="77777777" w:rsidR="007B3923" w:rsidRPr="00FB7EE7" w:rsidRDefault="007B3923" w:rsidP="00E4207B">
            <w:pPr>
              <w:pStyle w:val="ListParagraph"/>
              <w:numPr>
                <w:ilvl w:val="0"/>
                <w:numId w:val="9"/>
              </w:numPr>
              <w:ind w:right="44"/>
              <w:jc w:val="right"/>
              <w:rPr>
                <w:rFonts w:asciiTheme="minorHAnsi" w:hAnsiTheme="minorHAnsi" w:cstheme="minorHAnsi"/>
                <w:b/>
                <w:sz w:val="24"/>
                <w:szCs w:val="24"/>
              </w:rPr>
            </w:pPr>
            <w:bookmarkStart w:id="5" w:name="_Hlk62656939"/>
          </w:p>
        </w:tc>
        <w:tc>
          <w:tcPr>
            <w:tcW w:w="4714" w:type="pct"/>
          </w:tcPr>
          <w:p w14:paraId="2622397A" w14:textId="744420CC" w:rsidR="009B6316" w:rsidRDefault="007B3923" w:rsidP="009B6316">
            <w:pPr>
              <w:ind w:left="1" w:firstLine="1"/>
              <w:rPr>
                <w:rFonts w:asciiTheme="minorHAnsi" w:hAnsiTheme="minorHAnsi" w:cstheme="minorHAnsi"/>
                <w:bCs/>
                <w:sz w:val="24"/>
                <w:szCs w:val="24"/>
              </w:rPr>
            </w:pPr>
            <w:r w:rsidRPr="00FB7EE7">
              <w:rPr>
                <w:rFonts w:asciiTheme="minorHAnsi" w:hAnsiTheme="minorHAnsi" w:cstheme="minorHAnsi"/>
                <w:b/>
                <w:sz w:val="24"/>
                <w:szCs w:val="24"/>
              </w:rPr>
              <w:t xml:space="preserve">CUPE Alberta Division Executive – </w:t>
            </w:r>
            <w:r w:rsidRPr="00FB7EE7">
              <w:rPr>
                <w:rFonts w:asciiTheme="minorHAnsi" w:hAnsiTheme="minorHAnsi" w:cstheme="minorHAnsi"/>
                <w:bCs/>
                <w:sz w:val="24"/>
                <w:szCs w:val="24"/>
              </w:rPr>
              <w:t>Janice Kube (Edmonton and Area VP), Shelly Lavallee (Edmonton and Area VP)</w:t>
            </w:r>
          </w:p>
          <w:p w14:paraId="5AC51D73" w14:textId="4A8ACFBB" w:rsidR="00E4207B" w:rsidRPr="00E4207B" w:rsidRDefault="00A240E0" w:rsidP="008A2010">
            <w:pPr>
              <w:pStyle w:val="ListParagraph"/>
              <w:numPr>
                <w:ilvl w:val="0"/>
                <w:numId w:val="16"/>
              </w:numPr>
              <w:rPr>
                <w:rFonts w:asciiTheme="minorHAnsi" w:hAnsiTheme="minorHAnsi" w:cstheme="minorHAnsi"/>
                <w:bCs/>
                <w:sz w:val="24"/>
                <w:szCs w:val="24"/>
              </w:rPr>
            </w:pPr>
            <w:r>
              <w:rPr>
                <w:rFonts w:asciiTheme="minorHAnsi" w:hAnsiTheme="minorHAnsi" w:cstheme="minorHAnsi"/>
                <w:bCs/>
                <w:sz w:val="24"/>
                <w:szCs w:val="24"/>
              </w:rPr>
              <w:t>Report will be presented to Executive then Membership in November</w:t>
            </w:r>
          </w:p>
          <w:p w14:paraId="08DA2799" w14:textId="3F3BDBD6" w:rsidR="007B3923" w:rsidRPr="00FB7EE7" w:rsidRDefault="007B3923" w:rsidP="00533CE4">
            <w:pPr>
              <w:rPr>
                <w:rFonts w:asciiTheme="minorHAnsi" w:hAnsiTheme="minorHAnsi" w:cstheme="minorHAnsi"/>
                <w:sz w:val="24"/>
                <w:szCs w:val="24"/>
              </w:rPr>
            </w:pPr>
            <w:r w:rsidRPr="00183F53">
              <w:rPr>
                <w:rFonts w:asciiTheme="minorHAnsi" w:hAnsiTheme="minorHAnsi" w:cstheme="minorHAnsi"/>
                <w:b/>
                <w:sz w:val="24"/>
                <w:szCs w:val="24"/>
              </w:rPr>
              <w:t>Next Meeting:</w:t>
            </w:r>
            <w:r w:rsidR="00E4207B">
              <w:rPr>
                <w:rFonts w:asciiTheme="minorHAnsi" w:hAnsiTheme="minorHAnsi" w:cstheme="minorHAnsi"/>
                <w:b/>
                <w:sz w:val="24"/>
                <w:szCs w:val="24"/>
              </w:rPr>
              <w:t xml:space="preserve"> </w:t>
            </w:r>
            <w:r w:rsidR="00E47243">
              <w:rPr>
                <w:rFonts w:asciiTheme="minorHAnsi" w:hAnsiTheme="minorHAnsi" w:cstheme="minorHAnsi"/>
                <w:bCs/>
                <w:sz w:val="24"/>
                <w:szCs w:val="24"/>
              </w:rPr>
              <w:t>September 22 &amp; 23,</w:t>
            </w:r>
            <w:r w:rsidR="00E67BCC">
              <w:rPr>
                <w:rFonts w:asciiTheme="minorHAnsi" w:hAnsiTheme="minorHAnsi" w:cstheme="minorHAnsi"/>
                <w:bCs/>
                <w:sz w:val="24"/>
                <w:szCs w:val="24"/>
              </w:rPr>
              <w:t xml:space="preserve"> 2025</w:t>
            </w:r>
          </w:p>
        </w:tc>
      </w:tr>
      <w:tr w:rsidR="005217A7" w:rsidRPr="00FB7EE7" w14:paraId="1D82178F" w14:textId="77777777" w:rsidTr="007B3923">
        <w:tc>
          <w:tcPr>
            <w:tcW w:w="286" w:type="pct"/>
          </w:tcPr>
          <w:p w14:paraId="1309CDFC" w14:textId="77777777" w:rsidR="005217A7" w:rsidRPr="00FB7EE7" w:rsidRDefault="005217A7" w:rsidP="00E4207B">
            <w:pPr>
              <w:pStyle w:val="ListParagraph"/>
              <w:numPr>
                <w:ilvl w:val="0"/>
                <w:numId w:val="9"/>
              </w:numPr>
              <w:ind w:right="44"/>
              <w:jc w:val="right"/>
              <w:rPr>
                <w:rFonts w:asciiTheme="minorHAnsi" w:hAnsiTheme="minorHAnsi" w:cstheme="minorHAnsi"/>
                <w:b/>
                <w:sz w:val="24"/>
                <w:szCs w:val="24"/>
              </w:rPr>
            </w:pPr>
          </w:p>
        </w:tc>
        <w:tc>
          <w:tcPr>
            <w:tcW w:w="4714" w:type="pct"/>
          </w:tcPr>
          <w:p w14:paraId="7C6A80C4" w14:textId="41416C75" w:rsidR="005217A7" w:rsidRDefault="005217A7" w:rsidP="005217A7">
            <w:pPr>
              <w:ind w:left="1" w:firstLine="1"/>
              <w:rPr>
                <w:rFonts w:asciiTheme="minorHAnsi" w:hAnsiTheme="minorHAnsi" w:cs="Tahoma"/>
                <w:sz w:val="24"/>
                <w:szCs w:val="24"/>
              </w:rPr>
            </w:pPr>
            <w:r w:rsidRPr="00CE1B80">
              <w:rPr>
                <w:rFonts w:asciiTheme="minorHAnsi" w:hAnsiTheme="minorHAnsi" w:cstheme="minorHAnsi"/>
                <w:b/>
                <w:sz w:val="24"/>
                <w:szCs w:val="24"/>
              </w:rPr>
              <w:t xml:space="preserve">Edmonton District Labour Council </w:t>
            </w:r>
            <w:r w:rsidRPr="00A034EC">
              <w:rPr>
                <w:rFonts w:asciiTheme="minorHAnsi" w:hAnsiTheme="minorHAnsi" w:cstheme="minorHAnsi"/>
                <w:b/>
                <w:sz w:val="24"/>
                <w:szCs w:val="24"/>
              </w:rPr>
              <w:t>(EDLC):</w:t>
            </w:r>
            <w:r w:rsidRPr="00CE1B80">
              <w:rPr>
                <w:rFonts w:asciiTheme="minorHAnsi" w:hAnsiTheme="minorHAnsi" w:cstheme="minorHAnsi"/>
                <w:b/>
                <w:sz w:val="24"/>
                <w:szCs w:val="24"/>
              </w:rPr>
              <w:t xml:space="preserve"> </w:t>
            </w:r>
            <w:r w:rsidRPr="009D6A71">
              <w:rPr>
                <w:rFonts w:asciiTheme="minorHAnsi" w:hAnsiTheme="minorHAnsi" w:cstheme="minorHAnsi"/>
                <w:bCs/>
                <w:sz w:val="24"/>
                <w:szCs w:val="24"/>
              </w:rPr>
              <w:t>Wafa Soaadi</w:t>
            </w:r>
            <w:r>
              <w:rPr>
                <w:rFonts w:asciiTheme="minorHAnsi" w:hAnsiTheme="minorHAnsi" w:cstheme="minorHAnsi"/>
                <w:b/>
                <w:sz w:val="24"/>
                <w:szCs w:val="24"/>
              </w:rPr>
              <w:t xml:space="preserve"> </w:t>
            </w:r>
            <w:r w:rsidRPr="00CE1B80">
              <w:rPr>
                <w:rFonts w:asciiTheme="minorHAnsi" w:hAnsiTheme="minorHAnsi" w:cs="Tahoma"/>
                <w:bCs/>
                <w:sz w:val="24"/>
                <w:szCs w:val="24"/>
              </w:rPr>
              <w:t xml:space="preserve">(liaison), </w:t>
            </w:r>
            <w:r w:rsidRPr="00CE1B80">
              <w:rPr>
                <w:rFonts w:asciiTheme="minorHAnsi" w:hAnsiTheme="minorHAnsi" w:cstheme="minorHAnsi"/>
                <w:bCs/>
                <w:sz w:val="24"/>
                <w:szCs w:val="24"/>
              </w:rPr>
              <w:t>Lynn Davis</w:t>
            </w:r>
            <w:r w:rsidRPr="00CE1B80">
              <w:rPr>
                <w:rFonts w:asciiTheme="minorHAnsi" w:hAnsiTheme="minorHAnsi" w:cs="Tahoma"/>
                <w:bCs/>
                <w:sz w:val="24"/>
                <w:szCs w:val="24"/>
              </w:rPr>
              <w:t xml:space="preserve">, Shelly Lavallee, </w:t>
            </w:r>
            <w:r>
              <w:rPr>
                <w:rFonts w:asciiTheme="minorHAnsi" w:hAnsiTheme="minorHAnsi" w:cs="Tahoma"/>
                <w:bCs/>
                <w:sz w:val="24"/>
                <w:szCs w:val="24"/>
              </w:rPr>
              <w:t>Tara Clelland</w:t>
            </w:r>
            <w:r w:rsidRPr="00CE1B80">
              <w:rPr>
                <w:rFonts w:asciiTheme="minorHAnsi" w:hAnsiTheme="minorHAnsi" w:cs="Tahoma"/>
                <w:bCs/>
                <w:sz w:val="24"/>
                <w:szCs w:val="24"/>
              </w:rPr>
              <w:t xml:space="preserve">, </w:t>
            </w:r>
            <w:r>
              <w:rPr>
                <w:rFonts w:asciiTheme="minorHAnsi" w:hAnsiTheme="minorHAnsi" w:cs="Tahoma"/>
                <w:bCs/>
                <w:sz w:val="24"/>
                <w:szCs w:val="24"/>
              </w:rPr>
              <w:t>Deanne Ruel</w:t>
            </w:r>
            <w:r w:rsidRPr="00CE1B80">
              <w:rPr>
                <w:rFonts w:asciiTheme="minorHAnsi" w:hAnsiTheme="minorHAnsi" w:cs="Tahoma"/>
                <w:bCs/>
                <w:sz w:val="24"/>
                <w:szCs w:val="24"/>
              </w:rPr>
              <w:t xml:space="preserve">, </w:t>
            </w:r>
            <w:r>
              <w:rPr>
                <w:rFonts w:asciiTheme="minorHAnsi" w:hAnsiTheme="minorHAnsi" w:cs="Tahoma"/>
                <w:sz w:val="24"/>
                <w:szCs w:val="24"/>
              </w:rPr>
              <w:t>Tamara Hodgess,</w:t>
            </w:r>
            <w:r w:rsidRPr="00CE1B80">
              <w:rPr>
                <w:rFonts w:asciiTheme="minorHAnsi" w:hAnsiTheme="minorHAnsi" w:cs="Tahoma"/>
                <w:sz w:val="24"/>
                <w:szCs w:val="24"/>
              </w:rPr>
              <w:t xml:space="preserve"> </w:t>
            </w:r>
            <w:r>
              <w:rPr>
                <w:rFonts w:asciiTheme="minorHAnsi" w:hAnsiTheme="minorHAnsi" w:cs="Tahoma"/>
                <w:sz w:val="24"/>
                <w:szCs w:val="24"/>
              </w:rPr>
              <w:t>Michelle Bilodeau, Daniel Campbell</w:t>
            </w:r>
            <w:r w:rsidR="0018111F">
              <w:rPr>
                <w:rFonts w:asciiTheme="minorHAnsi" w:hAnsiTheme="minorHAnsi" w:cs="Tahoma"/>
                <w:sz w:val="24"/>
                <w:szCs w:val="24"/>
              </w:rPr>
              <w:t xml:space="preserve"> (alternate)</w:t>
            </w:r>
            <w:r>
              <w:rPr>
                <w:rFonts w:asciiTheme="minorHAnsi" w:hAnsiTheme="minorHAnsi" w:cs="Tahoma"/>
                <w:sz w:val="24"/>
                <w:szCs w:val="24"/>
              </w:rPr>
              <w:t xml:space="preserve">, Mandy Lamoureux </w:t>
            </w:r>
          </w:p>
          <w:p w14:paraId="4222A523" w14:textId="77777777" w:rsidR="00A240E0" w:rsidRDefault="00A240E0" w:rsidP="00A240E0">
            <w:pPr>
              <w:pStyle w:val="ListParagraph"/>
              <w:numPr>
                <w:ilvl w:val="0"/>
                <w:numId w:val="13"/>
              </w:numPr>
              <w:rPr>
                <w:rFonts w:asciiTheme="minorHAnsi" w:hAnsiTheme="minorHAnsi" w:cstheme="minorHAnsi"/>
                <w:bCs/>
                <w:sz w:val="24"/>
                <w:szCs w:val="24"/>
              </w:rPr>
            </w:pPr>
            <w:r>
              <w:rPr>
                <w:rFonts w:asciiTheme="minorHAnsi" w:hAnsiTheme="minorHAnsi" w:cstheme="minorHAnsi"/>
                <w:bCs/>
                <w:sz w:val="24"/>
                <w:szCs w:val="24"/>
              </w:rPr>
              <w:t xml:space="preserve">Congratulations Michelle Bilodeau, who was elected to EDLC Executive </w:t>
            </w:r>
          </w:p>
          <w:p w14:paraId="7A2FF976" w14:textId="7EC03D8D" w:rsidR="005217A7" w:rsidRPr="00D17FB4" w:rsidRDefault="005217A7" w:rsidP="00D17FB4">
            <w:pPr>
              <w:rPr>
                <w:rFonts w:asciiTheme="minorHAnsi" w:hAnsiTheme="minorHAnsi" w:cstheme="minorHAnsi"/>
                <w:b/>
                <w:sz w:val="24"/>
                <w:szCs w:val="24"/>
              </w:rPr>
            </w:pPr>
            <w:r w:rsidRPr="00D17FB4">
              <w:rPr>
                <w:rFonts w:asciiTheme="minorHAnsi" w:hAnsiTheme="minorHAnsi" w:cs="Tahoma"/>
                <w:b/>
                <w:bCs/>
                <w:sz w:val="24"/>
                <w:szCs w:val="24"/>
              </w:rPr>
              <w:t>Next Meeting:</w:t>
            </w:r>
            <w:r w:rsidRPr="00D17FB4">
              <w:rPr>
                <w:rFonts w:asciiTheme="minorHAnsi" w:hAnsiTheme="minorHAnsi" w:cs="Tahoma"/>
                <w:sz w:val="24"/>
                <w:szCs w:val="24"/>
              </w:rPr>
              <w:t xml:space="preserve"> </w:t>
            </w:r>
            <w:r w:rsidR="00A240E0" w:rsidRPr="00D17FB4">
              <w:rPr>
                <w:rFonts w:asciiTheme="minorHAnsi" w:hAnsiTheme="minorHAnsi" w:cs="Tahoma"/>
                <w:sz w:val="24"/>
                <w:szCs w:val="24"/>
              </w:rPr>
              <w:t>October 20, 2025</w:t>
            </w:r>
          </w:p>
        </w:tc>
      </w:tr>
      <w:tr w:rsidR="008A2010" w:rsidRPr="00FB7EE7" w14:paraId="7EB161DC" w14:textId="77777777" w:rsidTr="007B3923">
        <w:tc>
          <w:tcPr>
            <w:tcW w:w="286" w:type="pct"/>
          </w:tcPr>
          <w:p w14:paraId="24CF9E1B" w14:textId="77777777" w:rsidR="008A2010" w:rsidRPr="00FB7EE7" w:rsidRDefault="008A2010" w:rsidP="00E4207B">
            <w:pPr>
              <w:pStyle w:val="ListParagraph"/>
              <w:numPr>
                <w:ilvl w:val="0"/>
                <w:numId w:val="9"/>
              </w:numPr>
              <w:ind w:right="44"/>
              <w:jc w:val="right"/>
              <w:rPr>
                <w:rFonts w:asciiTheme="minorHAnsi" w:hAnsiTheme="minorHAnsi" w:cstheme="minorHAnsi"/>
                <w:b/>
                <w:sz w:val="24"/>
                <w:szCs w:val="24"/>
              </w:rPr>
            </w:pPr>
          </w:p>
        </w:tc>
        <w:tc>
          <w:tcPr>
            <w:tcW w:w="4714" w:type="pct"/>
          </w:tcPr>
          <w:p w14:paraId="08B0125E" w14:textId="005B786A" w:rsidR="00645C13" w:rsidRDefault="008A2010" w:rsidP="006F79A5">
            <w:pPr>
              <w:ind w:left="1" w:firstLine="1"/>
              <w:rPr>
                <w:rFonts w:asciiTheme="minorHAnsi" w:hAnsiTheme="minorHAnsi" w:cstheme="minorHAnsi"/>
                <w:b/>
                <w:sz w:val="24"/>
                <w:szCs w:val="24"/>
              </w:rPr>
            </w:pPr>
            <w:r>
              <w:rPr>
                <w:rFonts w:asciiTheme="minorHAnsi" w:hAnsiTheme="minorHAnsi" w:cstheme="minorHAnsi"/>
                <w:b/>
                <w:sz w:val="24"/>
                <w:szCs w:val="24"/>
              </w:rPr>
              <w:t>Alberta Library E</w:t>
            </w:r>
            <w:r w:rsidR="00684D02">
              <w:rPr>
                <w:rFonts w:asciiTheme="minorHAnsi" w:hAnsiTheme="minorHAnsi" w:cstheme="minorHAnsi"/>
                <w:b/>
                <w:sz w:val="24"/>
                <w:szCs w:val="24"/>
              </w:rPr>
              <w:t>mployee</w:t>
            </w:r>
            <w:r>
              <w:rPr>
                <w:rFonts w:asciiTheme="minorHAnsi" w:hAnsiTheme="minorHAnsi" w:cstheme="minorHAnsi"/>
                <w:b/>
                <w:sz w:val="24"/>
                <w:szCs w:val="24"/>
              </w:rPr>
              <w:t xml:space="preserve"> Committee (ALEC)</w:t>
            </w:r>
          </w:p>
          <w:p w14:paraId="772B9A00" w14:textId="61B15252" w:rsidR="009D3DB2" w:rsidRDefault="00D17FB4" w:rsidP="00A9485B">
            <w:pPr>
              <w:pStyle w:val="ListParagraph"/>
              <w:numPr>
                <w:ilvl w:val="0"/>
                <w:numId w:val="16"/>
              </w:numPr>
              <w:rPr>
                <w:rFonts w:asciiTheme="minorHAnsi" w:hAnsiTheme="minorHAnsi" w:cstheme="minorHAnsi"/>
                <w:sz w:val="24"/>
                <w:szCs w:val="24"/>
              </w:rPr>
            </w:pPr>
            <w:r>
              <w:rPr>
                <w:rFonts w:asciiTheme="minorHAnsi" w:hAnsiTheme="minorHAnsi" w:cstheme="minorHAnsi"/>
                <w:sz w:val="24"/>
                <w:szCs w:val="24"/>
              </w:rPr>
              <w:t xml:space="preserve">Officially affiliated. </w:t>
            </w:r>
          </w:p>
          <w:p w14:paraId="4BF12F53" w14:textId="2E4D586C" w:rsidR="00A91733" w:rsidRPr="00A91733" w:rsidRDefault="00A91733" w:rsidP="00A91733">
            <w:pPr>
              <w:rPr>
                <w:rFonts w:asciiTheme="minorHAnsi" w:hAnsiTheme="minorHAnsi" w:cstheme="minorHAnsi"/>
                <w:sz w:val="24"/>
                <w:szCs w:val="24"/>
              </w:rPr>
            </w:pPr>
            <w:r w:rsidRPr="00A91733">
              <w:rPr>
                <w:rFonts w:asciiTheme="minorHAnsi" w:hAnsiTheme="minorHAnsi" w:cstheme="minorHAnsi"/>
                <w:b/>
                <w:bCs/>
                <w:sz w:val="24"/>
                <w:szCs w:val="24"/>
              </w:rPr>
              <w:t>Next Meeting:</w:t>
            </w:r>
            <w:r>
              <w:rPr>
                <w:rFonts w:asciiTheme="minorHAnsi" w:hAnsiTheme="minorHAnsi" w:cstheme="minorHAnsi"/>
                <w:sz w:val="24"/>
                <w:szCs w:val="24"/>
              </w:rPr>
              <w:t xml:space="preserve"> October 25 &amp; 26, 2025 Red Deer</w:t>
            </w:r>
          </w:p>
        </w:tc>
      </w:tr>
      <w:tr w:rsidR="00A240E0" w:rsidRPr="00FB7EE7" w14:paraId="1EDB05B1" w14:textId="77777777" w:rsidTr="007B3923">
        <w:tc>
          <w:tcPr>
            <w:tcW w:w="286" w:type="pct"/>
          </w:tcPr>
          <w:p w14:paraId="6CD653B9" w14:textId="77777777" w:rsidR="00A240E0" w:rsidRPr="00FB7EE7" w:rsidRDefault="00A240E0" w:rsidP="00E4207B">
            <w:pPr>
              <w:pStyle w:val="ListParagraph"/>
              <w:numPr>
                <w:ilvl w:val="0"/>
                <w:numId w:val="9"/>
              </w:numPr>
              <w:ind w:right="44"/>
              <w:jc w:val="right"/>
              <w:rPr>
                <w:rFonts w:asciiTheme="minorHAnsi" w:hAnsiTheme="minorHAnsi" w:cstheme="minorHAnsi"/>
                <w:b/>
                <w:sz w:val="24"/>
                <w:szCs w:val="24"/>
              </w:rPr>
            </w:pPr>
          </w:p>
        </w:tc>
        <w:tc>
          <w:tcPr>
            <w:tcW w:w="4714" w:type="pct"/>
          </w:tcPr>
          <w:p w14:paraId="53760861" w14:textId="77777777" w:rsidR="00A240E0" w:rsidRDefault="00A240E0" w:rsidP="00A240E0">
            <w:pPr>
              <w:ind w:left="1" w:firstLine="1"/>
              <w:rPr>
                <w:rFonts w:asciiTheme="minorHAnsi" w:hAnsiTheme="minorHAnsi" w:cstheme="minorHAnsi"/>
                <w:b/>
                <w:sz w:val="24"/>
                <w:szCs w:val="24"/>
              </w:rPr>
            </w:pPr>
            <w:r>
              <w:rPr>
                <w:rFonts w:asciiTheme="minorHAnsi" w:hAnsiTheme="minorHAnsi" w:cstheme="minorHAnsi"/>
                <w:b/>
                <w:sz w:val="24"/>
                <w:szCs w:val="24"/>
              </w:rPr>
              <w:t>Public Interest Alberta (PIA)</w:t>
            </w:r>
          </w:p>
          <w:p w14:paraId="722C4A1A" w14:textId="646B8441" w:rsidR="00A240E0" w:rsidRDefault="00D17FB4" w:rsidP="00A240E0">
            <w:pPr>
              <w:pStyle w:val="ListParagraph"/>
              <w:numPr>
                <w:ilvl w:val="0"/>
                <w:numId w:val="50"/>
              </w:numPr>
              <w:rPr>
                <w:rFonts w:asciiTheme="minorHAnsi" w:hAnsiTheme="minorHAnsi" w:cstheme="minorHAnsi"/>
                <w:bCs/>
                <w:sz w:val="24"/>
                <w:szCs w:val="24"/>
              </w:rPr>
            </w:pPr>
            <w:r>
              <w:rPr>
                <w:rFonts w:asciiTheme="minorHAnsi" w:hAnsiTheme="minorHAnsi" w:cstheme="minorHAnsi"/>
                <w:bCs/>
                <w:sz w:val="24"/>
                <w:szCs w:val="24"/>
              </w:rPr>
              <w:t>Local Executive attended an o</w:t>
            </w:r>
            <w:r w:rsidR="00A240E0" w:rsidRPr="00F84B12">
              <w:rPr>
                <w:rFonts w:asciiTheme="minorHAnsi" w:hAnsiTheme="minorHAnsi" w:cstheme="minorHAnsi"/>
                <w:bCs/>
                <w:sz w:val="24"/>
                <w:szCs w:val="24"/>
              </w:rPr>
              <w:t xml:space="preserve">pen house </w:t>
            </w:r>
            <w:r w:rsidR="00A240E0">
              <w:rPr>
                <w:rFonts w:asciiTheme="minorHAnsi" w:hAnsiTheme="minorHAnsi" w:cstheme="minorHAnsi"/>
                <w:bCs/>
                <w:sz w:val="24"/>
                <w:szCs w:val="24"/>
              </w:rPr>
              <w:t>on Friday, September 19, 2025</w:t>
            </w:r>
          </w:p>
          <w:p w14:paraId="7556D29F" w14:textId="249365F0" w:rsidR="00A240E0" w:rsidRDefault="00A91733" w:rsidP="00A240E0">
            <w:pPr>
              <w:ind w:left="1" w:firstLine="1"/>
              <w:rPr>
                <w:rFonts w:asciiTheme="minorHAnsi" w:hAnsiTheme="minorHAnsi" w:cstheme="minorHAnsi"/>
                <w:b/>
                <w:sz w:val="24"/>
                <w:szCs w:val="24"/>
              </w:rPr>
            </w:pPr>
            <w:r w:rsidRPr="00A91733">
              <w:rPr>
                <w:rFonts w:asciiTheme="minorHAnsi" w:hAnsiTheme="minorHAnsi" w:cstheme="minorHAnsi"/>
                <w:b/>
                <w:sz w:val="24"/>
                <w:szCs w:val="24"/>
              </w:rPr>
              <w:t>Next Meeting:</w:t>
            </w:r>
            <w:r>
              <w:rPr>
                <w:rFonts w:asciiTheme="minorHAnsi" w:hAnsiTheme="minorHAnsi" w:cstheme="minorHAnsi"/>
                <w:bCs/>
                <w:sz w:val="24"/>
                <w:szCs w:val="24"/>
              </w:rPr>
              <w:t xml:space="preserve"> </w:t>
            </w:r>
            <w:r w:rsidR="00D17FB4">
              <w:rPr>
                <w:rFonts w:asciiTheme="minorHAnsi" w:hAnsiTheme="minorHAnsi" w:cstheme="minorHAnsi"/>
                <w:bCs/>
                <w:sz w:val="24"/>
                <w:szCs w:val="24"/>
              </w:rPr>
              <w:t>TBD</w:t>
            </w:r>
            <w:r>
              <w:rPr>
                <w:rFonts w:asciiTheme="minorHAnsi" w:hAnsiTheme="minorHAnsi" w:cstheme="minorHAnsi"/>
                <w:bCs/>
                <w:sz w:val="24"/>
                <w:szCs w:val="24"/>
              </w:rPr>
              <w:t xml:space="preserve"> </w:t>
            </w:r>
          </w:p>
        </w:tc>
      </w:tr>
      <w:bookmarkEnd w:id="5"/>
    </w:tbl>
    <w:p w14:paraId="48A6BA8F" w14:textId="77777777" w:rsidR="00FA2D26" w:rsidRDefault="00FA2D26">
      <w:pPr>
        <w:rPr>
          <w:rFonts w:asciiTheme="minorHAnsi" w:hAnsiTheme="minorHAnsi" w:cstheme="minorHAnsi"/>
          <w:sz w:val="24"/>
          <w:szCs w:val="24"/>
        </w:rPr>
      </w:pPr>
    </w:p>
    <w:p w14:paraId="4D0E9374" w14:textId="77777777" w:rsidR="00D17FB4" w:rsidRDefault="00D17FB4">
      <w:pPr>
        <w:rPr>
          <w:rFonts w:asciiTheme="minorHAnsi" w:hAnsiTheme="minorHAnsi" w:cstheme="minorHAnsi"/>
          <w:sz w:val="24"/>
          <w:szCs w:val="24"/>
        </w:rPr>
      </w:pPr>
    </w:p>
    <w:tbl>
      <w:tblPr>
        <w:tblStyle w:val="TableGrid"/>
        <w:tblW w:w="4901" w:type="pct"/>
        <w:tblLook w:val="04A0" w:firstRow="1" w:lastRow="0" w:firstColumn="1" w:lastColumn="0" w:noHBand="0" w:noVBand="1"/>
      </w:tblPr>
      <w:tblGrid>
        <w:gridCol w:w="984"/>
        <w:gridCol w:w="9808"/>
      </w:tblGrid>
      <w:tr w:rsidR="003106E0" w:rsidRPr="00CE1B80" w14:paraId="4D2C9728" w14:textId="77777777" w:rsidTr="000C3813">
        <w:tc>
          <w:tcPr>
            <w:tcW w:w="5000" w:type="pct"/>
            <w:gridSpan w:val="2"/>
            <w:shd w:val="clear" w:color="auto" w:fill="95B3D7" w:themeFill="accent1" w:themeFillTint="99"/>
          </w:tcPr>
          <w:p w14:paraId="494091F7" w14:textId="6AD0FEE7" w:rsidR="003106E0" w:rsidRPr="00E4207B" w:rsidRDefault="00E44806" w:rsidP="00E44806">
            <w:pPr>
              <w:rPr>
                <w:rFonts w:asciiTheme="minorHAnsi" w:hAnsiTheme="minorHAnsi" w:cs="Tahoma"/>
                <w:b/>
                <w:sz w:val="24"/>
                <w:szCs w:val="24"/>
              </w:rPr>
            </w:pPr>
            <w:r w:rsidRPr="00E4207B">
              <w:rPr>
                <w:rFonts w:asciiTheme="minorHAnsi" w:hAnsiTheme="minorHAnsi" w:cs="Tahoma"/>
                <w:b/>
                <w:sz w:val="24"/>
                <w:szCs w:val="24"/>
              </w:rPr>
              <w:t>1</w:t>
            </w:r>
            <w:r w:rsidR="00287382">
              <w:rPr>
                <w:rFonts w:asciiTheme="minorHAnsi" w:hAnsiTheme="minorHAnsi" w:cs="Tahoma"/>
                <w:b/>
                <w:sz w:val="24"/>
                <w:szCs w:val="24"/>
              </w:rPr>
              <w:t>3</w:t>
            </w:r>
            <w:r w:rsidRPr="00E4207B">
              <w:rPr>
                <w:rFonts w:asciiTheme="minorHAnsi" w:hAnsiTheme="minorHAnsi" w:cs="Tahoma"/>
                <w:b/>
                <w:sz w:val="24"/>
                <w:szCs w:val="24"/>
              </w:rPr>
              <w:t>.</w:t>
            </w:r>
            <w:r w:rsidR="003106E0" w:rsidRPr="00E4207B">
              <w:rPr>
                <w:rFonts w:asciiTheme="minorHAnsi" w:hAnsiTheme="minorHAnsi" w:cs="Tahoma"/>
                <w:b/>
                <w:sz w:val="24"/>
                <w:szCs w:val="24"/>
              </w:rPr>
              <w:t>New Business</w:t>
            </w:r>
          </w:p>
        </w:tc>
      </w:tr>
      <w:tr w:rsidR="003106E0" w:rsidRPr="00CE1B80" w14:paraId="323F83E3" w14:textId="77777777" w:rsidTr="000C3813">
        <w:trPr>
          <w:trHeight w:val="105"/>
        </w:trPr>
        <w:tc>
          <w:tcPr>
            <w:tcW w:w="456" w:type="pct"/>
            <w:tcBorders>
              <w:right w:val="single" w:sz="4" w:space="0" w:color="auto"/>
            </w:tcBorders>
          </w:tcPr>
          <w:p w14:paraId="42AFBEFC" w14:textId="77777777" w:rsidR="003106E0" w:rsidRPr="00E4207B" w:rsidRDefault="003106E0" w:rsidP="00636B54">
            <w:pPr>
              <w:pStyle w:val="ListParagraph"/>
              <w:ind w:left="432" w:right="44"/>
              <w:jc w:val="center"/>
              <w:rPr>
                <w:rFonts w:asciiTheme="minorHAnsi" w:hAnsiTheme="minorHAnsi" w:cs="Tahoma"/>
                <w:b/>
                <w:sz w:val="24"/>
                <w:szCs w:val="24"/>
              </w:rPr>
            </w:pPr>
            <w:r w:rsidRPr="00E4207B">
              <w:rPr>
                <w:rFonts w:asciiTheme="minorHAnsi" w:hAnsiTheme="minorHAnsi" w:cs="Tahoma"/>
                <w:b/>
                <w:sz w:val="24"/>
                <w:szCs w:val="24"/>
              </w:rPr>
              <w:t>a)</w:t>
            </w:r>
          </w:p>
        </w:tc>
        <w:tc>
          <w:tcPr>
            <w:tcW w:w="4544" w:type="pct"/>
            <w:tcBorders>
              <w:left w:val="single" w:sz="4" w:space="0" w:color="auto"/>
            </w:tcBorders>
          </w:tcPr>
          <w:p w14:paraId="5CB8A284" w14:textId="2DAB15B6" w:rsidR="00BF5A6D" w:rsidRPr="00BF5A6D" w:rsidRDefault="00A91733" w:rsidP="00BF5A6D">
            <w:pPr>
              <w:pStyle w:val="ListParagraph"/>
              <w:numPr>
                <w:ilvl w:val="0"/>
                <w:numId w:val="41"/>
              </w:numPr>
              <w:rPr>
                <w:rFonts w:asciiTheme="minorHAnsi" w:hAnsiTheme="minorHAnsi" w:cstheme="minorHAnsi"/>
                <w:sz w:val="24"/>
                <w:szCs w:val="24"/>
                <w:lang w:val="en-CA"/>
              </w:rPr>
            </w:pPr>
            <w:r>
              <w:rPr>
                <w:rFonts w:asciiTheme="minorHAnsi" w:hAnsiTheme="minorHAnsi" w:cstheme="minorHAnsi"/>
                <w:sz w:val="24"/>
                <w:szCs w:val="24"/>
                <w:lang w:val="en-CA"/>
              </w:rPr>
              <w:t xml:space="preserve">Committee Emails </w:t>
            </w:r>
          </w:p>
        </w:tc>
      </w:tr>
      <w:tr w:rsidR="003106E0" w:rsidRPr="00CE1B80" w14:paraId="33241E76" w14:textId="77777777" w:rsidTr="000C3813">
        <w:trPr>
          <w:trHeight w:val="105"/>
        </w:trPr>
        <w:tc>
          <w:tcPr>
            <w:tcW w:w="456" w:type="pct"/>
            <w:tcBorders>
              <w:right w:val="single" w:sz="4" w:space="0" w:color="auto"/>
            </w:tcBorders>
          </w:tcPr>
          <w:p w14:paraId="2B8AEBF7" w14:textId="03E2196A" w:rsidR="003106E0" w:rsidRDefault="002D7CFC" w:rsidP="00636B54">
            <w:pPr>
              <w:pStyle w:val="ListParagraph"/>
              <w:ind w:left="432" w:right="44"/>
              <w:jc w:val="center"/>
              <w:rPr>
                <w:rFonts w:asciiTheme="minorHAnsi" w:hAnsiTheme="minorHAnsi" w:cs="Tahoma"/>
                <w:b/>
                <w:sz w:val="24"/>
                <w:szCs w:val="24"/>
              </w:rPr>
            </w:pPr>
            <w:r>
              <w:rPr>
                <w:rFonts w:asciiTheme="minorHAnsi" w:hAnsiTheme="minorHAnsi" w:cs="Tahoma"/>
                <w:b/>
                <w:sz w:val="24"/>
                <w:szCs w:val="24"/>
              </w:rPr>
              <w:t>b</w:t>
            </w:r>
            <w:r w:rsidR="003106E0">
              <w:rPr>
                <w:rFonts w:asciiTheme="minorHAnsi" w:hAnsiTheme="minorHAnsi" w:cs="Tahoma"/>
                <w:b/>
                <w:sz w:val="24"/>
                <w:szCs w:val="24"/>
              </w:rPr>
              <w:t>)</w:t>
            </w:r>
          </w:p>
        </w:tc>
        <w:tc>
          <w:tcPr>
            <w:tcW w:w="4544" w:type="pct"/>
            <w:tcBorders>
              <w:left w:val="single" w:sz="4" w:space="0" w:color="auto"/>
            </w:tcBorders>
          </w:tcPr>
          <w:p w14:paraId="4F01FED5" w14:textId="0F858BF5" w:rsidR="00EC2CCC" w:rsidRDefault="00EC2CCC" w:rsidP="00EC2CCC">
            <w:pPr>
              <w:pStyle w:val="ListParagraph"/>
              <w:numPr>
                <w:ilvl w:val="0"/>
                <w:numId w:val="41"/>
              </w:numPr>
              <w:rPr>
                <w:rFonts w:asciiTheme="minorHAnsi" w:hAnsiTheme="minorHAnsi" w:cstheme="minorHAnsi"/>
                <w:bCs/>
                <w:sz w:val="24"/>
                <w:szCs w:val="24"/>
              </w:rPr>
            </w:pPr>
            <w:r>
              <w:rPr>
                <w:rFonts w:asciiTheme="minorHAnsi" w:hAnsiTheme="minorHAnsi" w:cstheme="minorHAnsi"/>
                <w:bCs/>
                <w:sz w:val="24"/>
                <w:szCs w:val="24"/>
              </w:rPr>
              <w:t>Diversity Committee</w:t>
            </w:r>
          </w:p>
          <w:p w14:paraId="277E4B86" w14:textId="61E9522A" w:rsidR="00685E53" w:rsidRPr="00BF5A6D" w:rsidRDefault="00685E53" w:rsidP="00EC2CCC">
            <w:pPr>
              <w:pStyle w:val="ListParagraph"/>
              <w:rPr>
                <w:rFonts w:asciiTheme="minorHAnsi" w:hAnsiTheme="minorHAnsi" w:cstheme="minorHAnsi"/>
                <w:sz w:val="24"/>
                <w:szCs w:val="24"/>
              </w:rPr>
            </w:pPr>
          </w:p>
        </w:tc>
      </w:tr>
      <w:tr w:rsidR="003106E0" w:rsidRPr="00CE1B80" w14:paraId="2FB2FB10" w14:textId="77777777" w:rsidTr="000C3813">
        <w:trPr>
          <w:trHeight w:val="105"/>
        </w:trPr>
        <w:tc>
          <w:tcPr>
            <w:tcW w:w="456" w:type="pct"/>
            <w:tcBorders>
              <w:right w:val="single" w:sz="4" w:space="0" w:color="auto"/>
            </w:tcBorders>
          </w:tcPr>
          <w:p w14:paraId="0E25AB31" w14:textId="53B32A73" w:rsidR="003106E0" w:rsidRDefault="00862B57" w:rsidP="00636B54">
            <w:pPr>
              <w:pStyle w:val="ListParagraph"/>
              <w:ind w:left="432" w:right="44"/>
              <w:jc w:val="center"/>
              <w:rPr>
                <w:rFonts w:asciiTheme="minorHAnsi" w:hAnsiTheme="minorHAnsi" w:cs="Tahoma"/>
                <w:b/>
                <w:sz w:val="24"/>
                <w:szCs w:val="24"/>
              </w:rPr>
            </w:pPr>
            <w:r>
              <w:rPr>
                <w:rFonts w:asciiTheme="minorHAnsi" w:hAnsiTheme="minorHAnsi" w:cs="Tahoma"/>
                <w:b/>
                <w:sz w:val="24"/>
                <w:szCs w:val="24"/>
              </w:rPr>
              <w:lastRenderedPageBreak/>
              <w:t>c</w:t>
            </w:r>
            <w:r w:rsidR="003106E0">
              <w:rPr>
                <w:rFonts w:asciiTheme="minorHAnsi" w:hAnsiTheme="minorHAnsi" w:cs="Tahoma"/>
                <w:b/>
                <w:sz w:val="24"/>
                <w:szCs w:val="24"/>
              </w:rPr>
              <w:t>)</w:t>
            </w:r>
          </w:p>
        </w:tc>
        <w:tc>
          <w:tcPr>
            <w:tcW w:w="4544" w:type="pct"/>
            <w:tcBorders>
              <w:left w:val="single" w:sz="4" w:space="0" w:color="auto"/>
            </w:tcBorders>
          </w:tcPr>
          <w:p w14:paraId="6B802FB4" w14:textId="47883D56" w:rsidR="003106E0" w:rsidRPr="00BF5A6D" w:rsidRDefault="003106E0" w:rsidP="00BF5A6D">
            <w:pPr>
              <w:pStyle w:val="ListParagraph"/>
              <w:numPr>
                <w:ilvl w:val="0"/>
                <w:numId w:val="41"/>
              </w:numPr>
              <w:rPr>
                <w:rFonts w:asciiTheme="minorHAnsi" w:hAnsiTheme="minorHAnsi" w:cstheme="minorHAnsi"/>
                <w:sz w:val="24"/>
                <w:szCs w:val="24"/>
              </w:rPr>
            </w:pPr>
          </w:p>
        </w:tc>
      </w:tr>
      <w:tr w:rsidR="00300672" w:rsidRPr="00CE1B80" w14:paraId="4A7948B8" w14:textId="77777777" w:rsidTr="00300672">
        <w:trPr>
          <w:trHeight w:val="105"/>
        </w:trPr>
        <w:tc>
          <w:tcPr>
            <w:tcW w:w="456" w:type="pct"/>
          </w:tcPr>
          <w:p w14:paraId="1F22BA8A" w14:textId="31EFA9E3" w:rsidR="00300672" w:rsidRDefault="00300672" w:rsidP="00205671">
            <w:pPr>
              <w:pStyle w:val="ListParagraph"/>
              <w:ind w:left="432" w:right="44"/>
              <w:jc w:val="center"/>
              <w:rPr>
                <w:rFonts w:asciiTheme="minorHAnsi" w:hAnsiTheme="minorHAnsi" w:cs="Tahoma"/>
                <w:b/>
                <w:sz w:val="24"/>
                <w:szCs w:val="24"/>
              </w:rPr>
            </w:pPr>
            <w:r>
              <w:rPr>
                <w:rFonts w:asciiTheme="minorHAnsi" w:hAnsiTheme="minorHAnsi" w:cs="Tahoma"/>
                <w:b/>
                <w:sz w:val="24"/>
                <w:szCs w:val="24"/>
              </w:rPr>
              <w:t>d)</w:t>
            </w:r>
          </w:p>
        </w:tc>
        <w:tc>
          <w:tcPr>
            <w:tcW w:w="4544" w:type="pct"/>
          </w:tcPr>
          <w:p w14:paraId="125B0FC9" w14:textId="50A5FA63" w:rsidR="00AB30C2" w:rsidRPr="00BF5A6D" w:rsidRDefault="00AB30C2" w:rsidP="00BF5A6D">
            <w:pPr>
              <w:pStyle w:val="ListParagraph"/>
              <w:numPr>
                <w:ilvl w:val="0"/>
                <w:numId w:val="41"/>
              </w:numPr>
              <w:rPr>
                <w:rFonts w:asciiTheme="minorHAnsi" w:hAnsiTheme="minorHAnsi" w:cstheme="minorHAnsi"/>
                <w:sz w:val="24"/>
                <w:szCs w:val="24"/>
              </w:rPr>
            </w:pPr>
          </w:p>
        </w:tc>
      </w:tr>
    </w:tbl>
    <w:p w14:paraId="4616AF30" w14:textId="77777777" w:rsidR="00B55024" w:rsidRDefault="00B55024"/>
    <w:p w14:paraId="426B8252" w14:textId="77777777" w:rsidR="00B55024" w:rsidRDefault="00B55024"/>
    <w:tbl>
      <w:tblPr>
        <w:tblStyle w:val="TableGrid"/>
        <w:tblW w:w="49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4"/>
      </w:tblGrid>
      <w:tr w:rsidR="00533054" w:rsidRPr="00FB7EE7" w14:paraId="2DBC8C1C" w14:textId="77777777" w:rsidTr="00C17A51">
        <w:tc>
          <w:tcPr>
            <w:tcW w:w="5000" w:type="pct"/>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67150DBA" w14:textId="38BA07A6" w:rsidR="00533054" w:rsidRPr="00FB7EE7" w:rsidRDefault="004F315A" w:rsidP="004F315A">
            <w:pPr>
              <w:rPr>
                <w:rFonts w:asciiTheme="minorHAnsi" w:hAnsiTheme="minorHAnsi" w:cstheme="minorHAnsi"/>
                <w:b/>
                <w:sz w:val="24"/>
                <w:szCs w:val="24"/>
              </w:rPr>
            </w:pPr>
            <w:bookmarkStart w:id="6" w:name="_Hlk81903646"/>
            <w:r>
              <w:rPr>
                <w:rFonts w:asciiTheme="minorHAnsi" w:hAnsiTheme="minorHAnsi" w:cstheme="minorHAnsi"/>
                <w:b/>
                <w:sz w:val="24"/>
                <w:szCs w:val="24"/>
              </w:rPr>
              <w:t>1</w:t>
            </w:r>
            <w:r w:rsidR="00287382">
              <w:rPr>
                <w:rFonts w:asciiTheme="minorHAnsi" w:hAnsiTheme="minorHAnsi" w:cstheme="minorHAnsi"/>
                <w:b/>
                <w:sz w:val="24"/>
                <w:szCs w:val="24"/>
              </w:rPr>
              <w:t>4</w:t>
            </w:r>
            <w:r>
              <w:rPr>
                <w:rFonts w:asciiTheme="minorHAnsi" w:hAnsiTheme="minorHAnsi" w:cstheme="minorHAnsi"/>
                <w:b/>
                <w:sz w:val="24"/>
                <w:szCs w:val="24"/>
              </w:rPr>
              <w:t xml:space="preserve">. </w:t>
            </w:r>
            <w:r w:rsidR="00533054" w:rsidRPr="00DD7043">
              <w:rPr>
                <w:rFonts w:asciiTheme="minorHAnsi" w:hAnsiTheme="minorHAnsi" w:cstheme="minorHAnsi"/>
                <w:b/>
                <w:sz w:val="24"/>
                <w:szCs w:val="24"/>
              </w:rPr>
              <w:t>Good of the Union</w:t>
            </w:r>
            <w:r w:rsidR="00C05688" w:rsidRPr="00FB7EE7">
              <w:rPr>
                <w:rFonts w:asciiTheme="minorHAnsi" w:hAnsiTheme="minorHAnsi" w:cstheme="minorHAnsi"/>
                <w:b/>
                <w:sz w:val="24"/>
                <w:szCs w:val="24"/>
              </w:rPr>
              <w:t xml:space="preserve"> </w:t>
            </w:r>
          </w:p>
        </w:tc>
      </w:tr>
      <w:bookmarkEnd w:id="6"/>
      <w:tr w:rsidR="005479EB" w:rsidRPr="00FB7EE7" w14:paraId="1CC071BA" w14:textId="77777777" w:rsidTr="00C17A51">
        <w:trPr>
          <w:trHeight w:val="204"/>
        </w:trPr>
        <w:tc>
          <w:tcPr>
            <w:tcW w:w="5000" w:type="pct"/>
            <w:tcBorders>
              <w:top w:val="single" w:sz="4" w:space="0" w:color="auto"/>
              <w:left w:val="single" w:sz="4" w:space="0" w:color="auto"/>
              <w:bottom w:val="single" w:sz="4" w:space="0" w:color="auto"/>
              <w:right w:val="single" w:sz="4" w:space="0" w:color="auto"/>
            </w:tcBorders>
          </w:tcPr>
          <w:p w14:paraId="43F4ADE8" w14:textId="176CC348" w:rsidR="00AB30C2" w:rsidRPr="00835073" w:rsidRDefault="00AB30C2" w:rsidP="00AB30C2">
            <w:pPr>
              <w:pStyle w:val="ListParagraph"/>
              <w:numPr>
                <w:ilvl w:val="0"/>
                <w:numId w:val="42"/>
              </w:numPr>
              <w:rPr>
                <w:rFonts w:asciiTheme="minorHAnsi" w:hAnsiTheme="minorHAnsi" w:cs="Tahoma"/>
                <w:sz w:val="24"/>
                <w:szCs w:val="24"/>
              </w:rPr>
            </w:pPr>
          </w:p>
        </w:tc>
      </w:tr>
    </w:tbl>
    <w:p w14:paraId="77C007F1" w14:textId="77777777" w:rsidR="00192497" w:rsidRDefault="00192497" w:rsidP="00C05688">
      <w:pPr>
        <w:rPr>
          <w:rFonts w:asciiTheme="minorHAnsi" w:hAnsiTheme="minorHAnsi" w:cstheme="minorHAnsi"/>
          <w:bCs/>
          <w:sz w:val="24"/>
          <w:szCs w:val="24"/>
        </w:rPr>
      </w:pPr>
    </w:p>
    <w:tbl>
      <w:tblPr>
        <w:tblStyle w:val="TableGrid22"/>
        <w:tblW w:w="49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4"/>
        <w:gridCol w:w="3400"/>
      </w:tblGrid>
      <w:tr w:rsidR="00AA76AB" w:rsidRPr="00FB7EE7" w14:paraId="5C55923E" w14:textId="77777777" w:rsidTr="00C17A51">
        <w:trPr>
          <w:trHeight w:val="116"/>
        </w:trPr>
        <w:tc>
          <w:tcPr>
            <w:tcW w:w="3425" w:type="pct"/>
            <w:tcBorders>
              <w:top w:val="single" w:sz="4" w:space="0" w:color="auto"/>
              <w:left w:val="single" w:sz="4" w:space="0" w:color="auto"/>
              <w:bottom w:val="single" w:sz="4" w:space="0" w:color="auto"/>
              <w:right w:val="single" w:sz="4" w:space="0" w:color="auto"/>
            </w:tcBorders>
            <w:vAlign w:val="center"/>
          </w:tcPr>
          <w:p w14:paraId="23CEA738" w14:textId="7770A4CD" w:rsidR="00AA76AB" w:rsidRPr="00FB7EE7" w:rsidRDefault="00AA76AB" w:rsidP="00636B54">
            <w:pPr>
              <w:tabs>
                <w:tab w:val="num" w:pos="426"/>
              </w:tabs>
              <w:rPr>
                <w:rFonts w:asciiTheme="minorHAnsi" w:hAnsiTheme="minorHAnsi" w:cstheme="minorHAnsi"/>
                <w:b/>
                <w:color w:val="0F243E" w:themeColor="text2" w:themeShade="80"/>
                <w:sz w:val="24"/>
                <w:szCs w:val="24"/>
              </w:rPr>
            </w:pPr>
            <w:r w:rsidRPr="00FB7EE7">
              <w:rPr>
                <w:rFonts w:asciiTheme="minorHAnsi" w:hAnsiTheme="minorHAnsi" w:cstheme="minorHAnsi"/>
                <w:b/>
                <w:sz w:val="24"/>
                <w:szCs w:val="24"/>
              </w:rPr>
              <w:t>Dra</w:t>
            </w:r>
            <w:r>
              <w:rPr>
                <w:rFonts w:asciiTheme="minorHAnsi" w:hAnsiTheme="minorHAnsi" w:cstheme="minorHAnsi"/>
                <w:b/>
                <w:sz w:val="24"/>
                <w:szCs w:val="24"/>
              </w:rPr>
              <w:t>w</w:t>
            </w:r>
            <w:r w:rsidRPr="00FB7EE7">
              <w:rPr>
                <w:rFonts w:asciiTheme="minorHAnsi" w:hAnsiTheme="minorHAnsi" w:cstheme="minorHAnsi"/>
                <w:b/>
                <w:sz w:val="24"/>
                <w:szCs w:val="24"/>
              </w:rPr>
              <w:t>:</w:t>
            </w:r>
            <w:r>
              <w:rPr>
                <w:rFonts w:asciiTheme="minorHAnsi" w:hAnsiTheme="minorHAnsi" w:cstheme="minorHAnsi"/>
                <w:b/>
                <w:sz w:val="24"/>
                <w:szCs w:val="24"/>
              </w:rPr>
              <w:t xml:space="preserve"> CUPE 3550 Jacket</w:t>
            </w:r>
            <w:r w:rsidR="00AB30C2">
              <w:rPr>
                <w:rFonts w:asciiTheme="minorHAnsi" w:hAnsiTheme="minorHAnsi" w:cstheme="minorHAnsi"/>
                <w:b/>
                <w:sz w:val="24"/>
                <w:szCs w:val="24"/>
              </w:rPr>
              <w:t xml:space="preserve"> &amp; 4 Telus World of Science</w:t>
            </w:r>
          </w:p>
        </w:tc>
        <w:tc>
          <w:tcPr>
            <w:tcW w:w="1575" w:type="pct"/>
            <w:tcBorders>
              <w:top w:val="single" w:sz="4" w:space="0" w:color="auto"/>
              <w:left w:val="single" w:sz="4" w:space="0" w:color="auto"/>
              <w:bottom w:val="single" w:sz="4" w:space="0" w:color="auto"/>
              <w:right w:val="single" w:sz="4" w:space="0" w:color="auto"/>
            </w:tcBorders>
            <w:vAlign w:val="center"/>
          </w:tcPr>
          <w:p w14:paraId="49F1CD16" w14:textId="43C7B821" w:rsidR="003D6F2C" w:rsidRPr="00FB7EE7" w:rsidRDefault="00AA76AB" w:rsidP="00636B54">
            <w:pPr>
              <w:tabs>
                <w:tab w:val="num" w:pos="426"/>
              </w:tabs>
              <w:rPr>
                <w:rFonts w:asciiTheme="minorHAnsi" w:hAnsiTheme="minorHAnsi" w:cstheme="minorHAnsi"/>
                <w:b/>
                <w:sz w:val="24"/>
                <w:szCs w:val="24"/>
              </w:rPr>
            </w:pPr>
            <w:r w:rsidRPr="00FB7EE7">
              <w:rPr>
                <w:rFonts w:asciiTheme="minorHAnsi" w:hAnsiTheme="minorHAnsi" w:cstheme="minorHAnsi"/>
                <w:b/>
                <w:sz w:val="24"/>
                <w:szCs w:val="24"/>
              </w:rPr>
              <w:t>W</w:t>
            </w:r>
            <w:r>
              <w:rPr>
                <w:rFonts w:asciiTheme="minorHAnsi" w:hAnsiTheme="minorHAnsi" w:cstheme="minorHAnsi"/>
                <w:b/>
                <w:sz w:val="24"/>
                <w:szCs w:val="24"/>
              </w:rPr>
              <w:t>inner</w:t>
            </w:r>
            <w:r w:rsidRPr="00FB7EE7">
              <w:rPr>
                <w:rFonts w:asciiTheme="minorHAnsi" w:hAnsiTheme="minorHAnsi" w:cstheme="minorHAnsi"/>
                <w:b/>
                <w:sz w:val="24"/>
                <w:szCs w:val="24"/>
              </w:rPr>
              <w:t>:</w:t>
            </w:r>
            <w:r>
              <w:rPr>
                <w:rFonts w:asciiTheme="minorHAnsi" w:hAnsiTheme="minorHAnsi" w:cstheme="minorHAnsi"/>
                <w:b/>
                <w:sz w:val="24"/>
                <w:szCs w:val="24"/>
              </w:rPr>
              <w:t xml:space="preserve">  </w:t>
            </w:r>
          </w:p>
        </w:tc>
      </w:tr>
    </w:tbl>
    <w:p w14:paraId="478D2109" w14:textId="77777777" w:rsidR="00315352" w:rsidRDefault="00315352" w:rsidP="00C05688">
      <w:pPr>
        <w:rPr>
          <w:rFonts w:asciiTheme="minorHAnsi" w:hAnsiTheme="minorHAnsi" w:cstheme="minorHAnsi"/>
          <w:bCs/>
          <w:sz w:val="24"/>
          <w:szCs w:val="24"/>
        </w:rPr>
      </w:pPr>
    </w:p>
    <w:p w14:paraId="3C1DC3AF" w14:textId="0379B689" w:rsidR="00CD65D6" w:rsidRPr="00C04661" w:rsidRDefault="001D0638" w:rsidP="00C04661">
      <w:pPr>
        <w:rPr>
          <w:rFonts w:asciiTheme="minorHAnsi" w:hAnsiTheme="minorHAnsi" w:cstheme="minorHAnsi"/>
          <w:b/>
          <w:color w:val="1F497D" w:themeColor="text2"/>
          <w:sz w:val="24"/>
          <w:szCs w:val="24"/>
        </w:rPr>
      </w:pPr>
      <w:r w:rsidRPr="00FB7EE7">
        <w:rPr>
          <w:rFonts w:asciiTheme="minorHAnsi" w:hAnsiTheme="minorHAnsi" w:cstheme="minorHAnsi"/>
          <w:b/>
          <w:color w:val="1F497D" w:themeColor="text2"/>
          <w:sz w:val="24"/>
          <w:szCs w:val="24"/>
        </w:rPr>
        <w:t>M</w:t>
      </w:r>
      <w:r w:rsidR="00EB0710" w:rsidRPr="00FB7EE7">
        <w:rPr>
          <w:rFonts w:asciiTheme="minorHAnsi" w:hAnsiTheme="minorHAnsi" w:cstheme="minorHAnsi"/>
          <w:b/>
          <w:color w:val="1F497D" w:themeColor="text2"/>
          <w:sz w:val="24"/>
          <w:szCs w:val="24"/>
        </w:rPr>
        <w:t xml:space="preserve">otion to </w:t>
      </w:r>
      <w:proofErr w:type="gramStart"/>
      <w:r w:rsidR="008F01AF" w:rsidRPr="00FB7EE7">
        <w:rPr>
          <w:rFonts w:asciiTheme="minorHAnsi" w:hAnsiTheme="minorHAnsi" w:cstheme="minorHAnsi"/>
          <w:b/>
          <w:color w:val="1F497D" w:themeColor="text2"/>
          <w:sz w:val="24"/>
          <w:szCs w:val="24"/>
        </w:rPr>
        <w:t>adjourn</w:t>
      </w:r>
      <w:r w:rsidR="0065704E">
        <w:rPr>
          <w:rFonts w:asciiTheme="minorHAnsi" w:hAnsiTheme="minorHAnsi" w:cstheme="minorHAnsi"/>
          <w:b/>
          <w:color w:val="1F497D" w:themeColor="text2"/>
          <w:sz w:val="24"/>
          <w:szCs w:val="24"/>
        </w:rPr>
        <w:t xml:space="preserve"> </w:t>
      </w:r>
      <w:r w:rsidR="008F01AF">
        <w:rPr>
          <w:rFonts w:asciiTheme="minorHAnsi" w:hAnsiTheme="minorHAnsi" w:cstheme="minorHAnsi"/>
          <w:b/>
          <w:color w:val="1F497D" w:themeColor="text2"/>
          <w:sz w:val="24"/>
          <w:szCs w:val="24"/>
        </w:rPr>
        <w:t>@</w:t>
      </w:r>
      <w:proofErr w:type="gramEnd"/>
      <w:r w:rsidR="00A91733">
        <w:rPr>
          <w:rFonts w:asciiTheme="minorHAnsi" w:hAnsiTheme="minorHAnsi" w:cstheme="minorHAnsi"/>
          <w:b/>
          <w:color w:val="1F497D" w:themeColor="text2"/>
          <w:sz w:val="24"/>
          <w:szCs w:val="24"/>
        </w:rPr>
        <w:t xml:space="preserve"> </w:t>
      </w:r>
      <w:r w:rsidR="0065704E">
        <w:rPr>
          <w:rFonts w:asciiTheme="minorHAnsi" w:hAnsiTheme="minorHAnsi" w:cstheme="minorHAnsi"/>
          <w:b/>
          <w:color w:val="1F497D" w:themeColor="text2"/>
          <w:sz w:val="24"/>
          <w:szCs w:val="24"/>
        </w:rPr>
        <w:t>pm</w:t>
      </w:r>
      <w:r w:rsidR="00EB0710" w:rsidRPr="00FB7EE7">
        <w:rPr>
          <w:rFonts w:asciiTheme="minorHAnsi" w:hAnsiTheme="minorHAnsi" w:cstheme="minorHAnsi"/>
          <w:b/>
          <w:color w:val="1F497D" w:themeColor="text2"/>
          <w:sz w:val="24"/>
          <w:szCs w:val="24"/>
        </w:rPr>
        <w:t xml:space="preserve">: </w:t>
      </w:r>
      <w:r w:rsidR="00AC71AC" w:rsidRPr="00FB7EE7">
        <w:rPr>
          <w:rFonts w:asciiTheme="minorHAnsi" w:hAnsiTheme="minorHAnsi" w:cstheme="minorHAnsi"/>
          <w:b/>
          <w:color w:val="1F497D" w:themeColor="text2"/>
          <w:sz w:val="24"/>
          <w:szCs w:val="24"/>
        </w:rPr>
        <w:t>Moved</w:t>
      </w:r>
      <w:r w:rsidR="00571E64">
        <w:rPr>
          <w:rFonts w:asciiTheme="minorHAnsi" w:hAnsiTheme="minorHAnsi" w:cstheme="minorHAnsi"/>
          <w:b/>
          <w:color w:val="1F497D" w:themeColor="text2"/>
          <w:sz w:val="24"/>
          <w:szCs w:val="24"/>
        </w:rPr>
        <w:t xml:space="preserve"> by</w:t>
      </w:r>
      <w:r w:rsidR="00AC71AC" w:rsidRPr="00FB7EE7">
        <w:rPr>
          <w:rFonts w:asciiTheme="minorHAnsi" w:hAnsiTheme="minorHAnsi" w:cstheme="minorHAnsi"/>
          <w:b/>
          <w:color w:val="1F497D" w:themeColor="text2"/>
          <w:sz w:val="24"/>
          <w:szCs w:val="24"/>
        </w:rPr>
        <w:t xml:space="preserve"> </w:t>
      </w:r>
      <w:proofErr w:type="gramStart"/>
      <w:r w:rsidR="00A91733">
        <w:rPr>
          <w:rFonts w:asciiTheme="minorHAnsi" w:hAnsiTheme="minorHAnsi" w:cstheme="minorHAnsi"/>
          <w:b/>
          <w:color w:val="1F497D" w:themeColor="text2"/>
          <w:sz w:val="24"/>
          <w:szCs w:val="24"/>
        </w:rPr>
        <w:t>_________</w:t>
      </w:r>
      <w:r w:rsidR="00E45EEA" w:rsidRPr="00FB7EE7">
        <w:rPr>
          <w:rFonts w:asciiTheme="minorHAnsi" w:hAnsiTheme="minorHAnsi" w:cstheme="minorHAnsi"/>
          <w:b/>
          <w:color w:val="1F497D" w:themeColor="text2"/>
          <w:sz w:val="24"/>
          <w:szCs w:val="24"/>
        </w:rPr>
        <w:t>/</w:t>
      </w:r>
      <w:r w:rsidR="00EB0710" w:rsidRPr="00FB7EE7">
        <w:rPr>
          <w:rFonts w:asciiTheme="minorHAnsi" w:hAnsiTheme="minorHAnsi" w:cstheme="minorHAnsi"/>
          <w:b/>
          <w:color w:val="1F497D" w:themeColor="text2"/>
          <w:sz w:val="24"/>
          <w:szCs w:val="24"/>
        </w:rPr>
        <w:t>S</w:t>
      </w:r>
      <w:r w:rsidR="00AC71AC" w:rsidRPr="00FB7EE7">
        <w:rPr>
          <w:rFonts w:asciiTheme="minorHAnsi" w:hAnsiTheme="minorHAnsi" w:cstheme="minorHAnsi"/>
          <w:b/>
          <w:color w:val="1F497D" w:themeColor="text2"/>
          <w:sz w:val="24"/>
          <w:szCs w:val="24"/>
        </w:rPr>
        <w:t>econded</w:t>
      </w:r>
      <w:r w:rsidR="009706A5" w:rsidRPr="00FB7EE7">
        <w:rPr>
          <w:rFonts w:asciiTheme="minorHAnsi" w:hAnsiTheme="minorHAnsi" w:cstheme="minorHAnsi"/>
          <w:b/>
          <w:color w:val="1F497D" w:themeColor="text2"/>
          <w:sz w:val="24"/>
          <w:szCs w:val="24"/>
        </w:rPr>
        <w:t xml:space="preserve"> </w:t>
      </w:r>
      <w:r w:rsidR="00A91733">
        <w:rPr>
          <w:rFonts w:asciiTheme="minorHAnsi" w:hAnsiTheme="minorHAnsi" w:cstheme="minorHAnsi"/>
          <w:b/>
          <w:color w:val="1F497D" w:themeColor="text2"/>
          <w:sz w:val="24"/>
          <w:szCs w:val="24"/>
        </w:rPr>
        <w:t>_________</w:t>
      </w:r>
      <w:r w:rsidR="007E1900" w:rsidRPr="00FB7EE7">
        <w:rPr>
          <w:rFonts w:asciiTheme="minorHAnsi" w:hAnsiTheme="minorHAnsi" w:cstheme="minorHAnsi"/>
          <w:b/>
          <w:color w:val="1F497D" w:themeColor="text2"/>
          <w:sz w:val="24"/>
          <w:szCs w:val="24"/>
        </w:rPr>
        <w:t>/</w:t>
      </w:r>
      <w:proofErr w:type="gramEnd"/>
      <w:r w:rsidR="00A91733">
        <w:rPr>
          <w:rFonts w:asciiTheme="minorHAnsi" w:hAnsiTheme="minorHAnsi" w:cstheme="minorHAnsi"/>
          <w:b/>
          <w:color w:val="1F497D" w:themeColor="text2"/>
          <w:sz w:val="24"/>
          <w:szCs w:val="24"/>
        </w:rPr>
        <w:t>_____________</w:t>
      </w:r>
    </w:p>
    <w:p w14:paraId="441AE018" w14:textId="77777777" w:rsidR="00C04661" w:rsidRDefault="00C04661" w:rsidP="00D954C6">
      <w:pPr>
        <w:spacing w:after="200" w:line="276" w:lineRule="auto"/>
        <w:jc w:val="center"/>
        <w:rPr>
          <w:rFonts w:asciiTheme="minorHAnsi" w:hAnsiTheme="minorHAnsi" w:cstheme="minorHAnsi"/>
          <w:b/>
          <w:sz w:val="32"/>
          <w:szCs w:val="32"/>
        </w:rPr>
      </w:pPr>
    </w:p>
    <w:p w14:paraId="65A4A3C2" w14:textId="6F5C544C" w:rsidR="00E73A29" w:rsidRPr="00D558FE" w:rsidRDefault="00E06F11" w:rsidP="00D954C6">
      <w:pPr>
        <w:spacing w:after="200" w:line="276" w:lineRule="auto"/>
        <w:jc w:val="center"/>
        <w:rPr>
          <w:rFonts w:asciiTheme="minorHAnsi" w:hAnsiTheme="minorHAnsi" w:cstheme="minorHAnsi"/>
          <w:b/>
          <w:sz w:val="32"/>
          <w:szCs w:val="32"/>
        </w:rPr>
      </w:pPr>
      <w:r w:rsidRPr="000B2316">
        <w:rPr>
          <w:rFonts w:asciiTheme="minorHAnsi" w:hAnsiTheme="minorHAnsi" w:cstheme="minorHAnsi"/>
          <w:b/>
          <w:sz w:val="32"/>
          <w:szCs w:val="32"/>
        </w:rPr>
        <w:t>MEETING DATE INFORMATION</w:t>
      </w:r>
    </w:p>
    <w:tbl>
      <w:tblPr>
        <w:tblStyle w:val="TableGrid"/>
        <w:tblW w:w="4490" w:type="pct"/>
        <w:jc w:val="center"/>
        <w:tblLayout w:type="fixed"/>
        <w:tblLook w:val="04A0" w:firstRow="1" w:lastRow="0" w:firstColumn="1" w:lastColumn="0" w:noHBand="0" w:noVBand="1"/>
      </w:tblPr>
      <w:tblGrid>
        <w:gridCol w:w="2291"/>
        <w:gridCol w:w="2296"/>
        <w:gridCol w:w="2664"/>
        <w:gridCol w:w="2636"/>
      </w:tblGrid>
      <w:tr w:rsidR="00107192" w:rsidRPr="00FB7EE7" w14:paraId="14C4EA0D" w14:textId="77777777" w:rsidTr="00D36EF4">
        <w:trPr>
          <w:jc w:val="center"/>
        </w:trPr>
        <w:tc>
          <w:tcPr>
            <w:tcW w:w="1159" w:type="pct"/>
          </w:tcPr>
          <w:p w14:paraId="3F853584" w14:textId="77777777" w:rsidR="00107192" w:rsidRPr="00FB7EE7"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Membership</w:t>
            </w:r>
          </w:p>
          <w:p w14:paraId="7462E6D6" w14:textId="1D45B8BC" w:rsidR="00107192" w:rsidRPr="00FB7EE7"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 xml:space="preserve">Tuesdays – </w:t>
            </w:r>
            <w:r w:rsidR="00E67BCC">
              <w:rPr>
                <w:rFonts w:asciiTheme="minorHAnsi" w:hAnsiTheme="minorHAnsi" w:cstheme="minorHAnsi"/>
                <w:b/>
                <w:sz w:val="24"/>
                <w:szCs w:val="24"/>
                <w:lang w:eastAsia="en-US"/>
              </w:rPr>
              <w:t>6:30</w:t>
            </w:r>
            <w:r w:rsidRPr="00FB7EE7">
              <w:rPr>
                <w:rFonts w:asciiTheme="minorHAnsi" w:hAnsiTheme="minorHAnsi" w:cstheme="minorHAnsi"/>
                <w:b/>
                <w:sz w:val="24"/>
                <w:szCs w:val="24"/>
                <w:lang w:eastAsia="en-US"/>
              </w:rPr>
              <w:t xml:space="preserve"> PM</w:t>
            </w:r>
          </w:p>
          <w:p w14:paraId="577462EB" w14:textId="77777777" w:rsidR="00107192"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Tentative</w:t>
            </w:r>
          </w:p>
          <w:p w14:paraId="1A15737B" w14:textId="2297C5A4" w:rsidR="00077EAB" w:rsidRPr="00077EAB" w:rsidRDefault="00077EAB" w:rsidP="00636B54">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 xml:space="preserve">October </w:t>
            </w:r>
            <w:r w:rsidR="00D248C6">
              <w:rPr>
                <w:rFonts w:asciiTheme="minorHAnsi" w:hAnsiTheme="minorHAnsi" w:cstheme="minorHAnsi"/>
                <w:bCs/>
                <w:sz w:val="24"/>
                <w:szCs w:val="24"/>
                <w:lang w:eastAsia="en-US"/>
              </w:rPr>
              <w:t>14</w:t>
            </w:r>
          </w:p>
          <w:p w14:paraId="2F7A2AD0" w14:textId="63266D11" w:rsidR="00077EAB" w:rsidRPr="00077EAB" w:rsidRDefault="00077EAB" w:rsidP="00636B54">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November</w:t>
            </w:r>
            <w:r w:rsidR="00D248C6">
              <w:rPr>
                <w:rFonts w:asciiTheme="minorHAnsi" w:hAnsiTheme="minorHAnsi" w:cstheme="minorHAnsi"/>
                <w:bCs/>
                <w:sz w:val="24"/>
                <w:szCs w:val="24"/>
                <w:lang w:eastAsia="en-US"/>
              </w:rPr>
              <w:t xml:space="preserve"> 4</w:t>
            </w:r>
          </w:p>
          <w:p w14:paraId="7E0B8632" w14:textId="20DEA92B" w:rsidR="00077EAB" w:rsidRPr="00077EAB" w:rsidRDefault="00077EAB" w:rsidP="00636B54">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December</w:t>
            </w:r>
            <w:r w:rsidR="00D248C6">
              <w:rPr>
                <w:rFonts w:asciiTheme="minorHAnsi" w:hAnsiTheme="minorHAnsi" w:cstheme="minorHAnsi"/>
                <w:bCs/>
                <w:sz w:val="24"/>
                <w:szCs w:val="24"/>
                <w:lang w:eastAsia="en-US"/>
              </w:rPr>
              <w:t xml:space="preserve"> 2</w:t>
            </w:r>
          </w:p>
          <w:p w14:paraId="752F4338" w14:textId="1FD6E9B2" w:rsidR="00077EAB" w:rsidRPr="00077EAB" w:rsidRDefault="00077EAB" w:rsidP="00636B54">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January</w:t>
            </w:r>
            <w:r w:rsidR="00D248C6">
              <w:rPr>
                <w:rFonts w:asciiTheme="minorHAnsi" w:hAnsiTheme="minorHAnsi" w:cstheme="minorHAnsi"/>
                <w:bCs/>
                <w:sz w:val="24"/>
                <w:szCs w:val="24"/>
                <w:lang w:eastAsia="en-US"/>
              </w:rPr>
              <w:t xml:space="preserve"> 13</w:t>
            </w:r>
          </w:p>
          <w:p w14:paraId="10781A8C" w14:textId="4CEA92E7" w:rsidR="00077EAB" w:rsidRPr="00077EAB" w:rsidRDefault="00077EAB" w:rsidP="00636B54">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February</w:t>
            </w:r>
            <w:r w:rsidR="00D248C6">
              <w:rPr>
                <w:rFonts w:asciiTheme="minorHAnsi" w:hAnsiTheme="minorHAnsi" w:cstheme="minorHAnsi"/>
                <w:bCs/>
                <w:sz w:val="24"/>
                <w:szCs w:val="24"/>
                <w:lang w:eastAsia="en-US"/>
              </w:rPr>
              <w:t xml:space="preserve"> 3</w:t>
            </w:r>
          </w:p>
          <w:p w14:paraId="7CE8EEBF" w14:textId="0FBE1304" w:rsidR="00077EAB" w:rsidRPr="00077EAB" w:rsidRDefault="00077EAB" w:rsidP="00636B54">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March</w:t>
            </w:r>
            <w:r w:rsidR="00D248C6">
              <w:rPr>
                <w:rFonts w:asciiTheme="minorHAnsi" w:hAnsiTheme="minorHAnsi" w:cstheme="minorHAnsi"/>
                <w:bCs/>
                <w:sz w:val="24"/>
                <w:szCs w:val="24"/>
                <w:lang w:eastAsia="en-US"/>
              </w:rPr>
              <w:t xml:space="preserve"> 3</w:t>
            </w:r>
          </w:p>
          <w:p w14:paraId="1895EC45" w14:textId="186B8BBE" w:rsidR="00077EAB" w:rsidRPr="00077EAB" w:rsidRDefault="00077EAB" w:rsidP="00636B54">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April</w:t>
            </w:r>
            <w:r w:rsidR="00D248C6">
              <w:rPr>
                <w:rFonts w:asciiTheme="minorHAnsi" w:hAnsiTheme="minorHAnsi" w:cstheme="minorHAnsi"/>
                <w:bCs/>
                <w:sz w:val="24"/>
                <w:szCs w:val="24"/>
                <w:lang w:eastAsia="en-US"/>
              </w:rPr>
              <w:t xml:space="preserve"> 7</w:t>
            </w:r>
          </w:p>
          <w:p w14:paraId="455FF339" w14:textId="57C4BEF1" w:rsidR="00077EAB" w:rsidRPr="00077EAB" w:rsidRDefault="00077EAB" w:rsidP="00636B54">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May</w:t>
            </w:r>
            <w:r w:rsidR="00D248C6">
              <w:rPr>
                <w:rFonts w:asciiTheme="minorHAnsi" w:hAnsiTheme="minorHAnsi" w:cstheme="minorHAnsi"/>
                <w:bCs/>
                <w:sz w:val="24"/>
                <w:szCs w:val="24"/>
                <w:lang w:eastAsia="en-US"/>
              </w:rPr>
              <w:t xml:space="preserve"> 5</w:t>
            </w:r>
          </w:p>
          <w:p w14:paraId="371909A4" w14:textId="03C9D0D6" w:rsidR="00077EAB" w:rsidRPr="00077EAB" w:rsidRDefault="00077EAB" w:rsidP="00636B54">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June</w:t>
            </w:r>
            <w:r w:rsidR="00D248C6">
              <w:rPr>
                <w:rFonts w:asciiTheme="minorHAnsi" w:hAnsiTheme="minorHAnsi" w:cstheme="minorHAnsi"/>
                <w:bCs/>
                <w:sz w:val="24"/>
                <w:szCs w:val="24"/>
                <w:lang w:eastAsia="en-US"/>
              </w:rPr>
              <w:t xml:space="preserve"> 2</w:t>
            </w:r>
          </w:p>
          <w:p w14:paraId="113E9070" w14:textId="47FB001D" w:rsidR="00077EAB" w:rsidRPr="00FB7EE7" w:rsidRDefault="00077EAB" w:rsidP="00636B54">
            <w:pPr>
              <w:tabs>
                <w:tab w:val="num" w:pos="426"/>
              </w:tabs>
              <w:jc w:val="center"/>
              <w:rPr>
                <w:rFonts w:asciiTheme="minorHAnsi" w:hAnsiTheme="minorHAnsi" w:cstheme="minorHAnsi"/>
                <w:b/>
                <w:sz w:val="24"/>
                <w:szCs w:val="24"/>
                <w:lang w:eastAsia="en-US"/>
              </w:rPr>
            </w:pPr>
            <w:r w:rsidRPr="00077EAB">
              <w:rPr>
                <w:rFonts w:asciiTheme="minorHAnsi" w:hAnsiTheme="minorHAnsi" w:cstheme="minorHAnsi"/>
                <w:bCs/>
                <w:sz w:val="24"/>
                <w:szCs w:val="24"/>
                <w:lang w:eastAsia="en-US"/>
              </w:rPr>
              <w:t>Elections</w:t>
            </w:r>
            <w:r w:rsidR="00D248C6">
              <w:rPr>
                <w:rFonts w:asciiTheme="minorHAnsi" w:hAnsiTheme="minorHAnsi" w:cstheme="minorHAnsi"/>
                <w:bCs/>
                <w:sz w:val="24"/>
                <w:szCs w:val="24"/>
                <w:lang w:eastAsia="en-US"/>
              </w:rPr>
              <w:t xml:space="preserve"> June 9</w:t>
            </w:r>
          </w:p>
        </w:tc>
        <w:tc>
          <w:tcPr>
            <w:tcW w:w="1161" w:type="pct"/>
          </w:tcPr>
          <w:p w14:paraId="2837D35C" w14:textId="77777777" w:rsidR="00107192" w:rsidRPr="00FB7EE7"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Executive</w:t>
            </w:r>
          </w:p>
          <w:p w14:paraId="00B42C85" w14:textId="77777777" w:rsidR="00107192" w:rsidRPr="00FB7EE7"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Tuesdays – 5:00 PM</w:t>
            </w:r>
          </w:p>
          <w:p w14:paraId="5F9A6548" w14:textId="77777777" w:rsidR="00107192"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Tentative</w:t>
            </w:r>
          </w:p>
          <w:p w14:paraId="412C707F" w14:textId="31EF150D"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 xml:space="preserve">October </w:t>
            </w:r>
            <w:r w:rsidR="00D248C6">
              <w:rPr>
                <w:rFonts w:asciiTheme="minorHAnsi" w:hAnsiTheme="minorHAnsi" w:cstheme="minorHAnsi"/>
                <w:bCs/>
                <w:sz w:val="24"/>
                <w:szCs w:val="24"/>
                <w:lang w:eastAsia="en-US"/>
              </w:rPr>
              <w:t>21</w:t>
            </w:r>
          </w:p>
          <w:p w14:paraId="60E47CD8" w14:textId="3E50563E"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November</w:t>
            </w:r>
            <w:r w:rsidR="00D248C6">
              <w:rPr>
                <w:rFonts w:asciiTheme="minorHAnsi" w:hAnsiTheme="minorHAnsi" w:cstheme="minorHAnsi"/>
                <w:bCs/>
                <w:sz w:val="24"/>
                <w:szCs w:val="24"/>
                <w:lang w:eastAsia="en-US"/>
              </w:rPr>
              <w:t xml:space="preserve"> 18</w:t>
            </w:r>
          </w:p>
          <w:p w14:paraId="389659F6" w14:textId="7D17DA82"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December</w:t>
            </w:r>
            <w:r w:rsidR="00D248C6">
              <w:rPr>
                <w:rFonts w:asciiTheme="minorHAnsi" w:hAnsiTheme="minorHAnsi" w:cstheme="minorHAnsi"/>
                <w:bCs/>
                <w:sz w:val="24"/>
                <w:szCs w:val="24"/>
                <w:lang w:eastAsia="en-US"/>
              </w:rPr>
              <w:t xml:space="preserve"> 16</w:t>
            </w:r>
          </w:p>
          <w:p w14:paraId="7B0616FE" w14:textId="4E386B45"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January</w:t>
            </w:r>
            <w:r w:rsidR="00D248C6">
              <w:rPr>
                <w:rFonts w:asciiTheme="minorHAnsi" w:hAnsiTheme="minorHAnsi" w:cstheme="minorHAnsi"/>
                <w:bCs/>
                <w:sz w:val="24"/>
                <w:szCs w:val="24"/>
                <w:lang w:eastAsia="en-US"/>
              </w:rPr>
              <w:t xml:space="preserve"> 20</w:t>
            </w:r>
          </w:p>
          <w:p w14:paraId="33AD0C4E" w14:textId="685830B3"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February</w:t>
            </w:r>
            <w:r w:rsidR="00D248C6">
              <w:rPr>
                <w:rFonts w:asciiTheme="minorHAnsi" w:hAnsiTheme="minorHAnsi" w:cstheme="minorHAnsi"/>
                <w:bCs/>
                <w:sz w:val="24"/>
                <w:szCs w:val="24"/>
                <w:lang w:eastAsia="en-US"/>
              </w:rPr>
              <w:t xml:space="preserve"> 17 </w:t>
            </w:r>
          </w:p>
          <w:p w14:paraId="10BDD3E5" w14:textId="7C3CF28C"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March</w:t>
            </w:r>
            <w:r w:rsidR="00D248C6">
              <w:rPr>
                <w:rFonts w:asciiTheme="minorHAnsi" w:hAnsiTheme="minorHAnsi" w:cstheme="minorHAnsi"/>
                <w:bCs/>
                <w:sz w:val="24"/>
                <w:szCs w:val="24"/>
                <w:lang w:eastAsia="en-US"/>
              </w:rPr>
              <w:t xml:space="preserve"> 17</w:t>
            </w:r>
          </w:p>
          <w:p w14:paraId="5D76BD93" w14:textId="17E95C6E"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April</w:t>
            </w:r>
            <w:r w:rsidR="00D248C6">
              <w:rPr>
                <w:rFonts w:asciiTheme="minorHAnsi" w:hAnsiTheme="minorHAnsi" w:cstheme="minorHAnsi"/>
                <w:bCs/>
                <w:sz w:val="24"/>
                <w:szCs w:val="24"/>
                <w:lang w:eastAsia="en-US"/>
              </w:rPr>
              <w:t xml:space="preserve"> 21</w:t>
            </w:r>
          </w:p>
          <w:p w14:paraId="2F5391E3" w14:textId="5C5FF98E"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May</w:t>
            </w:r>
            <w:r w:rsidR="00D248C6">
              <w:rPr>
                <w:rFonts w:asciiTheme="minorHAnsi" w:hAnsiTheme="minorHAnsi" w:cstheme="minorHAnsi"/>
                <w:bCs/>
                <w:sz w:val="24"/>
                <w:szCs w:val="24"/>
                <w:lang w:eastAsia="en-US"/>
              </w:rPr>
              <w:t xml:space="preserve"> 19</w:t>
            </w:r>
          </w:p>
          <w:p w14:paraId="34107101" w14:textId="629D21BF"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June</w:t>
            </w:r>
            <w:r w:rsidR="00D248C6">
              <w:rPr>
                <w:rFonts w:asciiTheme="minorHAnsi" w:hAnsiTheme="minorHAnsi" w:cstheme="minorHAnsi"/>
                <w:bCs/>
                <w:sz w:val="24"/>
                <w:szCs w:val="24"/>
                <w:lang w:eastAsia="en-US"/>
              </w:rPr>
              <w:t xml:space="preserve"> 16</w:t>
            </w:r>
          </w:p>
          <w:p w14:paraId="1B1C915B" w14:textId="77777777" w:rsidR="00077EAB" w:rsidRPr="00077EAB" w:rsidRDefault="00077EAB" w:rsidP="00636B54">
            <w:pPr>
              <w:tabs>
                <w:tab w:val="num" w:pos="426"/>
              </w:tabs>
              <w:jc w:val="center"/>
              <w:rPr>
                <w:rFonts w:asciiTheme="minorHAnsi" w:hAnsiTheme="minorHAnsi" w:cstheme="minorHAnsi"/>
                <w:bCs/>
                <w:sz w:val="24"/>
                <w:szCs w:val="24"/>
                <w:lang w:eastAsia="en-US"/>
              </w:rPr>
            </w:pPr>
          </w:p>
        </w:tc>
        <w:tc>
          <w:tcPr>
            <w:tcW w:w="1347" w:type="pct"/>
          </w:tcPr>
          <w:p w14:paraId="32011BE3" w14:textId="77777777" w:rsidR="00107192" w:rsidRPr="00FB7EE7"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EDLC</w:t>
            </w:r>
          </w:p>
          <w:p w14:paraId="6F97B1E9" w14:textId="1113516F" w:rsidR="00107192" w:rsidRPr="00FB7EE7"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 xml:space="preserve">Mondays </w:t>
            </w:r>
            <w:r w:rsidR="00B55024">
              <w:rPr>
                <w:rFonts w:asciiTheme="minorHAnsi" w:hAnsiTheme="minorHAnsi" w:cstheme="minorHAnsi"/>
                <w:b/>
                <w:sz w:val="24"/>
                <w:szCs w:val="24"/>
                <w:lang w:eastAsia="en-US"/>
              </w:rPr>
              <w:t>–</w:t>
            </w:r>
            <w:r w:rsidRPr="00FB7EE7">
              <w:rPr>
                <w:rFonts w:asciiTheme="minorHAnsi" w:hAnsiTheme="minorHAnsi" w:cstheme="minorHAnsi"/>
                <w:b/>
                <w:sz w:val="24"/>
                <w:szCs w:val="24"/>
                <w:lang w:eastAsia="en-US"/>
              </w:rPr>
              <w:t xml:space="preserve"> 7:00 PM</w:t>
            </w:r>
          </w:p>
          <w:p w14:paraId="3051537F" w14:textId="77777777" w:rsidR="00107192"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(Usually 3</w:t>
            </w:r>
            <w:r w:rsidRPr="00FB7EE7">
              <w:rPr>
                <w:rFonts w:asciiTheme="minorHAnsi" w:hAnsiTheme="minorHAnsi" w:cstheme="minorHAnsi"/>
                <w:b/>
                <w:sz w:val="24"/>
                <w:szCs w:val="24"/>
                <w:vertAlign w:val="superscript"/>
                <w:lang w:eastAsia="en-US"/>
              </w:rPr>
              <w:t>rd</w:t>
            </w:r>
            <w:r w:rsidRPr="00FB7EE7">
              <w:rPr>
                <w:rFonts w:asciiTheme="minorHAnsi" w:hAnsiTheme="minorHAnsi" w:cstheme="minorHAnsi"/>
                <w:b/>
                <w:sz w:val="24"/>
                <w:szCs w:val="24"/>
                <w:lang w:eastAsia="en-US"/>
              </w:rPr>
              <w:t xml:space="preserve"> Monday)</w:t>
            </w:r>
          </w:p>
          <w:p w14:paraId="3AFCED1A" w14:textId="4729A5D9"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 xml:space="preserve">October </w:t>
            </w:r>
            <w:r w:rsidR="00D248C6">
              <w:rPr>
                <w:rFonts w:asciiTheme="minorHAnsi" w:hAnsiTheme="minorHAnsi" w:cstheme="minorHAnsi"/>
                <w:bCs/>
                <w:sz w:val="24"/>
                <w:szCs w:val="24"/>
                <w:lang w:eastAsia="en-US"/>
              </w:rPr>
              <w:t>20</w:t>
            </w:r>
          </w:p>
          <w:p w14:paraId="1420E09B" w14:textId="07F5BD5F"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November</w:t>
            </w:r>
            <w:r w:rsidR="00D248C6">
              <w:rPr>
                <w:rFonts w:asciiTheme="minorHAnsi" w:hAnsiTheme="minorHAnsi" w:cstheme="minorHAnsi"/>
                <w:bCs/>
                <w:sz w:val="24"/>
                <w:szCs w:val="24"/>
                <w:lang w:eastAsia="en-US"/>
              </w:rPr>
              <w:t xml:space="preserve"> 17</w:t>
            </w:r>
          </w:p>
          <w:p w14:paraId="4C554BD6" w14:textId="58C5FBAA"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December</w:t>
            </w:r>
            <w:r w:rsidR="00D248C6">
              <w:rPr>
                <w:rFonts w:asciiTheme="minorHAnsi" w:hAnsiTheme="minorHAnsi" w:cstheme="minorHAnsi"/>
                <w:bCs/>
                <w:sz w:val="24"/>
                <w:szCs w:val="24"/>
                <w:lang w:eastAsia="en-US"/>
              </w:rPr>
              <w:t xml:space="preserve"> 15</w:t>
            </w:r>
          </w:p>
          <w:p w14:paraId="7F4B2D0D" w14:textId="2717499F"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January</w:t>
            </w:r>
            <w:r w:rsidR="00D248C6">
              <w:rPr>
                <w:rFonts w:asciiTheme="minorHAnsi" w:hAnsiTheme="minorHAnsi" w:cstheme="minorHAnsi"/>
                <w:bCs/>
                <w:sz w:val="24"/>
                <w:szCs w:val="24"/>
                <w:lang w:eastAsia="en-US"/>
              </w:rPr>
              <w:t xml:space="preserve"> 19</w:t>
            </w:r>
          </w:p>
          <w:p w14:paraId="020C4389" w14:textId="30602305"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February</w:t>
            </w:r>
            <w:r w:rsidR="00143759">
              <w:rPr>
                <w:rFonts w:asciiTheme="minorHAnsi" w:hAnsiTheme="minorHAnsi" w:cstheme="minorHAnsi"/>
                <w:bCs/>
                <w:sz w:val="24"/>
                <w:szCs w:val="24"/>
                <w:lang w:eastAsia="en-US"/>
              </w:rPr>
              <w:t xml:space="preserve"> 17</w:t>
            </w:r>
          </w:p>
          <w:p w14:paraId="2B87A355" w14:textId="58F6895F"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March</w:t>
            </w:r>
            <w:r w:rsidR="00143759">
              <w:rPr>
                <w:rFonts w:asciiTheme="minorHAnsi" w:hAnsiTheme="minorHAnsi" w:cstheme="minorHAnsi"/>
                <w:bCs/>
                <w:sz w:val="24"/>
                <w:szCs w:val="24"/>
                <w:lang w:eastAsia="en-US"/>
              </w:rPr>
              <w:t xml:space="preserve"> 16</w:t>
            </w:r>
          </w:p>
          <w:p w14:paraId="0D91AF14" w14:textId="22070678"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April</w:t>
            </w:r>
            <w:r w:rsidR="00143759">
              <w:rPr>
                <w:rFonts w:asciiTheme="minorHAnsi" w:hAnsiTheme="minorHAnsi" w:cstheme="minorHAnsi"/>
                <w:bCs/>
                <w:sz w:val="24"/>
                <w:szCs w:val="24"/>
                <w:lang w:eastAsia="en-US"/>
              </w:rPr>
              <w:t xml:space="preserve"> 20</w:t>
            </w:r>
          </w:p>
          <w:p w14:paraId="28F6496A" w14:textId="24218A93"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May</w:t>
            </w:r>
            <w:r w:rsidR="00143759">
              <w:rPr>
                <w:rFonts w:asciiTheme="minorHAnsi" w:hAnsiTheme="minorHAnsi" w:cstheme="minorHAnsi"/>
                <w:bCs/>
                <w:sz w:val="24"/>
                <w:szCs w:val="24"/>
                <w:lang w:eastAsia="en-US"/>
              </w:rPr>
              <w:t xml:space="preserve"> 19</w:t>
            </w:r>
          </w:p>
          <w:p w14:paraId="0B6B355D" w14:textId="30BB98BE"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June</w:t>
            </w:r>
            <w:r w:rsidR="00143759">
              <w:rPr>
                <w:rFonts w:asciiTheme="minorHAnsi" w:hAnsiTheme="minorHAnsi" w:cstheme="minorHAnsi"/>
                <w:bCs/>
                <w:sz w:val="24"/>
                <w:szCs w:val="24"/>
                <w:lang w:eastAsia="en-US"/>
              </w:rPr>
              <w:t xml:space="preserve"> 15</w:t>
            </w:r>
          </w:p>
          <w:p w14:paraId="2991230E" w14:textId="77777777" w:rsidR="00077EAB" w:rsidRPr="00FB7EE7" w:rsidRDefault="00077EAB" w:rsidP="00636B54">
            <w:pPr>
              <w:tabs>
                <w:tab w:val="num" w:pos="426"/>
              </w:tabs>
              <w:jc w:val="center"/>
              <w:rPr>
                <w:rFonts w:asciiTheme="minorHAnsi" w:hAnsiTheme="minorHAnsi" w:cstheme="minorHAnsi"/>
                <w:b/>
                <w:sz w:val="24"/>
                <w:szCs w:val="24"/>
                <w:lang w:eastAsia="en-US"/>
              </w:rPr>
            </w:pPr>
          </w:p>
        </w:tc>
        <w:tc>
          <w:tcPr>
            <w:tcW w:w="1333" w:type="pct"/>
          </w:tcPr>
          <w:p w14:paraId="3FFAA56E" w14:textId="77777777" w:rsidR="00107192" w:rsidRPr="00FB7EE7"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Public Board</w:t>
            </w:r>
          </w:p>
          <w:p w14:paraId="0EAE6240" w14:textId="77777777" w:rsidR="00107192" w:rsidRDefault="00107192" w:rsidP="00636B54">
            <w:pPr>
              <w:tabs>
                <w:tab w:val="num" w:pos="426"/>
              </w:tabs>
              <w:jc w:val="center"/>
              <w:rPr>
                <w:rFonts w:asciiTheme="minorHAnsi" w:hAnsiTheme="minorHAnsi" w:cstheme="minorHAnsi"/>
                <w:b/>
                <w:sz w:val="24"/>
                <w:szCs w:val="24"/>
                <w:lang w:eastAsia="en-US"/>
              </w:rPr>
            </w:pPr>
            <w:r w:rsidRPr="00FB7EE7">
              <w:rPr>
                <w:rFonts w:asciiTheme="minorHAnsi" w:hAnsiTheme="minorHAnsi" w:cstheme="minorHAnsi"/>
                <w:b/>
                <w:sz w:val="24"/>
                <w:szCs w:val="24"/>
                <w:lang w:eastAsia="en-US"/>
              </w:rPr>
              <w:t>Tuesdays – 1:30 PM</w:t>
            </w:r>
          </w:p>
          <w:p w14:paraId="2548DC52" w14:textId="77777777" w:rsidR="00077EAB" w:rsidRDefault="00077EAB" w:rsidP="00636B54">
            <w:pPr>
              <w:tabs>
                <w:tab w:val="num" w:pos="426"/>
              </w:tabs>
              <w:jc w:val="center"/>
              <w:rPr>
                <w:rFonts w:asciiTheme="minorHAnsi" w:hAnsiTheme="minorHAnsi" w:cstheme="minorHAnsi"/>
                <w:b/>
                <w:sz w:val="24"/>
                <w:szCs w:val="24"/>
                <w:lang w:eastAsia="en-US"/>
              </w:rPr>
            </w:pPr>
          </w:p>
          <w:p w14:paraId="7738FF5E" w14:textId="03135384"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 xml:space="preserve">October </w:t>
            </w:r>
            <w:r w:rsidR="00D248C6">
              <w:rPr>
                <w:rFonts w:asciiTheme="minorHAnsi" w:hAnsiTheme="minorHAnsi" w:cstheme="minorHAnsi"/>
                <w:bCs/>
                <w:sz w:val="24"/>
                <w:szCs w:val="24"/>
                <w:lang w:eastAsia="en-US"/>
              </w:rPr>
              <w:t>31</w:t>
            </w:r>
          </w:p>
          <w:p w14:paraId="60A9A139" w14:textId="4400A788" w:rsid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November</w:t>
            </w:r>
            <w:r w:rsidR="00D248C6">
              <w:rPr>
                <w:rFonts w:asciiTheme="minorHAnsi" w:hAnsiTheme="minorHAnsi" w:cstheme="minorHAnsi"/>
                <w:bCs/>
                <w:sz w:val="24"/>
                <w:szCs w:val="24"/>
                <w:lang w:eastAsia="en-US"/>
              </w:rPr>
              <w:t xml:space="preserve"> 4</w:t>
            </w:r>
          </w:p>
          <w:p w14:paraId="5AE75105" w14:textId="4E6C6DD8" w:rsidR="00D248C6" w:rsidRPr="00077EAB" w:rsidRDefault="00D248C6" w:rsidP="00077EAB">
            <w:pPr>
              <w:tabs>
                <w:tab w:val="num" w:pos="426"/>
              </w:tabs>
              <w:jc w:val="center"/>
              <w:rPr>
                <w:rFonts w:asciiTheme="minorHAnsi" w:hAnsiTheme="minorHAnsi" w:cstheme="minorHAnsi"/>
                <w:bCs/>
                <w:sz w:val="24"/>
                <w:szCs w:val="24"/>
                <w:lang w:eastAsia="en-US"/>
              </w:rPr>
            </w:pPr>
            <w:r>
              <w:rPr>
                <w:rFonts w:asciiTheme="minorHAnsi" w:hAnsiTheme="minorHAnsi" w:cstheme="minorHAnsi"/>
                <w:bCs/>
                <w:sz w:val="24"/>
                <w:szCs w:val="24"/>
                <w:lang w:eastAsia="en-US"/>
              </w:rPr>
              <w:t>November 25</w:t>
            </w:r>
          </w:p>
          <w:p w14:paraId="669AED15" w14:textId="3F62A2F5"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December</w:t>
            </w:r>
            <w:r w:rsidR="00D248C6">
              <w:rPr>
                <w:rFonts w:asciiTheme="minorHAnsi" w:hAnsiTheme="minorHAnsi" w:cstheme="minorHAnsi"/>
                <w:bCs/>
                <w:sz w:val="24"/>
                <w:szCs w:val="24"/>
                <w:lang w:eastAsia="en-US"/>
              </w:rPr>
              <w:t xml:space="preserve"> 9</w:t>
            </w:r>
          </w:p>
          <w:p w14:paraId="6086359D" w14:textId="2482B29C"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January</w:t>
            </w:r>
            <w:r w:rsidR="00D248C6">
              <w:rPr>
                <w:rFonts w:asciiTheme="minorHAnsi" w:hAnsiTheme="minorHAnsi" w:cstheme="minorHAnsi"/>
                <w:bCs/>
                <w:sz w:val="24"/>
                <w:szCs w:val="24"/>
                <w:lang w:eastAsia="en-US"/>
              </w:rPr>
              <w:t xml:space="preserve"> 20</w:t>
            </w:r>
          </w:p>
          <w:p w14:paraId="17C3B2F6" w14:textId="48953902" w:rsidR="00077EAB" w:rsidRP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February</w:t>
            </w:r>
            <w:r w:rsidR="00D248C6">
              <w:rPr>
                <w:rFonts w:asciiTheme="minorHAnsi" w:hAnsiTheme="minorHAnsi" w:cstheme="minorHAnsi"/>
                <w:bCs/>
                <w:sz w:val="24"/>
                <w:szCs w:val="24"/>
                <w:lang w:eastAsia="en-US"/>
              </w:rPr>
              <w:t xml:space="preserve"> 10</w:t>
            </w:r>
          </w:p>
          <w:p w14:paraId="49B5428F" w14:textId="19C5ED38" w:rsid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March</w:t>
            </w:r>
            <w:r w:rsidR="00D248C6">
              <w:rPr>
                <w:rFonts w:asciiTheme="minorHAnsi" w:hAnsiTheme="minorHAnsi" w:cstheme="minorHAnsi"/>
                <w:bCs/>
                <w:sz w:val="24"/>
                <w:szCs w:val="24"/>
                <w:lang w:eastAsia="en-US"/>
              </w:rPr>
              <w:t xml:space="preserve"> 3</w:t>
            </w:r>
          </w:p>
          <w:p w14:paraId="42D65781" w14:textId="668B16A2" w:rsidR="00D248C6" w:rsidRPr="00077EAB" w:rsidRDefault="00D248C6" w:rsidP="00077EAB">
            <w:pPr>
              <w:tabs>
                <w:tab w:val="num" w:pos="426"/>
              </w:tabs>
              <w:jc w:val="center"/>
              <w:rPr>
                <w:rFonts w:asciiTheme="minorHAnsi" w:hAnsiTheme="minorHAnsi" w:cstheme="minorHAnsi"/>
                <w:bCs/>
                <w:sz w:val="24"/>
                <w:szCs w:val="24"/>
                <w:lang w:eastAsia="en-US"/>
              </w:rPr>
            </w:pPr>
            <w:r>
              <w:rPr>
                <w:rFonts w:asciiTheme="minorHAnsi" w:hAnsiTheme="minorHAnsi" w:cstheme="minorHAnsi"/>
                <w:bCs/>
                <w:sz w:val="24"/>
                <w:szCs w:val="24"/>
                <w:lang w:eastAsia="en-US"/>
              </w:rPr>
              <w:t>March 17</w:t>
            </w:r>
          </w:p>
          <w:p w14:paraId="49C754D2" w14:textId="41F1AD18" w:rsid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April</w:t>
            </w:r>
            <w:r w:rsidR="00D248C6">
              <w:rPr>
                <w:rFonts w:asciiTheme="minorHAnsi" w:hAnsiTheme="minorHAnsi" w:cstheme="minorHAnsi"/>
                <w:bCs/>
                <w:sz w:val="24"/>
                <w:szCs w:val="24"/>
                <w:lang w:eastAsia="en-US"/>
              </w:rPr>
              <w:t xml:space="preserve"> 14</w:t>
            </w:r>
          </w:p>
          <w:p w14:paraId="27A3FD12" w14:textId="4759D0DE" w:rsidR="00D248C6" w:rsidRPr="00077EAB" w:rsidRDefault="00D248C6" w:rsidP="00077EAB">
            <w:pPr>
              <w:tabs>
                <w:tab w:val="num" w:pos="426"/>
              </w:tabs>
              <w:jc w:val="center"/>
              <w:rPr>
                <w:rFonts w:asciiTheme="minorHAnsi" w:hAnsiTheme="minorHAnsi" w:cstheme="minorHAnsi"/>
                <w:bCs/>
                <w:sz w:val="24"/>
                <w:szCs w:val="24"/>
                <w:lang w:eastAsia="en-US"/>
              </w:rPr>
            </w:pPr>
            <w:r>
              <w:rPr>
                <w:rFonts w:asciiTheme="minorHAnsi" w:hAnsiTheme="minorHAnsi" w:cstheme="minorHAnsi"/>
                <w:bCs/>
                <w:sz w:val="24"/>
                <w:szCs w:val="24"/>
                <w:lang w:eastAsia="en-US"/>
              </w:rPr>
              <w:t>April 28</w:t>
            </w:r>
          </w:p>
          <w:p w14:paraId="7F0DD334" w14:textId="6C92AE32" w:rsid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May</w:t>
            </w:r>
            <w:r w:rsidR="00D248C6">
              <w:rPr>
                <w:rFonts w:asciiTheme="minorHAnsi" w:hAnsiTheme="minorHAnsi" w:cstheme="minorHAnsi"/>
                <w:bCs/>
                <w:sz w:val="24"/>
                <w:szCs w:val="24"/>
                <w:lang w:eastAsia="en-US"/>
              </w:rPr>
              <w:t xml:space="preserve"> 12</w:t>
            </w:r>
          </w:p>
          <w:p w14:paraId="579C4EFF" w14:textId="1D49851F" w:rsidR="00D248C6" w:rsidRPr="00077EAB" w:rsidRDefault="00D248C6" w:rsidP="00077EAB">
            <w:pPr>
              <w:tabs>
                <w:tab w:val="num" w:pos="426"/>
              </w:tabs>
              <w:jc w:val="center"/>
              <w:rPr>
                <w:rFonts w:asciiTheme="minorHAnsi" w:hAnsiTheme="minorHAnsi" w:cstheme="minorHAnsi"/>
                <w:bCs/>
                <w:sz w:val="24"/>
                <w:szCs w:val="24"/>
                <w:lang w:eastAsia="en-US"/>
              </w:rPr>
            </w:pPr>
            <w:r>
              <w:rPr>
                <w:rFonts w:asciiTheme="minorHAnsi" w:hAnsiTheme="minorHAnsi" w:cstheme="minorHAnsi"/>
                <w:bCs/>
                <w:sz w:val="24"/>
                <w:szCs w:val="24"/>
                <w:lang w:eastAsia="en-US"/>
              </w:rPr>
              <w:t>May 26</w:t>
            </w:r>
          </w:p>
          <w:p w14:paraId="506C66B4" w14:textId="4E8EF8EE" w:rsidR="00077EAB" w:rsidRDefault="00077EAB" w:rsidP="00077EAB">
            <w:pPr>
              <w:tabs>
                <w:tab w:val="num" w:pos="426"/>
              </w:tabs>
              <w:jc w:val="center"/>
              <w:rPr>
                <w:rFonts w:asciiTheme="minorHAnsi" w:hAnsiTheme="minorHAnsi" w:cstheme="minorHAnsi"/>
                <w:bCs/>
                <w:sz w:val="24"/>
                <w:szCs w:val="24"/>
                <w:lang w:eastAsia="en-US"/>
              </w:rPr>
            </w:pPr>
            <w:r w:rsidRPr="00077EAB">
              <w:rPr>
                <w:rFonts w:asciiTheme="minorHAnsi" w:hAnsiTheme="minorHAnsi" w:cstheme="minorHAnsi"/>
                <w:bCs/>
                <w:sz w:val="24"/>
                <w:szCs w:val="24"/>
                <w:lang w:eastAsia="en-US"/>
              </w:rPr>
              <w:t>June</w:t>
            </w:r>
            <w:r w:rsidR="00D248C6">
              <w:rPr>
                <w:rFonts w:asciiTheme="minorHAnsi" w:hAnsiTheme="minorHAnsi" w:cstheme="minorHAnsi"/>
                <w:bCs/>
                <w:sz w:val="24"/>
                <w:szCs w:val="24"/>
                <w:lang w:eastAsia="en-US"/>
              </w:rPr>
              <w:t xml:space="preserve"> 9</w:t>
            </w:r>
          </w:p>
          <w:p w14:paraId="7219651C" w14:textId="02770C2B" w:rsidR="00D248C6" w:rsidRPr="00077EAB" w:rsidRDefault="00D248C6" w:rsidP="00077EAB">
            <w:pPr>
              <w:tabs>
                <w:tab w:val="num" w:pos="426"/>
              </w:tabs>
              <w:jc w:val="center"/>
              <w:rPr>
                <w:rFonts w:asciiTheme="minorHAnsi" w:hAnsiTheme="minorHAnsi" w:cstheme="minorHAnsi"/>
                <w:bCs/>
                <w:sz w:val="24"/>
                <w:szCs w:val="24"/>
                <w:lang w:eastAsia="en-US"/>
              </w:rPr>
            </w:pPr>
            <w:r>
              <w:rPr>
                <w:rFonts w:asciiTheme="minorHAnsi" w:hAnsiTheme="minorHAnsi" w:cstheme="minorHAnsi"/>
                <w:bCs/>
                <w:sz w:val="24"/>
                <w:szCs w:val="24"/>
                <w:lang w:eastAsia="en-US"/>
              </w:rPr>
              <w:t>June 23</w:t>
            </w:r>
          </w:p>
          <w:p w14:paraId="0DA94288" w14:textId="77777777" w:rsidR="00077EAB" w:rsidRPr="00FB7EE7" w:rsidRDefault="00077EAB" w:rsidP="00636B54">
            <w:pPr>
              <w:tabs>
                <w:tab w:val="num" w:pos="426"/>
              </w:tabs>
              <w:jc w:val="center"/>
              <w:rPr>
                <w:rFonts w:asciiTheme="minorHAnsi" w:hAnsiTheme="minorHAnsi" w:cstheme="minorHAnsi"/>
                <w:b/>
                <w:sz w:val="24"/>
                <w:szCs w:val="24"/>
                <w:lang w:eastAsia="en-US"/>
              </w:rPr>
            </w:pPr>
          </w:p>
        </w:tc>
      </w:tr>
    </w:tbl>
    <w:p w14:paraId="1F374F11" w14:textId="77777777" w:rsidR="00EC2CCC" w:rsidRPr="00EC7472" w:rsidRDefault="00EC2CCC" w:rsidP="00EC2CCC">
      <w:pPr>
        <w:pStyle w:val="NormalWeb"/>
        <w:jc w:val="center"/>
        <w:rPr>
          <w:rStyle w:val="Strong"/>
          <w:rFonts w:asciiTheme="minorHAnsi" w:hAnsiTheme="minorHAnsi" w:cstheme="minorHAnsi"/>
          <w:sz w:val="36"/>
          <w:szCs w:val="36"/>
        </w:rPr>
      </w:pPr>
      <w:r w:rsidRPr="00EC7472">
        <w:rPr>
          <w:rStyle w:val="Strong"/>
          <w:rFonts w:asciiTheme="minorHAnsi" w:hAnsiTheme="minorHAnsi" w:cstheme="minorHAnsi"/>
          <w:sz w:val="36"/>
          <w:szCs w:val="36"/>
        </w:rPr>
        <w:t>Reports:</w:t>
      </w:r>
    </w:p>
    <w:p w14:paraId="7DC0CBB4" w14:textId="77777777" w:rsidR="00EC2CCC" w:rsidRDefault="00EC2CCC" w:rsidP="00EC2CCC">
      <w:pPr>
        <w:pStyle w:val="NormalWeb"/>
        <w:spacing w:before="0" w:beforeAutospacing="0" w:after="0" w:afterAutospacing="0"/>
        <w:jc w:val="center"/>
        <w:rPr>
          <w:rStyle w:val="Strong"/>
          <w:rFonts w:asciiTheme="minorHAnsi" w:eastAsiaTheme="majorEastAsia" w:hAnsiTheme="minorHAnsi" w:cstheme="minorHAnsi"/>
        </w:rPr>
      </w:pPr>
      <w:r w:rsidRPr="00933F3A">
        <w:rPr>
          <w:rStyle w:val="Strong"/>
          <w:rFonts w:asciiTheme="minorHAnsi" w:hAnsiTheme="minorHAnsi" w:cstheme="minorHAnsi"/>
        </w:rPr>
        <w:t>Meeting Summary</w:t>
      </w:r>
      <w:r>
        <w:rPr>
          <w:rStyle w:val="Strong"/>
          <w:rFonts w:asciiTheme="minorHAnsi" w:eastAsiaTheme="majorEastAsia" w:hAnsiTheme="minorHAnsi" w:cstheme="minorHAnsi"/>
        </w:rPr>
        <w:t xml:space="preserve"> Public Board Meeting September 9, 2025</w:t>
      </w:r>
    </w:p>
    <w:p w14:paraId="6853BFDC" w14:textId="77777777" w:rsidR="00EC2CCC" w:rsidRPr="00933F3A" w:rsidRDefault="00EC2CCC" w:rsidP="00EC2CCC">
      <w:pPr>
        <w:pStyle w:val="NormalWeb"/>
        <w:spacing w:before="0" w:beforeAutospacing="0" w:after="0" w:afterAutospacing="0"/>
        <w:jc w:val="center"/>
        <w:rPr>
          <w:rFonts w:asciiTheme="minorHAnsi" w:hAnsiTheme="minorHAnsi" w:cstheme="minorHAnsi"/>
        </w:rPr>
      </w:pPr>
      <w:r>
        <w:rPr>
          <w:rStyle w:val="Strong"/>
          <w:rFonts w:asciiTheme="minorHAnsi" w:eastAsiaTheme="majorEastAsia" w:hAnsiTheme="minorHAnsi" w:cstheme="minorHAnsi"/>
        </w:rPr>
        <w:t>Mandy Lamoureux</w:t>
      </w:r>
    </w:p>
    <w:p w14:paraId="6FF44458" w14:textId="77777777" w:rsidR="00EC2CCC" w:rsidRPr="00933F3A" w:rsidRDefault="00EC2CCC" w:rsidP="00EC2CCC">
      <w:pPr>
        <w:pStyle w:val="NormalWeb"/>
        <w:numPr>
          <w:ilvl w:val="0"/>
          <w:numId w:val="49"/>
        </w:numPr>
        <w:rPr>
          <w:rFonts w:asciiTheme="minorHAnsi" w:hAnsiTheme="minorHAnsi" w:cstheme="minorHAnsi"/>
        </w:rPr>
      </w:pPr>
      <w:r w:rsidRPr="00933F3A">
        <w:rPr>
          <w:rStyle w:val="Strong"/>
          <w:rFonts w:asciiTheme="minorHAnsi" w:hAnsiTheme="minorHAnsi" w:cstheme="minorHAnsi"/>
        </w:rPr>
        <w:t>Superintendent Introduction:</w:t>
      </w:r>
      <w:r w:rsidRPr="00933F3A">
        <w:rPr>
          <w:rFonts w:asciiTheme="minorHAnsi" w:hAnsiTheme="minorHAnsi" w:cstheme="minorHAnsi"/>
        </w:rPr>
        <w:t xml:space="preserve"> The new Superintendent introduced himself and shared a personal connection to the Division, noting that his mother was an Educational Assistant (EA) with Edmonton Public Schools (EPSB) for over 30 years.</w:t>
      </w:r>
    </w:p>
    <w:p w14:paraId="08EED39E" w14:textId="77777777" w:rsidR="00EC2CCC" w:rsidRPr="00933F3A" w:rsidRDefault="00EC2CCC" w:rsidP="00EC2CCC">
      <w:pPr>
        <w:pStyle w:val="NormalWeb"/>
        <w:numPr>
          <w:ilvl w:val="0"/>
          <w:numId w:val="49"/>
        </w:numPr>
        <w:rPr>
          <w:rFonts w:asciiTheme="minorHAnsi" w:hAnsiTheme="minorHAnsi" w:cstheme="minorHAnsi"/>
        </w:rPr>
      </w:pPr>
      <w:r w:rsidRPr="00933F3A">
        <w:rPr>
          <w:rStyle w:val="Strong"/>
          <w:rFonts w:asciiTheme="minorHAnsi" w:hAnsiTheme="minorHAnsi" w:cstheme="minorHAnsi"/>
        </w:rPr>
        <w:lastRenderedPageBreak/>
        <w:t>Enrolment Update:</w:t>
      </w:r>
      <w:r w:rsidRPr="00933F3A">
        <w:rPr>
          <w:rFonts w:asciiTheme="minorHAnsi" w:hAnsiTheme="minorHAnsi" w:cstheme="minorHAnsi"/>
        </w:rPr>
        <w:t xml:space="preserve"> Current student enrolment stands at 123,000. With projected enrolment for the year at 125,000 students, the division is expected to surpass this number.</w:t>
      </w:r>
    </w:p>
    <w:p w14:paraId="4D38FA63" w14:textId="77777777" w:rsidR="00EC2CCC" w:rsidRPr="00933F3A" w:rsidRDefault="00EC2CCC" w:rsidP="00EC2CCC">
      <w:pPr>
        <w:pStyle w:val="NormalWeb"/>
        <w:numPr>
          <w:ilvl w:val="0"/>
          <w:numId w:val="49"/>
        </w:numPr>
        <w:rPr>
          <w:rFonts w:asciiTheme="minorHAnsi" w:hAnsiTheme="minorHAnsi" w:cstheme="minorHAnsi"/>
        </w:rPr>
      </w:pPr>
      <w:r w:rsidRPr="00933F3A">
        <w:rPr>
          <w:rStyle w:val="Strong"/>
          <w:rFonts w:asciiTheme="minorHAnsi" w:hAnsiTheme="minorHAnsi" w:cstheme="minorHAnsi"/>
        </w:rPr>
        <w:t>Board Transition:</w:t>
      </w:r>
      <w:r w:rsidRPr="00933F3A">
        <w:rPr>
          <w:rFonts w:asciiTheme="minorHAnsi" w:hAnsiTheme="minorHAnsi" w:cstheme="minorHAnsi"/>
        </w:rPr>
        <w:t xml:space="preserve"> This was the final meeting for the current Board of Trustees. The next election is scheduled for October 20, with the possibility of a completely new board being elected.</w:t>
      </w:r>
    </w:p>
    <w:p w14:paraId="1DEA8554" w14:textId="77777777" w:rsidR="00EC2CCC" w:rsidRPr="00933F3A" w:rsidRDefault="00EC2CCC" w:rsidP="00EC2CCC">
      <w:pPr>
        <w:pStyle w:val="NormalWeb"/>
        <w:numPr>
          <w:ilvl w:val="0"/>
          <w:numId w:val="49"/>
        </w:numPr>
        <w:rPr>
          <w:rFonts w:asciiTheme="minorHAnsi" w:hAnsiTheme="minorHAnsi" w:cstheme="minorHAnsi"/>
        </w:rPr>
      </w:pPr>
      <w:r w:rsidRPr="00933F3A">
        <w:rPr>
          <w:rStyle w:val="Strong"/>
          <w:rFonts w:asciiTheme="minorHAnsi" w:hAnsiTheme="minorHAnsi" w:cstheme="minorHAnsi"/>
        </w:rPr>
        <w:t>School Construction Delay:</w:t>
      </w:r>
      <w:r w:rsidRPr="00933F3A">
        <w:rPr>
          <w:rFonts w:asciiTheme="minorHAnsi" w:hAnsiTheme="minorHAnsi" w:cstheme="minorHAnsi"/>
        </w:rPr>
        <w:t xml:space="preserve"> Construction on new schools is currently at a standstill due to issues with soil testing results. At this time, there is no projected timeline for when construction will resume.</w:t>
      </w:r>
    </w:p>
    <w:p w14:paraId="4909A76E" w14:textId="77777777" w:rsidR="00EC2CCC" w:rsidRDefault="00EC2CCC" w:rsidP="00EC2CCC">
      <w:pPr>
        <w:pStyle w:val="NormalWeb"/>
        <w:numPr>
          <w:ilvl w:val="0"/>
          <w:numId w:val="49"/>
        </w:numPr>
        <w:rPr>
          <w:rFonts w:asciiTheme="minorHAnsi" w:hAnsiTheme="minorHAnsi" w:cstheme="minorHAnsi"/>
        </w:rPr>
      </w:pPr>
      <w:r w:rsidRPr="00933F3A">
        <w:rPr>
          <w:rStyle w:val="Strong"/>
          <w:rFonts w:asciiTheme="minorHAnsi" w:hAnsiTheme="minorHAnsi" w:cstheme="minorHAnsi"/>
        </w:rPr>
        <w:t>Policy and Strategic Planning:</w:t>
      </w:r>
      <w:r w:rsidRPr="00933F3A">
        <w:rPr>
          <w:rFonts w:asciiTheme="minorHAnsi" w:hAnsiTheme="minorHAnsi" w:cstheme="minorHAnsi"/>
        </w:rPr>
        <w:t xml:space="preserve"> The Board is in the process of updating its Board Policies and Strategic Plan.</w:t>
      </w:r>
    </w:p>
    <w:p w14:paraId="0F49B439" w14:textId="77777777" w:rsidR="00EC2CCC" w:rsidRPr="00B5182B" w:rsidRDefault="00EC2CCC" w:rsidP="00EC2CCC">
      <w:pPr>
        <w:autoSpaceDE w:val="0"/>
        <w:autoSpaceDN w:val="0"/>
        <w:adjustRightInd w:val="0"/>
        <w:jc w:val="center"/>
        <w:rPr>
          <w:rFonts w:asciiTheme="minorHAnsi" w:eastAsiaTheme="minorHAnsi" w:hAnsiTheme="minorHAnsi" w:cstheme="minorHAnsi"/>
          <w:b/>
          <w:bCs/>
          <w:sz w:val="24"/>
          <w:szCs w:val="24"/>
        </w:rPr>
      </w:pPr>
      <w:r w:rsidRPr="00B5182B">
        <w:rPr>
          <w:rFonts w:asciiTheme="minorHAnsi" w:eastAsiaTheme="minorHAnsi" w:hAnsiTheme="minorHAnsi" w:cstheme="minorHAnsi"/>
          <w:b/>
          <w:bCs/>
          <w:sz w:val="24"/>
          <w:szCs w:val="24"/>
        </w:rPr>
        <w:t>Gender/Sexuality Alliance Report</w:t>
      </w:r>
    </w:p>
    <w:p w14:paraId="1993B152" w14:textId="77777777" w:rsidR="00EC2CCC" w:rsidRPr="00B5182B" w:rsidRDefault="00EC2CCC" w:rsidP="00EC2CCC">
      <w:pPr>
        <w:autoSpaceDE w:val="0"/>
        <w:autoSpaceDN w:val="0"/>
        <w:adjustRightInd w:val="0"/>
        <w:jc w:val="center"/>
        <w:rPr>
          <w:rFonts w:asciiTheme="minorHAnsi" w:eastAsiaTheme="minorHAnsi" w:hAnsiTheme="minorHAnsi" w:cstheme="minorHAnsi"/>
          <w:b/>
          <w:bCs/>
          <w:sz w:val="24"/>
          <w:szCs w:val="24"/>
        </w:rPr>
      </w:pPr>
      <w:r w:rsidRPr="00B5182B">
        <w:rPr>
          <w:rFonts w:asciiTheme="minorHAnsi" w:eastAsiaTheme="minorHAnsi" w:hAnsiTheme="minorHAnsi" w:cstheme="minorHAnsi"/>
          <w:b/>
          <w:bCs/>
          <w:sz w:val="24"/>
          <w:szCs w:val="24"/>
        </w:rPr>
        <w:t>Committee meeting held Sept 8, 2025 – 7:30 to 8:30 pm (via Zoom)</w:t>
      </w:r>
    </w:p>
    <w:p w14:paraId="52065C9F" w14:textId="77777777" w:rsidR="00EC2CCC" w:rsidRPr="00B5182B" w:rsidRDefault="00EC2CCC" w:rsidP="00EC2CCC">
      <w:pPr>
        <w:autoSpaceDE w:val="0"/>
        <w:autoSpaceDN w:val="0"/>
        <w:adjustRightInd w:val="0"/>
        <w:jc w:val="center"/>
        <w:rPr>
          <w:rFonts w:asciiTheme="minorHAnsi" w:eastAsiaTheme="minorHAnsi" w:hAnsiTheme="minorHAnsi" w:cstheme="minorHAnsi"/>
          <w:b/>
          <w:bCs/>
          <w:sz w:val="24"/>
          <w:szCs w:val="24"/>
        </w:rPr>
      </w:pPr>
      <w:r w:rsidRPr="00B5182B">
        <w:rPr>
          <w:rFonts w:asciiTheme="minorHAnsi" w:eastAsiaTheme="minorHAnsi" w:hAnsiTheme="minorHAnsi" w:cstheme="minorHAnsi"/>
          <w:b/>
          <w:bCs/>
          <w:sz w:val="24"/>
          <w:szCs w:val="24"/>
        </w:rPr>
        <w:t>Charlene Chamberlain</w:t>
      </w:r>
    </w:p>
    <w:p w14:paraId="591C24B0" w14:textId="77777777" w:rsidR="00EC2CCC" w:rsidRDefault="00EC2CCC" w:rsidP="00EC2CCC">
      <w:pPr>
        <w:autoSpaceDE w:val="0"/>
        <w:autoSpaceDN w:val="0"/>
        <w:adjustRightInd w:val="0"/>
        <w:rPr>
          <w:rFonts w:ascii="Aptos" w:eastAsiaTheme="minorHAnsi" w:hAnsi="Aptos" w:cs="Aptos"/>
          <w:sz w:val="24"/>
          <w:szCs w:val="24"/>
        </w:rPr>
      </w:pPr>
    </w:p>
    <w:p w14:paraId="27B8677B"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Present: Charlene Chamberlain (Chair), Justine Lowery, Sarina Duffy, Alicia Robinson,</w:t>
      </w:r>
    </w:p>
    <w:p w14:paraId="6866909B"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Emily Hammett (new member), Mandy Lamoureaux (President, Ex-Officio), Carlos Caprro</w:t>
      </w:r>
    </w:p>
    <w:p w14:paraId="41C6699E"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(CUPE National Rep), Lily Zhang (CUPE National Human Rights Specialist)</w:t>
      </w:r>
    </w:p>
    <w:p w14:paraId="73CEAE08"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Items discussed:</w:t>
      </w:r>
    </w:p>
    <w:p w14:paraId="5AF76EBA"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1) Pride parade update from President</w:t>
      </w:r>
    </w:p>
    <w:p w14:paraId="615FBF4B"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2) Brainstormed about Mission and Vision of the committee. Members brought up</w:t>
      </w:r>
    </w:p>
    <w:p w14:paraId="313A8567"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educating staff on pertinent issues to the community (e.g., new Trans</w:t>
      </w:r>
    </w:p>
    <w:p w14:paraId="2D1C7C23"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legislation), how to support trans students. Charlene will reach out to the Sexual</w:t>
      </w:r>
    </w:p>
    <w:p w14:paraId="38D31BA3"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Orientation and Gender Identity &amp; Expressive (SOGIE) staff group to get more</w:t>
      </w:r>
    </w:p>
    <w:p w14:paraId="15D81CA7"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information.</w:t>
      </w:r>
    </w:p>
    <w:p w14:paraId="1ECFDD61"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3) Discussed the name GSA and the confusion at the CUPE local executive that it</w:t>
      </w:r>
    </w:p>
    <w:p w14:paraId="276C9A3F"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stands for Gay/Straight Alliance. Previous chair and committee updated the</w:t>
      </w:r>
    </w:p>
    <w:p w14:paraId="0C662BB8"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name to stand for Gender/Sexuality Alliance last spring, however, did not inform</w:t>
      </w:r>
    </w:p>
    <w:p w14:paraId="46A7FA99"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the executive. Members commented that Gender/Sexuality Alliance has been</w:t>
      </w:r>
    </w:p>
    <w:p w14:paraId="3545A7BC"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common practice for many years. Now the executive is aware of this change, it</w:t>
      </w:r>
    </w:p>
    <w:p w14:paraId="4C409D34"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will be reflected as such in union documents (agendas, minutes, financial</w:t>
      </w:r>
    </w:p>
    <w:p w14:paraId="65DBBFC9"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documents)</w:t>
      </w:r>
    </w:p>
    <w:p w14:paraId="3A597170"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Follow up items for discussion with Executive:</w:t>
      </w:r>
    </w:p>
    <w:p w14:paraId="1461B35A"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1) Does the committee stay ad-hoc or become a permanent committee?</w:t>
      </w:r>
    </w:p>
    <w:p w14:paraId="032A3920" w14:textId="77777777" w:rsidR="00EC2CCC" w:rsidRPr="00B5182B" w:rsidRDefault="00EC2CCC" w:rsidP="00EC2CCC">
      <w:pPr>
        <w:autoSpaceDE w:val="0"/>
        <w:autoSpaceDN w:val="0"/>
        <w:adjustRightInd w:val="0"/>
        <w:rPr>
          <w:rFonts w:asciiTheme="minorHAnsi" w:eastAsiaTheme="minorHAnsi" w:hAnsiTheme="minorHAnsi" w:cstheme="minorHAnsi"/>
          <w:sz w:val="24"/>
          <w:szCs w:val="24"/>
        </w:rPr>
      </w:pPr>
      <w:r w:rsidRPr="00B5182B">
        <w:rPr>
          <w:rFonts w:asciiTheme="minorHAnsi" w:eastAsiaTheme="minorHAnsi" w:hAnsiTheme="minorHAnsi" w:cstheme="minorHAnsi"/>
          <w:sz w:val="24"/>
          <w:szCs w:val="24"/>
        </w:rPr>
        <w:t>2) Charlene reached out to SOGIE and will share updates from that conversation</w:t>
      </w:r>
    </w:p>
    <w:p w14:paraId="05DE214C" w14:textId="77777777" w:rsidR="00EC2CCC" w:rsidRPr="00B5182B" w:rsidRDefault="00EC2CCC" w:rsidP="00EC2CCC">
      <w:pPr>
        <w:spacing w:after="200" w:line="276" w:lineRule="auto"/>
        <w:rPr>
          <w:rFonts w:asciiTheme="minorHAnsi" w:eastAsia="Calibri" w:hAnsiTheme="minorHAnsi" w:cstheme="minorHAnsi"/>
          <w:sz w:val="22"/>
          <w:szCs w:val="22"/>
        </w:rPr>
      </w:pPr>
      <w:r w:rsidRPr="00B5182B">
        <w:rPr>
          <w:rFonts w:asciiTheme="minorHAnsi" w:eastAsiaTheme="minorHAnsi" w:hAnsiTheme="minorHAnsi" w:cstheme="minorHAnsi"/>
          <w:sz w:val="24"/>
          <w:szCs w:val="24"/>
        </w:rPr>
        <w:t>with Executive</w:t>
      </w:r>
    </w:p>
    <w:p w14:paraId="57281782" w14:textId="77777777" w:rsidR="00645C13" w:rsidRPr="00CD65D6" w:rsidRDefault="00645C13" w:rsidP="00CD65D6">
      <w:pPr>
        <w:spacing w:line="276" w:lineRule="auto"/>
        <w:rPr>
          <w:rFonts w:ascii="Aptos" w:eastAsia="Calibri" w:hAnsi="Aptos"/>
          <w:b/>
          <w:bCs/>
          <w:sz w:val="32"/>
          <w:szCs w:val="32"/>
        </w:rPr>
      </w:pPr>
    </w:p>
    <w:sectPr w:rsidR="00645C13" w:rsidRPr="00CD65D6" w:rsidSect="00BA2C3F">
      <w:headerReference w:type="default" r:id="rId13"/>
      <w:footerReference w:type="default" r:id="rId14"/>
      <w:type w:val="continuous"/>
      <w:pgSz w:w="12240" w:h="15840"/>
      <w:pgMar w:top="1820" w:right="440" w:bottom="280" w:left="7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6C5FED" w14:textId="77777777" w:rsidR="00454FA0" w:rsidRDefault="00454FA0" w:rsidP="00226276">
      <w:r>
        <w:separator/>
      </w:r>
    </w:p>
  </w:endnote>
  <w:endnote w:type="continuationSeparator" w:id="0">
    <w:p w14:paraId="554E62E9" w14:textId="77777777" w:rsidR="00454FA0" w:rsidRDefault="00454FA0" w:rsidP="00226276">
      <w:r>
        <w:continuationSeparator/>
      </w:r>
    </w:p>
  </w:endnote>
  <w:endnote w:type="continuationNotice" w:id="1">
    <w:p w14:paraId="09BB899E" w14:textId="77777777" w:rsidR="00454FA0" w:rsidRDefault="00454F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DA8FCA" w14:textId="77777777" w:rsidR="008433D4" w:rsidRPr="00AD6923" w:rsidRDefault="008433D4" w:rsidP="00D73BCC">
    <w:pPr>
      <w:pStyle w:val="Footer"/>
      <w:tabs>
        <w:tab w:val="clear" w:pos="9360"/>
        <w:tab w:val="right" w:pos="10065"/>
      </w:tabs>
      <w:rPr>
        <w:rStyle w:val="PageNumber"/>
        <w:rFonts w:asciiTheme="minorHAnsi" w:hAnsiTheme="minorHAnsi" w:cstheme="minorHAnsi"/>
        <w:b/>
        <w:noProof/>
      </w:rPr>
    </w:pPr>
    <w:r>
      <w:rPr>
        <w:rStyle w:val="PageNumber"/>
        <w:rFonts w:ascii="Tahoma" w:hAnsi="Tahoma"/>
        <w:b/>
        <w:sz w:val="16"/>
      </w:rPr>
      <w:t>CONFIDENTIAL TO THE EXECUTIVE BOARD OF CUPE LOCAL 3550</w:t>
    </w:r>
    <w:r>
      <w:rPr>
        <w:rStyle w:val="PageNumber"/>
        <w:rFonts w:ascii="Tahoma" w:hAnsi="Tahoma"/>
        <w:b/>
        <w:sz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64129" w14:textId="77777777" w:rsidR="00B43171" w:rsidRDefault="00B43171" w:rsidP="004E4A85">
    <w:pPr>
      <w:pStyle w:val="Footer"/>
      <w:tabs>
        <w:tab w:val="clear" w:pos="9360"/>
        <w:tab w:val="right" w:pos="10890"/>
      </w:tabs>
      <w:rPr>
        <w:rStyle w:val="PageNumber"/>
        <w:rFonts w:ascii="Tahoma" w:hAnsi="Tahoma"/>
        <w:b/>
        <w:sz w:val="16"/>
      </w:rPr>
    </w:pPr>
    <w:r>
      <w:rPr>
        <w:rStyle w:val="PageNumber"/>
        <w:rFonts w:ascii="Tahoma" w:hAnsi="Tahoma"/>
        <w:b/>
        <w:sz w:val="16"/>
      </w:rPr>
      <w:t>CONFIDENTIAL TO THE GENERAL MEMBERSHIP OF CUPE LOCAL 3550</w:t>
    </w:r>
    <w:r>
      <w:rPr>
        <w:rStyle w:val="PageNumber"/>
        <w:rFonts w:ascii="Tahoma" w:hAnsi="Tahoma"/>
        <w:b/>
        <w:sz w:val="16"/>
      </w:rPr>
      <w:tab/>
    </w:r>
    <w:r w:rsidRPr="003F552A">
      <w:rPr>
        <w:rStyle w:val="PageNumber"/>
        <w:rFonts w:asciiTheme="minorHAnsi" w:hAnsiTheme="minorHAnsi" w:cstheme="minorHAnsi"/>
        <w:b/>
      </w:rPr>
      <w:t xml:space="preserve">Page </w:t>
    </w:r>
    <w:r w:rsidRPr="003F552A">
      <w:rPr>
        <w:rStyle w:val="PageNumber"/>
        <w:rFonts w:asciiTheme="minorHAnsi" w:hAnsiTheme="minorHAnsi" w:cstheme="minorHAnsi"/>
        <w:b/>
      </w:rPr>
      <w:fldChar w:fldCharType="begin"/>
    </w:r>
    <w:r w:rsidRPr="003F552A">
      <w:rPr>
        <w:rStyle w:val="PageNumber"/>
        <w:rFonts w:asciiTheme="minorHAnsi" w:hAnsiTheme="minorHAnsi" w:cstheme="minorHAnsi"/>
        <w:b/>
      </w:rPr>
      <w:instrText xml:space="preserve"> PAGE </w:instrText>
    </w:r>
    <w:r w:rsidRPr="003F552A">
      <w:rPr>
        <w:rStyle w:val="PageNumber"/>
        <w:rFonts w:asciiTheme="minorHAnsi" w:hAnsiTheme="minorHAnsi" w:cstheme="minorHAnsi"/>
        <w:b/>
      </w:rPr>
      <w:fldChar w:fldCharType="separate"/>
    </w:r>
    <w:r>
      <w:rPr>
        <w:rStyle w:val="PageNumber"/>
        <w:rFonts w:asciiTheme="minorHAnsi" w:hAnsiTheme="minorHAnsi" w:cstheme="minorHAnsi"/>
        <w:b/>
        <w:noProof/>
      </w:rPr>
      <w:t>1</w:t>
    </w:r>
    <w:r w:rsidRPr="003F552A">
      <w:rPr>
        <w:rStyle w:val="PageNumber"/>
        <w:rFonts w:asciiTheme="minorHAnsi" w:hAnsiTheme="minorHAnsi" w:cstheme="minorHAnsi"/>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31F6E" w14:textId="77777777" w:rsidR="00454FA0" w:rsidRDefault="00454FA0" w:rsidP="00226276">
      <w:r>
        <w:separator/>
      </w:r>
    </w:p>
  </w:footnote>
  <w:footnote w:type="continuationSeparator" w:id="0">
    <w:p w14:paraId="42B1A53B" w14:textId="77777777" w:rsidR="00454FA0" w:rsidRDefault="00454FA0" w:rsidP="00226276">
      <w:r>
        <w:continuationSeparator/>
      </w:r>
    </w:p>
  </w:footnote>
  <w:footnote w:type="continuationNotice" w:id="1">
    <w:p w14:paraId="4BCECEFA" w14:textId="77777777" w:rsidR="00454FA0" w:rsidRDefault="00454F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3A29B" w14:textId="77777777" w:rsidR="008433D4" w:rsidRPr="00764A28" w:rsidRDefault="008433D4" w:rsidP="008520CB">
    <w:pPr>
      <w:pStyle w:val="Header"/>
      <w:tabs>
        <w:tab w:val="center" w:pos="5400"/>
        <w:tab w:val="left" w:pos="9072"/>
      </w:tabs>
      <w:jc w:val="center"/>
      <w:rPr>
        <w:rFonts w:asciiTheme="majorHAnsi" w:hAnsiTheme="majorHAnsi"/>
        <w:b/>
        <w:sz w:val="28"/>
        <w:szCs w:val="28"/>
      </w:rPr>
    </w:pPr>
    <w:r w:rsidRPr="00764A28">
      <w:rPr>
        <w:rFonts w:asciiTheme="majorHAnsi" w:hAnsiTheme="majorHAnsi"/>
        <w:b/>
        <w:sz w:val="28"/>
        <w:szCs w:val="28"/>
      </w:rPr>
      <w:t>Canadian Union of Public Employees Local 3550</w:t>
    </w:r>
  </w:p>
  <w:p w14:paraId="0E81DA38" w14:textId="50CD7368" w:rsidR="008433D4" w:rsidRPr="003A0FD1" w:rsidRDefault="009F40D4" w:rsidP="007E1179">
    <w:pPr>
      <w:pStyle w:val="Header"/>
      <w:jc w:val="center"/>
      <w:rPr>
        <w:rFonts w:asciiTheme="majorHAnsi" w:hAnsiTheme="majorHAnsi"/>
        <w:b/>
      </w:rPr>
    </w:pPr>
    <w:r>
      <w:rPr>
        <w:rFonts w:asciiTheme="majorHAnsi" w:hAnsiTheme="majorHAnsi"/>
        <w:b/>
      </w:rPr>
      <w:t xml:space="preserve">Membership </w:t>
    </w:r>
    <w:r w:rsidR="008433D4">
      <w:rPr>
        <w:rFonts w:asciiTheme="majorHAnsi" w:hAnsiTheme="majorHAnsi"/>
        <w:b/>
      </w:rPr>
      <w:t xml:space="preserve">Meeting </w:t>
    </w:r>
    <w:r w:rsidR="007E1179">
      <w:rPr>
        <w:rFonts w:asciiTheme="majorHAnsi" w:hAnsiTheme="majorHAnsi"/>
        <w:b/>
      </w:rPr>
      <w:t>October 14</w:t>
    </w:r>
    <w:r w:rsidR="008433D4">
      <w:rPr>
        <w:rFonts w:asciiTheme="majorHAnsi" w:hAnsiTheme="majorHAnsi"/>
        <w:b/>
      </w:rPr>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54524" w14:textId="501B4413" w:rsidR="00B43171" w:rsidRPr="00DF25B9" w:rsidRDefault="00B43171" w:rsidP="00C35A5B">
    <w:pPr>
      <w:pStyle w:val="Header"/>
      <w:jc w:val="center"/>
      <w:rPr>
        <w:rFonts w:asciiTheme="majorHAnsi" w:hAnsiTheme="majorHAnsi"/>
        <w:b/>
        <w:sz w:val="28"/>
        <w:szCs w:val="28"/>
      </w:rPr>
    </w:pPr>
    <w:r w:rsidRPr="00DF25B9">
      <w:rPr>
        <w:rFonts w:asciiTheme="majorHAnsi" w:hAnsiTheme="majorHAnsi"/>
        <w:b/>
        <w:sz w:val="28"/>
        <w:szCs w:val="28"/>
      </w:rPr>
      <w:t>Canadian Union of Public Employees Local 3550</w:t>
    </w:r>
  </w:p>
  <w:p w14:paraId="47DBFD56" w14:textId="613C907F" w:rsidR="00B43171" w:rsidRDefault="00B43171" w:rsidP="00CA6ABE">
    <w:pPr>
      <w:pStyle w:val="Header"/>
      <w:jc w:val="center"/>
      <w:rPr>
        <w:rFonts w:asciiTheme="majorHAnsi" w:hAnsiTheme="majorHAnsi"/>
        <w:b/>
      </w:rPr>
    </w:pPr>
    <w:r>
      <w:rPr>
        <w:rFonts w:asciiTheme="majorHAnsi" w:hAnsiTheme="majorHAnsi"/>
        <w:b/>
      </w:rPr>
      <w:t>Membership</w:t>
    </w:r>
    <w:r w:rsidRPr="00DF25B9">
      <w:rPr>
        <w:rFonts w:asciiTheme="majorHAnsi" w:hAnsiTheme="majorHAnsi"/>
        <w:b/>
      </w:rPr>
      <w:t xml:space="preserve"> Meeting </w:t>
    </w:r>
    <w:r w:rsidR="008433D4">
      <w:rPr>
        <w:rFonts w:asciiTheme="majorHAnsi" w:hAnsiTheme="majorHAnsi"/>
        <w:b/>
      </w:rPr>
      <w:t>September 9</w:t>
    </w:r>
    <w:r>
      <w:rPr>
        <w:rFonts w:asciiTheme="majorHAnsi" w:hAnsiTheme="majorHAnsi"/>
        <w:b/>
      </w:rPr>
      <w:t>, 202</w:t>
    </w:r>
    <w:r w:rsidR="00D16E4F">
      <w:rPr>
        <w:rFonts w:asciiTheme="majorHAnsi" w:hAnsiTheme="majorHAnsi"/>
        <w:b/>
      </w:rPr>
      <w:t>5</w:t>
    </w:r>
  </w:p>
  <w:p w14:paraId="76581F4F" w14:textId="77777777" w:rsidR="00B43171" w:rsidRPr="00C35A5B" w:rsidRDefault="00B43171" w:rsidP="00CA6AB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E42B260"/>
    <w:lvl w:ilvl="0">
      <w:start w:val="1"/>
      <w:numFmt w:val="bullet"/>
      <w:pStyle w:val="ListBullet"/>
      <w:lvlText w:val=""/>
      <w:lvlJc w:val="left"/>
      <w:pPr>
        <w:tabs>
          <w:tab w:val="num" w:pos="630"/>
        </w:tabs>
        <w:ind w:left="630" w:hanging="360"/>
      </w:pPr>
      <w:rPr>
        <w:rFonts w:ascii="Symbol" w:hAnsi="Symbol" w:hint="default"/>
      </w:rPr>
    </w:lvl>
  </w:abstractNum>
  <w:abstractNum w:abstractNumId="1" w15:restartNumberingAfterBreak="0">
    <w:nsid w:val="03FB703C"/>
    <w:multiLevelType w:val="hybridMultilevel"/>
    <w:tmpl w:val="E00A5A2A"/>
    <w:lvl w:ilvl="0" w:tplc="A0A2DE3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22D9B"/>
    <w:multiLevelType w:val="hybridMultilevel"/>
    <w:tmpl w:val="49F6FA46"/>
    <w:lvl w:ilvl="0" w:tplc="1009000B">
      <w:start w:val="1"/>
      <w:numFmt w:val="bullet"/>
      <w:lvlText w:val=""/>
      <w:lvlJc w:val="left"/>
      <w:pPr>
        <w:ind w:left="72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7365461"/>
    <w:multiLevelType w:val="hybridMultilevel"/>
    <w:tmpl w:val="C78825A4"/>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B7239B3"/>
    <w:multiLevelType w:val="hybridMultilevel"/>
    <w:tmpl w:val="8FF064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92035C"/>
    <w:multiLevelType w:val="hybridMultilevel"/>
    <w:tmpl w:val="96744A1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C510F5"/>
    <w:multiLevelType w:val="hybridMultilevel"/>
    <w:tmpl w:val="007E42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B7270"/>
    <w:multiLevelType w:val="hybridMultilevel"/>
    <w:tmpl w:val="0784B5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C64531"/>
    <w:multiLevelType w:val="hybridMultilevel"/>
    <w:tmpl w:val="44946DE8"/>
    <w:lvl w:ilvl="0" w:tplc="10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15A27B0"/>
    <w:multiLevelType w:val="hybridMultilevel"/>
    <w:tmpl w:val="C6785FBC"/>
    <w:lvl w:ilvl="0" w:tplc="1009000B">
      <w:start w:val="1"/>
      <w:numFmt w:val="bullet"/>
      <w:lvlText w:val=""/>
      <w:lvlJc w:val="left"/>
      <w:pPr>
        <w:ind w:left="360" w:hanging="360"/>
      </w:pPr>
      <w:rPr>
        <w:rFonts w:ascii="Wingdings" w:hAnsi="Wingdings" w:hint="default"/>
        <w:b/>
      </w:rPr>
    </w:lvl>
    <w:lvl w:ilvl="1" w:tplc="A0A2DE3A">
      <w:start w:val="1"/>
      <w:numFmt w:val="bullet"/>
      <w:lvlText w:val=""/>
      <w:lvlJc w:val="left"/>
      <w:pPr>
        <w:ind w:left="0" w:hanging="360"/>
      </w:pPr>
      <w:rPr>
        <w:rFonts w:ascii="Wingdings" w:hAnsi="Wingdings" w:hint="default"/>
        <w:sz w:val="22"/>
        <w:szCs w:val="22"/>
      </w:rPr>
    </w:lvl>
    <w:lvl w:ilvl="2" w:tplc="10090001">
      <w:start w:val="1"/>
      <w:numFmt w:val="bullet"/>
      <w:lvlText w:val=""/>
      <w:lvlJc w:val="left"/>
      <w:pPr>
        <w:ind w:left="1800" w:hanging="180"/>
      </w:pPr>
      <w:rPr>
        <w:rFonts w:ascii="Symbol" w:hAnsi="Symbol" w:hint="default"/>
      </w:rPr>
    </w:lvl>
    <w:lvl w:ilvl="3" w:tplc="0ECC10A6">
      <w:start w:val="1357"/>
      <w:numFmt w:val="decimal"/>
      <w:lvlText w:val="%4"/>
      <w:lvlJc w:val="left"/>
      <w:pPr>
        <w:ind w:left="2520" w:hanging="360"/>
      </w:pPr>
      <w:rPr>
        <w:rFonts w:hint="default"/>
      </w:rPr>
    </w:lvl>
    <w:lvl w:ilvl="4" w:tplc="A5BCAE32">
      <w:start w:val="1"/>
      <w:numFmt w:val="decimal"/>
      <w:lvlText w:val="%5)"/>
      <w:lvlJc w:val="left"/>
      <w:pPr>
        <w:ind w:left="3240" w:hanging="360"/>
      </w:pPr>
      <w:rPr>
        <w:rFonts w:hint="default"/>
      </w:rPr>
    </w:lvl>
    <w:lvl w:ilvl="5" w:tplc="0616BB20">
      <w:start w:val="8"/>
      <w:numFmt w:val="decimal"/>
      <w:lvlText w:val="%6."/>
      <w:lvlJc w:val="left"/>
      <w:pPr>
        <w:ind w:left="4140" w:hanging="360"/>
      </w:pPr>
      <w:rPr>
        <w:rFonts w:hint="default"/>
      </w:r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2351053E"/>
    <w:multiLevelType w:val="hybridMultilevel"/>
    <w:tmpl w:val="0C3490D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3DD1BE7"/>
    <w:multiLevelType w:val="hybridMultilevel"/>
    <w:tmpl w:val="EE7C8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597DF6"/>
    <w:multiLevelType w:val="hybridMultilevel"/>
    <w:tmpl w:val="82B6FACE"/>
    <w:lvl w:ilvl="0" w:tplc="10090017">
      <w:start w:val="1"/>
      <w:numFmt w:val="lowerLetter"/>
      <w:lvlText w:val="%1)"/>
      <w:lvlJc w:val="left"/>
      <w:pPr>
        <w:ind w:left="432" w:hanging="216"/>
      </w:pPr>
      <w:rPr>
        <w:rFonts w:hint="default"/>
        <w:b/>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E5EF0"/>
    <w:multiLevelType w:val="hybridMultilevel"/>
    <w:tmpl w:val="7FB2675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69044B38">
      <w:start w:val="1"/>
      <w:numFmt w:val="lowerLetter"/>
      <w:lvlText w:val="%3)"/>
      <w:lvlJc w:val="left"/>
      <w:pPr>
        <w:ind w:left="2160" w:hanging="360"/>
      </w:pPr>
      <w:rPr>
        <w:rFonts w:hint="default"/>
        <w:b/>
      </w:rPr>
    </w:lvl>
    <w:lvl w:ilvl="3" w:tplc="10090001">
      <w:start w:val="1"/>
      <w:numFmt w:val="bullet"/>
      <w:lvlText w:val=""/>
      <w:lvlJc w:val="left"/>
      <w:pPr>
        <w:ind w:left="2880" w:hanging="360"/>
      </w:pPr>
      <w:rPr>
        <w:rFonts w:ascii="Symbol" w:hAnsi="Symbol" w:hint="default"/>
      </w:rPr>
    </w:lvl>
    <w:lvl w:ilvl="4" w:tplc="AFE8F2DE">
      <w:start w:val="9"/>
      <w:numFmt w:val="decimal"/>
      <w:lvlText w:val="%5."/>
      <w:lvlJc w:val="left"/>
      <w:pPr>
        <w:ind w:left="3600" w:hanging="360"/>
      </w:pPr>
      <w:rPr>
        <w:rFonts w:hint="default"/>
      </w:rPr>
    </w:lvl>
    <w:lvl w:ilvl="5" w:tplc="D7B4C0B2">
      <w:start w:val="1"/>
      <w:numFmt w:val="decimal"/>
      <w:lvlText w:val="%6"/>
      <w:lvlJc w:val="left"/>
      <w:pPr>
        <w:ind w:left="4320" w:hanging="360"/>
      </w:pPr>
      <w:rPr>
        <w:rFont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29001244"/>
    <w:multiLevelType w:val="hybridMultilevel"/>
    <w:tmpl w:val="42C8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CD13F6"/>
    <w:multiLevelType w:val="multilevel"/>
    <w:tmpl w:val="7E16A2CA"/>
    <w:lvl w:ilvl="0">
      <w:start w:val="1"/>
      <w:numFmt w:val="decimal"/>
      <w:lvlText w:val="%1."/>
      <w:lvlJc w:val="left"/>
      <w:pPr>
        <w:tabs>
          <w:tab w:val="num" w:pos="360"/>
        </w:tabs>
        <w:ind w:left="360" w:hanging="360"/>
      </w:pPr>
      <w:rPr>
        <w:rFonts w:asciiTheme="minorHAnsi" w:hAnsiTheme="minorHAnsi" w:hint="default"/>
        <w:b/>
        <w:i w:val="0"/>
        <w:color w:val="auto"/>
        <w:sz w:val="24"/>
        <w:szCs w:val="24"/>
      </w:rPr>
    </w:lvl>
    <w:lvl w:ilvl="1">
      <w:start w:val="1"/>
      <w:numFmt w:val="bullet"/>
      <w:lvlText w:val=""/>
      <w:lvlJc w:val="left"/>
      <w:pPr>
        <w:tabs>
          <w:tab w:val="num" w:pos="1530"/>
        </w:tabs>
        <w:ind w:left="1530" w:hanging="360"/>
      </w:pPr>
      <w:rPr>
        <w:rFonts w:ascii="Symbol" w:hAnsi="Symbol" w:hint="default"/>
      </w:rPr>
    </w:lvl>
    <w:lvl w:ilvl="2">
      <w:start w:val="4"/>
      <w:numFmt w:val="upperLetter"/>
      <w:lvlText w:val="%3."/>
      <w:lvlJc w:val="left"/>
      <w:pPr>
        <w:ind w:left="2430" w:hanging="360"/>
      </w:pPr>
      <w:rPr>
        <w:rFonts w:hint="default"/>
      </w:rPr>
    </w:lvl>
    <w:lvl w:ilvl="3">
      <w:start w:val="2011"/>
      <w:numFmt w:val="decimal"/>
      <w:lvlText w:val="%4"/>
      <w:lvlJc w:val="left"/>
      <w:pPr>
        <w:ind w:left="3045" w:hanging="435"/>
      </w:pPr>
      <w:rPr>
        <w:rFonts w:hint="default"/>
      </w:rPr>
    </w:lvl>
    <w:lvl w:ilvl="4">
      <w:start w:val="1"/>
      <w:numFmt w:val="lowerLetter"/>
      <w:lvlText w:val="%5."/>
      <w:lvlJc w:val="left"/>
      <w:pPr>
        <w:tabs>
          <w:tab w:val="num" w:pos="3690"/>
        </w:tabs>
        <w:ind w:left="3690" w:hanging="360"/>
      </w:pPr>
      <w:rPr>
        <w:rFonts w:hint="default"/>
      </w:rPr>
    </w:lvl>
    <w:lvl w:ilvl="5">
      <w:start w:val="1"/>
      <w:numFmt w:val="lowerRoman"/>
      <w:lvlText w:val="%6."/>
      <w:lvlJc w:val="right"/>
      <w:pPr>
        <w:tabs>
          <w:tab w:val="num" w:pos="4410"/>
        </w:tabs>
        <w:ind w:left="4410" w:hanging="180"/>
      </w:pPr>
      <w:rPr>
        <w:rFonts w:hint="default"/>
      </w:rPr>
    </w:lvl>
    <w:lvl w:ilvl="6">
      <w:start w:val="1"/>
      <w:numFmt w:val="decimal"/>
      <w:lvlText w:val="%7."/>
      <w:lvlJc w:val="left"/>
      <w:pPr>
        <w:tabs>
          <w:tab w:val="num" w:pos="5130"/>
        </w:tabs>
        <w:ind w:left="5130" w:hanging="360"/>
      </w:pPr>
      <w:rPr>
        <w:rFonts w:hint="default"/>
      </w:rPr>
    </w:lvl>
    <w:lvl w:ilvl="7">
      <w:start w:val="1"/>
      <w:numFmt w:val="lowerLetter"/>
      <w:lvlText w:val="%8."/>
      <w:lvlJc w:val="left"/>
      <w:pPr>
        <w:tabs>
          <w:tab w:val="num" w:pos="5850"/>
        </w:tabs>
        <w:ind w:left="5850" w:hanging="360"/>
      </w:pPr>
      <w:rPr>
        <w:rFonts w:hint="default"/>
      </w:rPr>
    </w:lvl>
    <w:lvl w:ilvl="8">
      <w:start w:val="1"/>
      <w:numFmt w:val="lowerRoman"/>
      <w:lvlText w:val="%9."/>
      <w:lvlJc w:val="right"/>
      <w:pPr>
        <w:tabs>
          <w:tab w:val="num" w:pos="6570"/>
        </w:tabs>
        <w:ind w:left="6570" w:hanging="180"/>
      </w:pPr>
      <w:rPr>
        <w:rFonts w:hint="default"/>
      </w:rPr>
    </w:lvl>
  </w:abstractNum>
  <w:abstractNum w:abstractNumId="16" w15:restartNumberingAfterBreak="0">
    <w:nsid w:val="2D610BF7"/>
    <w:multiLevelType w:val="hybridMultilevel"/>
    <w:tmpl w:val="1FE4D3D0"/>
    <w:lvl w:ilvl="0" w:tplc="FFFFFFFF">
      <w:start w:val="1"/>
      <w:numFmt w:val="lowerLetter"/>
      <w:lvlText w:val="%1)"/>
      <w:lvlJc w:val="left"/>
      <w:pPr>
        <w:ind w:left="738" w:hanging="360"/>
      </w:pPr>
      <w:rPr>
        <w:sz w:val="22"/>
        <w:szCs w:val="22"/>
      </w:rPr>
    </w:lvl>
    <w:lvl w:ilvl="1" w:tplc="FFFFFFFF" w:tentative="1">
      <w:start w:val="1"/>
      <w:numFmt w:val="lowerLetter"/>
      <w:lvlText w:val="%2."/>
      <w:lvlJc w:val="left"/>
      <w:pPr>
        <w:ind w:left="1458" w:hanging="360"/>
      </w:pPr>
    </w:lvl>
    <w:lvl w:ilvl="2" w:tplc="FFFFFFFF" w:tentative="1">
      <w:start w:val="1"/>
      <w:numFmt w:val="lowerRoman"/>
      <w:lvlText w:val="%3."/>
      <w:lvlJc w:val="right"/>
      <w:pPr>
        <w:ind w:left="2178" w:hanging="180"/>
      </w:pPr>
    </w:lvl>
    <w:lvl w:ilvl="3" w:tplc="FFFFFFFF" w:tentative="1">
      <w:start w:val="1"/>
      <w:numFmt w:val="decimal"/>
      <w:lvlText w:val="%4."/>
      <w:lvlJc w:val="left"/>
      <w:pPr>
        <w:ind w:left="2898" w:hanging="360"/>
      </w:pPr>
    </w:lvl>
    <w:lvl w:ilvl="4" w:tplc="FFFFFFFF" w:tentative="1">
      <w:start w:val="1"/>
      <w:numFmt w:val="lowerLetter"/>
      <w:lvlText w:val="%5."/>
      <w:lvlJc w:val="left"/>
      <w:pPr>
        <w:ind w:left="3618" w:hanging="360"/>
      </w:pPr>
    </w:lvl>
    <w:lvl w:ilvl="5" w:tplc="FFFFFFFF" w:tentative="1">
      <w:start w:val="1"/>
      <w:numFmt w:val="lowerRoman"/>
      <w:lvlText w:val="%6."/>
      <w:lvlJc w:val="right"/>
      <w:pPr>
        <w:ind w:left="4338" w:hanging="180"/>
      </w:pPr>
    </w:lvl>
    <w:lvl w:ilvl="6" w:tplc="FFFFFFFF" w:tentative="1">
      <w:start w:val="1"/>
      <w:numFmt w:val="decimal"/>
      <w:lvlText w:val="%7."/>
      <w:lvlJc w:val="left"/>
      <w:pPr>
        <w:ind w:left="5058" w:hanging="360"/>
      </w:pPr>
    </w:lvl>
    <w:lvl w:ilvl="7" w:tplc="FFFFFFFF" w:tentative="1">
      <w:start w:val="1"/>
      <w:numFmt w:val="lowerLetter"/>
      <w:lvlText w:val="%8."/>
      <w:lvlJc w:val="left"/>
      <w:pPr>
        <w:ind w:left="5778" w:hanging="360"/>
      </w:pPr>
    </w:lvl>
    <w:lvl w:ilvl="8" w:tplc="FFFFFFFF" w:tentative="1">
      <w:start w:val="1"/>
      <w:numFmt w:val="lowerRoman"/>
      <w:lvlText w:val="%9."/>
      <w:lvlJc w:val="right"/>
      <w:pPr>
        <w:ind w:left="6498" w:hanging="180"/>
      </w:pPr>
    </w:lvl>
  </w:abstractNum>
  <w:abstractNum w:abstractNumId="17" w15:restartNumberingAfterBreak="0">
    <w:nsid w:val="302423D6"/>
    <w:multiLevelType w:val="hybridMultilevel"/>
    <w:tmpl w:val="BA2E1A1C"/>
    <w:lvl w:ilvl="0" w:tplc="1009000B">
      <w:start w:val="1"/>
      <w:numFmt w:val="bullet"/>
      <w:lvlText w:val=""/>
      <w:lvlJc w:val="left"/>
      <w:pPr>
        <w:ind w:left="720" w:hanging="360"/>
      </w:pPr>
      <w:rPr>
        <w:rFonts w:ascii="Wingdings" w:hAnsi="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922261"/>
    <w:multiLevelType w:val="multilevel"/>
    <w:tmpl w:val="17A8D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2704F6"/>
    <w:multiLevelType w:val="hybridMultilevel"/>
    <w:tmpl w:val="0E5C1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BE280B"/>
    <w:multiLevelType w:val="hybridMultilevel"/>
    <w:tmpl w:val="41048D3A"/>
    <w:lvl w:ilvl="0" w:tplc="A0A2DE3A">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8F53E56"/>
    <w:multiLevelType w:val="hybridMultilevel"/>
    <w:tmpl w:val="4CF4B2CA"/>
    <w:lvl w:ilvl="0" w:tplc="A0A2DE3A">
      <w:start w:val="1"/>
      <w:numFmt w:val="bullet"/>
      <w:lvlText w:val=""/>
      <w:lvlJc w:val="left"/>
      <w:pPr>
        <w:ind w:left="720" w:hanging="360"/>
      </w:pPr>
      <w:rPr>
        <w:rFonts w:ascii="Wingdings" w:hAnsi="Wingdings"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E77CB"/>
    <w:multiLevelType w:val="hybridMultilevel"/>
    <w:tmpl w:val="82BCD83A"/>
    <w:lvl w:ilvl="0" w:tplc="10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45174C"/>
    <w:multiLevelType w:val="hybridMultilevel"/>
    <w:tmpl w:val="1522FB6E"/>
    <w:lvl w:ilvl="0" w:tplc="A0A2DE3A">
      <w:start w:val="1"/>
      <w:numFmt w:val="bullet"/>
      <w:lvlText w:val=""/>
      <w:lvlJc w:val="left"/>
      <w:pPr>
        <w:ind w:left="1080" w:hanging="360"/>
      </w:pPr>
      <w:rPr>
        <w:rFonts w:ascii="Wingdings" w:hAnsi="Wingding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15B7E55"/>
    <w:multiLevelType w:val="hybridMultilevel"/>
    <w:tmpl w:val="D22EB8D8"/>
    <w:lvl w:ilvl="0" w:tplc="0409000B">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5" w15:restartNumberingAfterBreak="0">
    <w:nsid w:val="44C038B4"/>
    <w:multiLevelType w:val="hybridMultilevel"/>
    <w:tmpl w:val="1FE4D3D0"/>
    <w:lvl w:ilvl="0" w:tplc="71D437D2">
      <w:start w:val="1"/>
      <w:numFmt w:val="lowerLetter"/>
      <w:lvlText w:val="%1)"/>
      <w:lvlJc w:val="left"/>
      <w:pPr>
        <w:ind w:left="738" w:hanging="360"/>
      </w:pPr>
      <w:rPr>
        <w:sz w:val="22"/>
        <w:szCs w:val="22"/>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6" w15:restartNumberingAfterBreak="0">
    <w:nsid w:val="471A6A3D"/>
    <w:multiLevelType w:val="hybridMultilevel"/>
    <w:tmpl w:val="879E50B2"/>
    <w:lvl w:ilvl="0" w:tplc="04090001">
      <w:start w:val="1"/>
      <w:numFmt w:val="bullet"/>
      <w:lvlText w:val=""/>
      <w:lvlJc w:val="left"/>
      <w:pPr>
        <w:ind w:left="450" w:hanging="360"/>
      </w:pPr>
      <w:rPr>
        <w:rFonts w:ascii="Symbol" w:hAnsi="Symbol" w:hint="default"/>
        <w:b/>
        <w:sz w:val="22"/>
        <w:szCs w:val="22"/>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482D24FD"/>
    <w:multiLevelType w:val="hybridMultilevel"/>
    <w:tmpl w:val="7108D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825CF0"/>
    <w:multiLevelType w:val="hybridMultilevel"/>
    <w:tmpl w:val="54C802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803C74"/>
    <w:multiLevelType w:val="hybridMultilevel"/>
    <w:tmpl w:val="D5303D2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EF092D"/>
    <w:multiLevelType w:val="hybridMultilevel"/>
    <w:tmpl w:val="980A2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913B0"/>
    <w:multiLevelType w:val="hybridMultilevel"/>
    <w:tmpl w:val="41CA3E3C"/>
    <w:lvl w:ilvl="0" w:tplc="B6B272D8">
      <w:start w:val="1"/>
      <w:numFmt w:val="lowerLetter"/>
      <w:lvlText w:val="%1)"/>
      <w:lvlJc w:val="right"/>
      <w:pPr>
        <w:ind w:left="738" w:hanging="360"/>
      </w:pPr>
      <w:rPr>
        <w:rFonts w:ascii="Calibri" w:hAnsi="Calibri" w:hint="default"/>
        <w:b/>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32" w15:restartNumberingAfterBreak="0">
    <w:nsid w:val="50353511"/>
    <w:multiLevelType w:val="hybridMultilevel"/>
    <w:tmpl w:val="879034FA"/>
    <w:lvl w:ilvl="0" w:tplc="A0A2DE3A">
      <w:start w:val="1"/>
      <w:numFmt w:val="bullet"/>
      <w:lvlText w:val=""/>
      <w:lvlJc w:val="left"/>
      <w:pPr>
        <w:ind w:left="1440" w:hanging="360"/>
      </w:pPr>
      <w:rPr>
        <w:rFonts w:ascii="Wingdings" w:hAnsi="Wingdings" w:hint="default"/>
        <w:sz w:val="22"/>
        <w:szCs w:val="2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51B71B21"/>
    <w:multiLevelType w:val="hybridMultilevel"/>
    <w:tmpl w:val="D9D69E32"/>
    <w:lvl w:ilvl="0" w:tplc="678CF7AA">
      <w:start w:val="1"/>
      <w:numFmt w:val="lowerLetter"/>
      <w:lvlText w:val="%1)"/>
      <w:lvlJc w:val="left"/>
      <w:pPr>
        <w:ind w:left="432" w:hanging="216"/>
      </w:pPr>
      <w:rPr>
        <w:rFonts w:asciiTheme="minorHAnsi" w:hAnsiTheme="minorHAnsi"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4057EDC"/>
    <w:multiLevelType w:val="hybridMultilevel"/>
    <w:tmpl w:val="2DB2795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41C0FBE"/>
    <w:multiLevelType w:val="hybridMultilevel"/>
    <w:tmpl w:val="17EAD8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592073FF"/>
    <w:multiLevelType w:val="hybridMultilevel"/>
    <w:tmpl w:val="AF586C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642248"/>
    <w:multiLevelType w:val="hybridMultilevel"/>
    <w:tmpl w:val="B68E15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6E7979"/>
    <w:multiLevelType w:val="hybridMultilevel"/>
    <w:tmpl w:val="8DF0B950"/>
    <w:lvl w:ilvl="0" w:tplc="D0922C62">
      <w:start w:val="1"/>
      <w:numFmt w:val="bullet"/>
      <w:lvlText w:val=""/>
      <w:lvlJc w:val="left"/>
      <w:pPr>
        <w:ind w:left="360" w:hanging="360"/>
      </w:pPr>
      <w:rPr>
        <w:rFonts w:ascii="Wingdings" w:hAnsi="Wingdings" w:hint="default"/>
        <w:sz w:val="22"/>
        <w:szCs w:val="2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9" w15:restartNumberingAfterBreak="0">
    <w:nsid w:val="6AA10217"/>
    <w:multiLevelType w:val="hybridMultilevel"/>
    <w:tmpl w:val="F7A65C84"/>
    <w:lvl w:ilvl="0" w:tplc="1009000B">
      <w:start w:val="1"/>
      <w:numFmt w:val="bullet"/>
      <w:lvlText w:val=""/>
      <w:lvlJc w:val="left"/>
      <w:pPr>
        <w:ind w:left="360" w:hanging="360"/>
      </w:pPr>
      <w:rPr>
        <w:rFonts w:ascii="Wingdings" w:hAnsi="Wingdings" w:hint="default"/>
      </w:rPr>
    </w:lvl>
    <w:lvl w:ilvl="1" w:tplc="10090005">
      <w:start w:val="1"/>
      <w:numFmt w:val="bullet"/>
      <w:lvlText w:val=""/>
      <w:lvlJc w:val="left"/>
      <w:pPr>
        <w:ind w:left="1440" w:hanging="360"/>
      </w:pPr>
      <w:rPr>
        <w:rFonts w:ascii="Wingdings" w:hAnsi="Wingdings" w:hint="default"/>
      </w:rPr>
    </w:lvl>
    <w:lvl w:ilvl="2" w:tplc="10090009">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0105B3A"/>
    <w:multiLevelType w:val="hybridMultilevel"/>
    <w:tmpl w:val="328CA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7E55756"/>
    <w:multiLevelType w:val="hybridMultilevel"/>
    <w:tmpl w:val="69288452"/>
    <w:lvl w:ilvl="0" w:tplc="0409000B">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2" w15:restartNumberingAfterBreak="0">
    <w:nsid w:val="7A6837B8"/>
    <w:multiLevelType w:val="hybridMultilevel"/>
    <w:tmpl w:val="43A69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7B095255"/>
    <w:multiLevelType w:val="hybridMultilevel"/>
    <w:tmpl w:val="C05C3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72054B"/>
    <w:multiLevelType w:val="hybridMultilevel"/>
    <w:tmpl w:val="0546956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F50468"/>
    <w:multiLevelType w:val="hybridMultilevel"/>
    <w:tmpl w:val="9AD0B27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6" w15:restartNumberingAfterBreak="0">
    <w:nsid w:val="7F5D731F"/>
    <w:multiLevelType w:val="multilevel"/>
    <w:tmpl w:val="64521D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66487693">
    <w:abstractNumId w:val="15"/>
  </w:num>
  <w:num w:numId="2" w16cid:durableId="613559591">
    <w:abstractNumId w:val="0"/>
  </w:num>
  <w:num w:numId="3" w16cid:durableId="2115636220">
    <w:abstractNumId w:val="9"/>
  </w:num>
  <w:num w:numId="4" w16cid:durableId="1964144673">
    <w:abstractNumId w:val="25"/>
  </w:num>
  <w:num w:numId="5" w16cid:durableId="735468991">
    <w:abstractNumId w:val="31"/>
  </w:num>
  <w:num w:numId="6" w16cid:durableId="1455439838">
    <w:abstractNumId w:val="13"/>
  </w:num>
  <w:num w:numId="7" w16cid:durableId="1628271978">
    <w:abstractNumId w:val="12"/>
  </w:num>
  <w:num w:numId="8" w16cid:durableId="1474710101">
    <w:abstractNumId w:val="26"/>
  </w:num>
  <w:num w:numId="9" w16cid:durableId="1921937604">
    <w:abstractNumId w:val="33"/>
  </w:num>
  <w:num w:numId="10" w16cid:durableId="1009526326">
    <w:abstractNumId w:val="38"/>
  </w:num>
  <w:num w:numId="11" w16cid:durableId="1684550200">
    <w:abstractNumId w:val="39"/>
  </w:num>
  <w:num w:numId="12" w16cid:durableId="706219490">
    <w:abstractNumId w:val="27"/>
  </w:num>
  <w:num w:numId="13" w16cid:durableId="1660957199">
    <w:abstractNumId w:val="22"/>
  </w:num>
  <w:num w:numId="14" w16cid:durableId="1875535514">
    <w:abstractNumId w:val="2"/>
  </w:num>
  <w:num w:numId="15" w16cid:durableId="1784112055">
    <w:abstractNumId w:val="17"/>
  </w:num>
  <w:num w:numId="16" w16cid:durableId="1929923248">
    <w:abstractNumId w:val="6"/>
  </w:num>
  <w:num w:numId="17" w16cid:durableId="1257592016">
    <w:abstractNumId w:val="41"/>
  </w:num>
  <w:num w:numId="18" w16cid:durableId="599947672">
    <w:abstractNumId w:val="8"/>
  </w:num>
  <w:num w:numId="19" w16cid:durableId="1533496929">
    <w:abstractNumId w:val="11"/>
  </w:num>
  <w:num w:numId="20" w16cid:durableId="1037700365">
    <w:abstractNumId w:val="30"/>
  </w:num>
  <w:num w:numId="21" w16cid:durableId="1793859992">
    <w:abstractNumId w:val="43"/>
  </w:num>
  <w:num w:numId="22" w16cid:durableId="1916276948">
    <w:abstractNumId w:val="36"/>
  </w:num>
  <w:num w:numId="23" w16cid:durableId="756827766">
    <w:abstractNumId w:val="34"/>
  </w:num>
  <w:num w:numId="24" w16cid:durableId="2043552578">
    <w:abstractNumId w:val="29"/>
  </w:num>
  <w:num w:numId="25" w16cid:durableId="1970434375">
    <w:abstractNumId w:val="4"/>
  </w:num>
  <w:num w:numId="26" w16cid:durableId="1532110800">
    <w:abstractNumId w:val="42"/>
  </w:num>
  <w:num w:numId="27" w16cid:durableId="1180463745">
    <w:abstractNumId w:val="22"/>
  </w:num>
  <w:num w:numId="28" w16cid:durableId="969824104">
    <w:abstractNumId w:val="39"/>
  </w:num>
  <w:num w:numId="29" w16cid:durableId="930088613">
    <w:abstractNumId w:val="17"/>
  </w:num>
  <w:num w:numId="30" w16cid:durableId="1974485909">
    <w:abstractNumId w:val="10"/>
  </w:num>
  <w:num w:numId="31" w16cid:durableId="653027199">
    <w:abstractNumId w:val="45"/>
  </w:num>
  <w:num w:numId="32" w16cid:durableId="1191410491">
    <w:abstractNumId w:val="46"/>
  </w:num>
  <w:num w:numId="33" w16cid:durableId="1475951588">
    <w:abstractNumId w:val="28"/>
  </w:num>
  <w:num w:numId="34" w16cid:durableId="1169558263">
    <w:abstractNumId w:val="40"/>
  </w:num>
  <w:num w:numId="35" w16cid:durableId="1488858688">
    <w:abstractNumId w:val="35"/>
  </w:num>
  <w:num w:numId="36" w16cid:durableId="1054426362">
    <w:abstractNumId w:val="16"/>
  </w:num>
  <w:num w:numId="37" w16cid:durableId="195970843">
    <w:abstractNumId w:val="3"/>
  </w:num>
  <w:num w:numId="38" w16cid:durableId="90707430">
    <w:abstractNumId w:val="23"/>
  </w:num>
  <w:num w:numId="39" w16cid:durableId="989137658">
    <w:abstractNumId w:val="32"/>
  </w:num>
  <w:num w:numId="40" w16cid:durableId="1882545973">
    <w:abstractNumId w:val="20"/>
  </w:num>
  <w:num w:numId="41" w16cid:durableId="1623924245">
    <w:abstractNumId w:val="21"/>
  </w:num>
  <w:num w:numId="42" w16cid:durableId="181087815">
    <w:abstractNumId w:val="1"/>
  </w:num>
  <w:num w:numId="43" w16cid:durableId="1240822796">
    <w:abstractNumId w:val="19"/>
  </w:num>
  <w:num w:numId="44" w16cid:durableId="33694879">
    <w:abstractNumId w:val="7"/>
  </w:num>
  <w:num w:numId="45" w16cid:durableId="1453936044">
    <w:abstractNumId w:val="5"/>
  </w:num>
  <w:num w:numId="46" w16cid:durableId="1813326327">
    <w:abstractNumId w:val="14"/>
  </w:num>
  <w:num w:numId="47" w16cid:durableId="476991465">
    <w:abstractNumId w:val="37"/>
  </w:num>
  <w:num w:numId="48" w16cid:durableId="451828688">
    <w:abstractNumId w:val="44"/>
  </w:num>
  <w:num w:numId="49" w16cid:durableId="264967780">
    <w:abstractNumId w:val="18"/>
  </w:num>
  <w:num w:numId="50" w16cid:durableId="266159426">
    <w:abstractNumId w:val="2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activeWritingStyle w:appName="MSWord" w:lang="en-CA" w:vendorID="64" w:dllVersion="0" w:nlCheck="1" w:checkStyle="0"/>
  <w:activeWritingStyle w:appName="MSWord" w:lang="en-US"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4096" w:nlCheck="1" w:checkStyle="0"/>
  <w:activeWritingStyle w:appName="MSWord" w:lang="en-CA" w:vendorID="64" w:dllVersion="4096" w:nlCheck="1" w:checkStyle="0"/>
  <w:activeWritingStyle w:appName="MSWord" w:lang="en-GB" w:vendorID="64" w:dllVersion="4096" w:nlCheck="1" w:checkStyle="0"/>
  <w:activeWritingStyle w:appName="MSWord" w:lang="es-ES" w:vendorID="64" w:dllVersion="0" w:nlCheck="1" w:checkStyle="0"/>
  <w:activeWritingStyle w:appName="MSWord" w:lang="fr-CA" w:vendorID="64" w:dllVersion="0" w:nlCheck="1" w:checkStyle="0"/>
  <w:activeWritingStyle w:appName="MSWord" w:lang="es-CL" w:vendorID="64" w:dllVersion="0" w:nlCheck="1" w:checkStyle="0"/>
  <w:activeWritingStyle w:appName="MSWord" w:lang="fr-FR" w:vendorID="64" w:dllVersion="0" w:nlCheck="1" w:checkStyle="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276"/>
    <w:rsid w:val="000005A6"/>
    <w:rsid w:val="00000B00"/>
    <w:rsid w:val="0000119C"/>
    <w:rsid w:val="00001351"/>
    <w:rsid w:val="00001B38"/>
    <w:rsid w:val="00002A39"/>
    <w:rsid w:val="000034FE"/>
    <w:rsid w:val="00003C5B"/>
    <w:rsid w:val="00003E92"/>
    <w:rsid w:val="0000429D"/>
    <w:rsid w:val="00004496"/>
    <w:rsid w:val="00004853"/>
    <w:rsid w:val="000057CA"/>
    <w:rsid w:val="00005936"/>
    <w:rsid w:val="00005A04"/>
    <w:rsid w:val="000068FA"/>
    <w:rsid w:val="00006C34"/>
    <w:rsid w:val="00006D0C"/>
    <w:rsid w:val="000074A6"/>
    <w:rsid w:val="00007849"/>
    <w:rsid w:val="0001028E"/>
    <w:rsid w:val="000111B9"/>
    <w:rsid w:val="0001155A"/>
    <w:rsid w:val="00011CB6"/>
    <w:rsid w:val="000123F0"/>
    <w:rsid w:val="00012ADC"/>
    <w:rsid w:val="00013441"/>
    <w:rsid w:val="0001355D"/>
    <w:rsid w:val="00014CE8"/>
    <w:rsid w:val="000155F4"/>
    <w:rsid w:val="00015A98"/>
    <w:rsid w:val="000162AE"/>
    <w:rsid w:val="00016B73"/>
    <w:rsid w:val="00017A33"/>
    <w:rsid w:val="00021245"/>
    <w:rsid w:val="000226E1"/>
    <w:rsid w:val="00022CA3"/>
    <w:rsid w:val="00022CAF"/>
    <w:rsid w:val="00022EFA"/>
    <w:rsid w:val="00023891"/>
    <w:rsid w:val="000238FB"/>
    <w:rsid w:val="00023D65"/>
    <w:rsid w:val="00023D81"/>
    <w:rsid w:val="000243FD"/>
    <w:rsid w:val="00024C1D"/>
    <w:rsid w:val="000252CC"/>
    <w:rsid w:val="00025449"/>
    <w:rsid w:val="00027205"/>
    <w:rsid w:val="00027BC6"/>
    <w:rsid w:val="0003037C"/>
    <w:rsid w:val="00030796"/>
    <w:rsid w:val="00030E68"/>
    <w:rsid w:val="00031CBC"/>
    <w:rsid w:val="00031FC5"/>
    <w:rsid w:val="00032103"/>
    <w:rsid w:val="00032366"/>
    <w:rsid w:val="000337DA"/>
    <w:rsid w:val="00033F16"/>
    <w:rsid w:val="000342C4"/>
    <w:rsid w:val="00034C21"/>
    <w:rsid w:val="00034D0A"/>
    <w:rsid w:val="000358CA"/>
    <w:rsid w:val="00035F4E"/>
    <w:rsid w:val="000366F3"/>
    <w:rsid w:val="000370E6"/>
    <w:rsid w:val="000371C3"/>
    <w:rsid w:val="000371E9"/>
    <w:rsid w:val="00037AE1"/>
    <w:rsid w:val="00037CF2"/>
    <w:rsid w:val="00037DA4"/>
    <w:rsid w:val="000407E6"/>
    <w:rsid w:val="00040DB0"/>
    <w:rsid w:val="00040E77"/>
    <w:rsid w:val="000425E7"/>
    <w:rsid w:val="00042AB3"/>
    <w:rsid w:val="00043251"/>
    <w:rsid w:val="000443F0"/>
    <w:rsid w:val="00044468"/>
    <w:rsid w:val="000449CB"/>
    <w:rsid w:val="00044E9B"/>
    <w:rsid w:val="00045022"/>
    <w:rsid w:val="00045083"/>
    <w:rsid w:val="00045124"/>
    <w:rsid w:val="000452BF"/>
    <w:rsid w:val="000459D8"/>
    <w:rsid w:val="000474CD"/>
    <w:rsid w:val="000477C8"/>
    <w:rsid w:val="00047D38"/>
    <w:rsid w:val="00047E15"/>
    <w:rsid w:val="0005111E"/>
    <w:rsid w:val="00051132"/>
    <w:rsid w:val="00051859"/>
    <w:rsid w:val="000518D6"/>
    <w:rsid w:val="000528A2"/>
    <w:rsid w:val="000536DA"/>
    <w:rsid w:val="0005383A"/>
    <w:rsid w:val="00053853"/>
    <w:rsid w:val="00054BEE"/>
    <w:rsid w:val="000551DE"/>
    <w:rsid w:val="000556CE"/>
    <w:rsid w:val="00055836"/>
    <w:rsid w:val="000558CF"/>
    <w:rsid w:val="00055AAA"/>
    <w:rsid w:val="000605DE"/>
    <w:rsid w:val="00060651"/>
    <w:rsid w:val="000611F7"/>
    <w:rsid w:val="00061322"/>
    <w:rsid w:val="0006163F"/>
    <w:rsid w:val="000616AA"/>
    <w:rsid w:val="00061841"/>
    <w:rsid w:val="00061F94"/>
    <w:rsid w:val="00061FC5"/>
    <w:rsid w:val="00062A34"/>
    <w:rsid w:val="00063B27"/>
    <w:rsid w:val="00064194"/>
    <w:rsid w:val="000649BF"/>
    <w:rsid w:val="00065032"/>
    <w:rsid w:val="0006523D"/>
    <w:rsid w:val="00065479"/>
    <w:rsid w:val="00065D7C"/>
    <w:rsid w:val="000662D4"/>
    <w:rsid w:val="00066E24"/>
    <w:rsid w:val="000675B2"/>
    <w:rsid w:val="0006764F"/>
    <w:rsid w:val="00067DB9"/>
    <w:rsid w:val="00067E1D"/>
    <w:rsid w:val="00067EAD"/>
    <w:rsid w:val="0007006B"/>
    <w:rsid w:val="0007040D"/>
    <w:rsid w:val="00070AC8"/>
    <w:rsid w:val="00070CF1"/>
    <w:rsid w:val="00071178"/>
    <w:rsid w:val="0007249B"/>
    <w:rsid w:val="00072529"/>
    <w:rsid w:val="0007274E"/>
    <w:rsid w:val="00072844"/>
    <w:rsid w:val="00073580"/>
    <w:rsid w:val="00073881"/>
    <w:rsid w:val="0007406F"/>
    <w:rsid w:val="000740A3"/>
    <w:rsid w:val="0007415E"/>
    <w:rsid w:val="000751A4"/>
    <w:rsid w:val="000754D3"/>
    <w:rsid w:val="00077939"/>
    <w:rsid w:val="00077A51"/>
    <w:rsid w:val="00077EAB"/>
    <w:rsid w:val="00077F82"/>
    <w:rsid w:val="00081C51"/>
    <w:rsid w:val="00081E4D"/>
    <w:rsid w:val="0008258E"/>
    <w:rsid w:val="00082F48"/>
    <w:rsid w:val="00083425"/>
    <w:rsid w:val="000838DA"/>
    <w:rsid w:val="00084B18"/>
    <w:rsid w:val="00084FAA"/>
    <w:rsid w:val="000857BE"/>
    <w:rsid w:val="000857DE"/>
    <w:rsid w:val="00085955"/>
    <w:rsid w:val="00085AD3"/>
    <w:rsid w:val="00085D71"/>
    <w:rsid w:val="000860F0"/>
    <w:rsid w:val="0008780C"/>
    <w:rsid w:val="00087D01"/>
    <w:rsid w:val="00091BCF"/>
    <w:rsid w:val="00091BE5"/>
    <w:rsid w:val="0009228A"/>
    <w:rsid w:val="0009255E"/>
    <w:rsid w:val="0009284B"/>
    <w:rsid w:val="00092CEE"/>
    <w:rsid w:val="00092D60"/>
    <w:rsid w:val="000939AD"/>
    <w:rsid w:val="00093F88"/>
    <w:rsid w:val="00095031"/>
    <w:rsid w:val="000952F7"/>
    <w:rsid w:val="0009592E"/>
    <w:rsid w:val="000959C5"/>
    <w:rsid w:val="00095D4C"/>
    <w:rsid w:val="00095DE7"/>
    <w:rsid w:val="00096614"/>
    <w:rsid w:val="0009667F"/>
    <w:rsid w:val="0009668B"/>
    <w:rsid w:val="00096CFD"/>
    <w:rsid w:val="000976D8"/>
    <w:rsid w:val="00097C0B"/>
    <w:rsid w:val="000A04B2"/>
    <w:rsid w:val="000A093B"/>
    <w:rsid w:val="000A1452"/>
    <w:rsid w:val="000A1836"/>
    <w:rsid w:val="000A22F5"/>
    <w:rsid w:val="000A3E20"/>
    <w:rsid w:val="000A3E3D"/>
    <w:rsid w:val="000A40AB"/>
    <w:rsid w:val="000A432F"/>
    <w:rsid w:val="000A43D9"/>
    <w:rsid w:val="000A4694"/>
    <w:rsid w:val="000A4D95"/>
    <w:rsid w:val="000A5508"/>
    <w:rsid w:val="000A6E6B"/>
    <w:rsid w:val="000A6F88"/>
    <w:rsid w:val="000A6FA9"/>
    <w:rsid w:val="000A7F8D"/>
    <w:rsid w:val="000B05ED"/>
    <w:rsid w:val="000B1228"/>
    <w:rsid w:val="000B12AF"/>
    <w:rsid w:val="000B1927"/>
    <w:rsid w:val="000B19C7"/>
    <w:rsid w:val="000B1B65"/>
    <w:rsid w:val="000B1D33"/>
    <w:rsid w:val="000B2316"/>
    <w:rsid w:val="000B27E5"/>
    <w:rsid w:val="000B2910"/>
    <w:rsid w:val="000B2987"/>
    <w:rsid w:val="000B34F2"/>
    <w:rsid w:val="000B3B1F"/>
    <w:rsid w:val="000B3FD7"/>
    <w:rsid w:val="000B422F"/>
    <w:rsid w:val="000B492E"/>
    <w:rsid w:val="000B5782"/>
    <w:rsid w:val="000B62A9"/>
    <w:rsid w:val="000B694B"/>
    <w:rsid w:val="000B730D"/>
    <w:rsid w:val="000C147A"/>
    <w:rsid w:val="000C147D"/>
    <w:rsid w:val="000C1547"/>
    <w:rsid w:val="000C1CB2"/>
    <w:rsid w:val="000C3813"/>
    <w:rsid w:val="000C3B14"/>
    <w:rsid w:val="000C3E59"/>
    <w:rsid w:val="000C4A03"/>
    <w:rsid w:val="000C5B55"/>
    <w:rsid w:val="000C65D5"/>
    <w:rsid w:val="000C65F1"/>
    <w:rsid w:val="000C6630"/>
    <w:rsid w:val="000C7D34"/>
    <w:rsid w:val="000C7E39"/>
    <w:rsid w:val="000D0BD2"/>
    <w:rsid w:val="000D0C54"/>
    <w:rsid w:val="000D1A5C"/>
    <w:rsid w:val="000D1AA4"/>
    <w:rsid w:val="000D23FF"/>
    <w:rsid w:val="000D2B93"/>
    <w:rsid w:val="000D30B7"/>
    <w:rsid w:val="000D359C"/>
    <w:rsid w:val="000D3A8E"/>
    <w:rsid w:val="000D43FB"/>
    <w:rsid w:val="000D4C04"/>
    <w:rsid w:val="000D4DE9"/>
    <w:rsid w:val="000D4FC3"/>
    <w:rsid w:val="000D52EB"/>
    <w:rsid w:val="000D544D"/>
    <w:rsid w:val="000D624B"/>
    <w:rsid w:val="000D6635"/>
    <w:rsid w:val="000D6A0F"/>
    <w:rsid w:val="000D7C04"/>
    <w:rsid w:val="000E126B"/>
    <w:rsid w:val="000E2676"/>
    <w:rsid w:val="000E2766"/>
    <w:rsid w:val="000E2CDE"/>
    <w:rsid w:val="000E3142"/>
    <w:rsid w:val="000E38B6"/>
    <w:rsid w:val="000E38D2"/>
    <w:rsid w:val="000E46B4"/>
    <w:rsid w:val="000E4E32"/>
    <w:rsid w:val="000E5A0B"/>
    <w:rsid w:val="000E5ACC"/>
    <w:rsid w:val="000E64C3"/>
    <w:rsid w:val="000E64F2"/>
    <w:rsid w:val="000E64FF"/>
    <w:rsid w:val="000E7847"/>
    <w:rsid w:val="000F0662"/>
    <w:rsid w:val="000F08FD"/>
    <w:rsid w:val="000F249B"/>
    <w:rsid w:val="000F29D8"/>
    <w:rsid w:val="000F3601"/>
    <w:rsid w:val="000F36EE"/>
    <w:rsid w:val="000F3740"/>
    <w:rsid w:val="000F45A9"/>
    <w:rsid w:val="000F4741"/>
    <w:rsid w:val="000F4747"/>
    <w:rsid w:val="000F4CEF"/>
    <w:rsid w:val="000F547E"/>
    <w:rsid w:val="000F5684"/>
    <w:rsid w:val="000F5DCC"/>
    <w:rsid w:val="000F64B9"/>
    <w:rsid w:val="000F6C7B"/>
    <w:rsid w:val="000F6DE3"/>
    <w:rsid w:val="000F7747"/>
    <w:rsid w:val="000F7AA2"/>
    <w:rsid w:val="000F7CDA"/>
    <w:rsid w:val="0010040C"/>
    <w:rsid w:val="00100CEE"/>
    <w:rsid w:val="001011A2"/>
    <w:rsid w:val="00101484"/>
    <w:rsid w:val="001019D4"/>
    <w:rsid w:val="001020FB"/>
    <w:rsid w:val="00102239"/>
    <w:rsid w:val="001023AF"/>
    <w:rsid w:val="00103D33"/>
    <w:rsid w:val="00104E07"/>
    <w:rsid w:val="00104E2F"/>
    <w:rsid w:val="00105D1C"/>
    <w:rsid w:val="00106116"/>
    <w:rsid w:val="001062AE"/>
    <w:rsid w:val="001067DA"/>
    <w:rsid w:val="00106935"/>
    <w:rsid w:val="00106ABA"/>
    <w:rsid w:val="00107192"/>
    <w:rsid w:val="0010765D"/>
    <w:rsid w:val="001077E8"/>
    <w:rsid w:val="00107BF3"/>
    <w:rsid w:val="00107CE4"/>
    <w:rsid w:val="00107E9E"/>
    <w:rsid w:val="0011029E"/>
    <w:rsid w:val="00111AAD"/>
    <w:rsid w:val="00111D92"/>
    <w:rsid w:val="00111FEA"/>
    <w:rsid w:val="00112B44"/>
    <w:rsid w:val="00112B93"/>
    <w:rsid w:val="00112BC1"/>
    <w:rsid w:val="00112CC8"/>
    <w:rsid w:val="00112D8E"/>
    <w:rsid w:val="00113BE3"/>
    <w:rsid w:val="0011424F"/>
    <w:rsid w:val="00114468"/>
    <w:rsid w:val="001149C0"/>
    <w:rsid w:val="00114C5E"/>
    <w:rsid w:val="001154B7"/>
    <w:rsid w:val="00115704"/>
    <w:rsid w:val="001157AF"/>
    <w:rsid w:val="001158A0"/>
    <w:rsid w:val="00115925"/>
    <w:rsid w:val="00115A35"/>
    <w:rsid w:val="00115B96"/>
    <w:rsid w:val="00116A0B"/>
    <w:rsid w:val="00116B47"/>
    <w:rsid w:val="00116D53"/>
    <w:rsid w:val="00117C54"/>
    <w:rsid w:val="00120C20"/>
    <w:rsid w:val="001211C3"/>
    <w:rsid w:val="0012135A"/>
    <w:rsid w:val="001218DE"/>
    <w:rsid w:val="0012251D"/>
    <w:rsid w:val="00122890"/>
    <w:rsid w:val="00122F23"/>
    <w:rsid w:val="00122F7F"/>
    <w:rsid w:val="00123058"/>
    <w:rsid w:val="00123ACB"/>
    <w:rsid w:val="00123F01"/>
    <w:rsid w:val="001244BB"/>
    <w:rsid w:val="001249B3"/>
    <w:rsid w:val="00125093"/>
    <w:rsid w:val="00125A41"/>
    <w:rsid w:val="00125C98"/>
    <w:rsid w:val="001266D6"/>
    <w:rsid w:val="001269E2"/>
    <w:rsid w:val="00126A4D"/>
    <w:rsid w:val="00127642"/>
    <w:rsid w:val="001305D9"/>
    <w:rsid w:val="0013062A"/>
    <w:rsid w:val="001307B5"/>
    <w:rsid w:val="001307D1"/>
    <w:rsid w:val="00130DFA"/>
    <w:rsid w:val="001312CB"/>
    <w:rsid w:val="001327F0"/>
    <w:rsid w:val="00132F24"/>
    <w:rsid w:val="001333D7"/>
    <w:rsid w:val="0013341A"/>
    <w:rsid w:val="001339B3"/>
    <w:rsid w:val="00135061"/>
    <w:rsid w:val="0013521D"/>
    <w:rsid w:val="00135E9A"/>
    <w:rsid w:val="00136319"/>
    <w:rsid w:val="00136FA0"/>
    <w:rsid w:val="00137461"/>
    <w:rsid w:val="00137858"/>
    <w:rsid w:val="00137F3D"/>
    <w:rsid w:val="00140EF2"/>
    <w:rsid w:val="00141CBE"/>
    <w:rsid w:val="001421A8"/>
    <w:rsid w:val="00142449"/>
    <w:rsid w:val="001425FD"/>
    <w:rsid w:val="001428E2"/>
    <w:rsid w:val="00142A3B"/>
    <w:rsid w:val="0014364E"/>
    <w:rsid w:val="00143759"/>
    <w:rsid w:val="0014380A"/>
    <w:rsid w:val="00144153"/>
    <w:rsid w:val="001446C4"/>
    <w:rsid w:val="00144E26"/>
    <w:rsid w:val="00145023"/>
    <w:rsid w:val="00145605"/>
    <w:rsid w:val="001456D7"/>
    <w:rsid w:val="001458C7"/>
    <w:rsid w:val="00145FD4"/>
    <w:rsid w:val="001469D6"/>
    <w:rsid w:val="00146B96"/>
    <w:rsid w:val="001477AC"/>
    <w:rsid w:val="00147A2D"/>
    <w:rsid w:val="00147B98"/>
    <w:rsid w:val="00147E43"/>
    <w:rsid w:val="0015028A"/>
    <w:rsid w:val="001507A5"/>
    <w:rsid w:val="001519B0"/>
    <w:rsid w:val="0015208B"/>
    <w:rsid w:val="001522AA"/>
    <w:rsid w:val="00153609"/>
    <w:rsid w:val="00153846"/>
    <w:rsid w:val="001543A2"/>
    <w:rsid w:val="001549DD"/>
    <w:rsid w:val="00154F03"/>
    <w:rsid w:val="00155B01"/>
    <w:rsid w:val="00156DAE"/>
    <w:rsid w:val="001576CE"/>
    <w:rsid w:val="00157ECE"/>
    <w:rsid w:val="00160D69"/>
    <w:rsid w:val="00161795"/>
    <w:rsid w:val="00161971"/>
    <w:rsid w:val="00161AB4"/>
    <w:rsid w:val="0016220C"/>
    <w:rsid w:val="001624CA"/>
    <w:rsid w:val="00163023"/>
    <w:rsid w:val="00163279"/>
    <w:rsid w:val="0016336F"/>
    <w:rsid w:val="00164653"/>
    <w:rsid w:val="00164861"/>
    <w:rsid w:val="00164BF7"/>
    <w:rsid w:val="00164C7D"/>
    <w:rsid w:val="00164C91"/>
    <w:rsid w:val="001651EF"/>
    <w:rsid w:val="0016581F"/>
    <w:rsid w:val="00166498"/>
    <w:rsid w:val="001665B0"/>
    <w:rsid w:val="00166634"/>
    <w:rsid w:val="001667EB"/>
    <w:rsid w:val="00166866"/>
    <w:rsid w:val="00166F32"/>
    <w:rsid w:val="001675E7"/>
    <w:rsid w:val="00167659"/>
    <w:rsid w:val="001701AF"/>
    <w:rsid w:val="00170A9B"/>
    <w:rsid w:val="00170EC6"/>
    <w:rsid w:val="001717A0"/>
    <w:rsid w:val="00171B37"/>
    <w:rsid w:val="001721F2"/>
    <w:rsid w:val="00173DEC"/>
    <w:rsid w:val="00174276"/>
    <w:rsid w:val="00174F3B"/>
    <w:rsid w:val="0017529C"/>
    <w:rsid w:val="00175475"/>
    <w:rsid w:val="00175D2E"/>
    <w:rsid w:val="00176AFD"/>
    <w:rsid w:val="00176E2F"/>
    <w:rsid w:val="00180818"/>
    <w:rsid w:val="00180E75"/>
    <w:rsid w:val="00180F13"/>
    <w:rsid w:val="0018111F"/>
    <w:rsid w:val="001811D7"/>
    <w:rsid w:val="001815B8"/>
    <w:rsid w:val="00181860"/>
    <w:rsid w:val="0018250A"/>
    <w:rsid w:val="00182C5C"/>
    <w:rsid w:val="00183325"/>
    <w:rsid w:val="001839BC"/>
    <w:rsid w:val="00183E3D"/>
    <w:rsid w:val="00183F53"/>
    <w:rsid w:val="001841D3"/>
    <w:rsid w:val="0018444E"/>
    <w:rsid w:val="00184465"/>
    <w:rsid w:val="0018447C"/>
    <w:rsid w:val="00184773"/>
    <w:rsid w:val="00185310"/>
    <w:rsid w:val="00186044"/>
    <w:rsid w:val="00190169"/>
    <w:rsid w:val="00190255"/>
    <w:rsid w:val="00190F8D"/>
    <w:rsid w:val="00191F35"/>
    <w:rsid w:val="00192497"/>
    <w:rsid w:val="0019264D"/>
    <w:rsid w:val="00192BB8"/>
    <w:rsid w:val="00192EE6"/>
    <w:rsid w:val="00192F8F"/>
    <w:rsid w:val="00193251"/>
    <w:rsid w:val="00193649"/>
    <w:rsid w:val="00193E71"/>
    <w:rsid w:val="00194492"/>
    <w:rsid w:val="001945A8"/>
    <w:rsid w:val="00194F9A"/>
    <w:rsid w:val="0019516C"/>
    <w:rsid w:val="001956C3"/>
    <w:rsid w:val="00195D5C"/>
    <w:rsid w:val="00196BD4"/>
    <w:rsid w:val="00196CBE"/>
    <w:rsid w:val="001970B4"/>
    <w:rsid w:val="001972CD"/>
    <w:rsid w:val="001A01C9"/>
    <w:rsid w:val="001A0D57"/>
    <w:rsid w:val="001A0DB3"/>
    <w:rsid w:val="001A16D8"/>
    <w:rsid w:val="001A1785"/>
    <w:rsid w:val="001A2D0A"/>
    <w:rsid w:val="001A322A"/>
    <w:rsid w:val="001A3B96"/>
    <w:rsid w:val="001A3D80"/>
    <w:rsid w:val="001A3F55"/>
    <w:rsid w:val="001A5AFA"/>
    <w:rsid w:val="001A5F8F"/>
    <w:rsid w:val="001A613D"/>
    <w:rsid w:val="001A660A"/>
    <w:rsid w:val="001A662D"/>
    <w:rsid w:val="001A6764"/>
    <w:rsid w:val="001A6CB5"/>
    <w:rsid w:val="001B050B"/>
    <w:rsid w:val="001B0AA0"/>
    <w:rsid w:val="001B157E"/>
    <w:rsid w:val="001B19E5"/>
    <w:rsid w:val="001B20C0"/>
    <w:rsid w:val="001B2289"/>
    <w:rsid w:val="001B25CF"/>
    <w:rsid w:val="001B2625"/>
    <w:rsid w:val="001B26E1"/>
    <w:rsid w:val="001B2873"/>
    <w:rsid w:val="001B34EA"/>
    <w:rsid w:val="001B3DE1"/>
    <w:rsid w:val="001B3F28"/>
    <w:rsid w:val="001B4666"/>
    <w:rsid w:val="001B49DF"/>
    <w:rsid w:val="001B4C7F"/>
    <w:rsid w:val="001B53A7"/>
    <w:rsid w:val="001B543E"/>
    <w:rsid w:val="001B55D8"/>
    <w:rsid w:val="001B572E"/>
    <w:rsid w:val="001B58E0"/>
    <w:rsid w:val="001B65D1"/>
    <w:rsid w:val="001B6F17"/>
    <w:rsid w:val="001B7616"/>
    <w:rsid w:val="001B761C"/>
    <w:rsid w:val="001C01B8"/>
    <w:rsid w:val="001C04ED"/>
    <w:rsid w:val="001C0D36"/>
    <w:rsid w:val="001C165B"/>
    <w:rsid w:val="001C2BC9"/>
    <w:rsid w:val="001C2E2D"/>
    <w:rsid w:val="001C342B"/>
    <w:rsid w:val="001C344C"/>
    <w:rsid w:val="001C3740"/>
    <w:rsid w:val="001C378F"/>
    <w:rsid w:val="001C3A08"/>
    <w:rsid w:val="001C4FED"/>
    <w:rsid w:val="001C522B"/>
    <w:rsid w:val="001C6333"/>
    <w:rsid w:val="001C6BB3"/>
    <w:rsid w:val="001C6D08"/>
    <w:rsid w:val="001C7974"/>
    <w:rsid w:val="001C79A4"/>
    <w:rsid w:val="001C7FBF"/>
    <w:rsid w:val="001D0638"/>
    <w:rsid w:val="001D0B76"/>
    <w:rsid w:val="001D1140"/>
    <w:rsid w:val="001D124C"/>
    <w:rsid w:val="001D152C"/>
    <w:rsid w:val="001D1744"/>
    <w:rsid w:val="001D1D8A"/>
    <w:rsid w:val="001D1D90"/>
    <w:rsid w:val="001D1DE8"/>
    <w:rsid w:val="001D241A"/>
    <w:rsid w:val="001D24FA"/>
    <w:rsid w:val="001D2FD2"/>
    <w:rsid w:val="001D3611"/>
    <w:rsid w:val="001D488A"/>
    <w:rsid w:val="001D492C"/>
    <w:rsid w:val="001D4B2C"/>
    <w:rsid w:val="001D4D2E"/>
    <w:rsid w:val="001D4DEF"/>
    <w:rsid w:val="001D4E00"/>
    <w:rsid w:val="001D4EC3"/>
    <w:rsid w:val="001D54D5"/>
    <w:rsid w:val="001D5B54"/>
    <w:rsid w:val="001D5C52"/>
    <w:rsid w:val="001D64F8"/>
    <w:rsid w:val="001D690B"/>
    <w:rsid w:val="001D70DB"/>
    <w:rsid w:val="001D7F1E"/>
    <w:rsid w:val="001E0DC0"/>
    <w:rsid w:val="001E1899"/>
    <w:rsid w:val="001E19FC"/>
    <w:rsid w:val="001E1C6E"/>
    <w:rsid w:val="001E1FDF"/>
    <w:rsid w:val="001E2AE0"/>
    <w:rsid w:val="001E35C0"/>
    <w:rsid w:val="001E49DB"/>
    <w:rsid w:val="001E4EFC"/>
    <w:rsid w:val="001E517B"/>
    <w:rsid w:val="001E56BB"/>
    <w:rsid w:val="001E6041"/>
    <w:rsid w:val="001E684A"/>
    <w:rsid w:val="001E6A2B"/>
    <w:rsid w:val="001E6FDF"/>
    <w:rsid w:val="001E7D5C"/>
    <w:rsid w:val="001E7E1E"/>
    <w:rsid w:val="001F0AD3"/>
    <w:rsid w:val="001F0D8B"/>
    <w:rsid w:val="001F2C85"/>
    <w:rsid w:val="001F2F0C"/>
    <w:rsid w:val="001F36AA"/>
    <w:rsid w:val="001F4797"/>
    <w:rsid w:val="001F48E2"/>
    <w:rsid w:val="001F6B44"/>
    <w:rsid w:val="001F6FC1"/>
    <w:rsid w:val="001F7033"/>
    <w:rsid w:val="001F7F35"/>
    <w:rsid w:val="00200122"/>
    <w:rsid w:val="00200609"/>
    <w:rsid w:val="00200769"/>
    <w:rsid w:val="00200B3E"/>
    <w:rsid w:val="00200BF2"/>
    <w:rsid w:val="00200F91"/>
    <w:rsid w:val="002022B4"/>
    <w:rsid w:val="002026BE"/>
    <w:rsid w:val="00202A0D"/>
    <w:rsid w:val="00202E2B"/>
    <w:rsid w:val="002034D4"/>
    <w:rsid w:val="002036E2"/>
    <w:rsid w:val="00203EA7"/>
    <w:rsid w:val="00204CD0"/>
    <w:rsid w:val="00204D50"/>
    <w:rsid w:val="00204E3D"/>
    <w:rsid w:val="00205AF1"/>
    <w:rsid w:val="00205B05"/>
    <w:rsid w:val="002065AB"/>
    <w:rsid w:val="002102A7"/>
    <w:rsid w:val="00210322"/>
    <w:rsid w:val="0021037C"/>
    <w:rsid w:val="00210F65"/>
    <w:rsid w:val="002110E8"/>
    <w:rsid w:val="00211CD9"/>
    <w:rsid w:val="00211DAA"/>
    <w:rsid w:val="0021247A"/>
    <w:rsid w:val="002126DF"/>
    <w:rsid w:val="002133BA"/>
    <w:rsid w:val="00214886"/>
    <w:rsid w:val="002149C7"/>
    <w:rsid w:val="00214EF7"/>
    <w:rsid w:val="00214FB2"/>
    <w:rsid w:val="00215F64"/>
    <w:rsid w:val="00216271"/>
    <w:rsid w:val="002165B2"/>
    <w:rsid w:val="00221B57"/>
    <w:rsid w:val="00222364"/>
    <w:rsid w:val="00222509"/>
    <w:rsid w:val="002230CA"/>
    <w:rsid w:val="00224D60"/>
    <w:rsid w:val="00225670"/>
    <w:rsid w:val="00225BEC"/>
    <w:rsid w:val="00225D8D"/>
    <w:rsid w:val="00225EB5"/>
    <w:rsid w:val="00226276"/>
    <w:rsid w:val="00226C1F"/>
    <w:rsid w:val="00226EBB"/>
    <w:rsid w:val="002272DA"/>
    <w:rsid w:val="002300A4"/>
    <w:rsid w:val="002308F7"/>
    <w:rsid w:val="00230AE2"/>
    <w:rsid w:val="00230EA7"/>
    <w:rsid w:val="00230F0B"/>
    <w:rsid w:val="00231093"/>
    <w:rsid w:val="00231416"/>
    <w:rsid w:val="00232100"/>
    <w:rsid w:val="002321BE"/>
    <w:rsid w:val="002322D6"/>
    <w:rsid w:val="0023235F"/>
    <w:rsid w:val="002328E5"/>
    <w:rsid w:val="0023333F"/>
    <w:rsid w:val="00234633"/>
    <w:rsid w:val="00234699"/>
    <w:rsid w:val="00234F19"/>
    <w:rsid w:val="00234FD6"/>
    <w:rsid w:val="002352E6"/>
    <w:rsid w:val="0023568E"/>
    <w:rsid w:val="00235E40"/>
    <w:rsid w:val="00236E7B"/>
    <w:rsid w:val="00236EEB"/>
    <w:rsid w:val="00237F76"/>
    <w:rsid w:val="00240D9A"/>
    <w:rsid w:val="002412B3"/>
    <w:rsid w:val="00241C69"/>
    <w:rsid w:val="00241D10"/>
    <w:rsid w:val="00243147"/>
    <w:rsid w:val="0024387E"/>
    <w:rsid w:val="002439DA"/>
    <w:rsid w:val="00243BA7"/>
    <w:rsid w:val="00244727"/>
    <w:rsid w:val="00244BAB"/>
    <w:rsid w:val="0024504A"/>
    <w:rsid w:val="002454D9"/>
    <w:rsid w:val="002458B9"/>
    <w:rsid w:val="00245AF2"/>
    <w:rsid w:val="00245D74"/>
    <w:rsid w:val="002467D9"/>
    <w:rsid w:val="002475B5"/>
    <w:rsid w:val="0024763F"/>
    <w:rsid w:val="00247783"/>
    <w:rsid w:val="002477C9"/>
    <w:rsid w:val="002477FF"/>
    <w:rsid w:val="00247844"/>
    <w:rsid w:val="00247F3A"/>
    <w:rsid w:val="0025011C"/>
    <w:rsid w:val="002506E1"/>
    <w:rsid w:val="0025076C"/>
    <w:rsid w:val="00250893"/>
    <w:rsid w:val="002518E2"/>
    <w:rsid w:val="00251AEE"/>
    <w:rsid w:val="00252631"/>
    <w:rsid w:val="002532B6"/>
    <w:rsid w:val="0025354E"/>
    <w:rsid w:val="0025436B"/>
    <w:rsid w:val="00254A5C"/>
    <w:rsid w:val="00255409"/>
    <w:rsid w:val="0025550B"/>
    <w:rsid w:val="002555D3"/>
    <w:rsid w:val="002555F2"/>
    <w:rsid w:val="0025573D"/>
    <w:rsid w:val="00255CED"/>
    <w:rsid w:val="00256887"/>
    <w:rsid w:val="002573C4"/>
    <w:rsid w:val="00257A03"/>
    <w:rsid w:val="00257B9A"/>
    <w:rsid w:val="0026142B"/>
    <w:rsid w:val="002614F2"/>
    <w:rsid w:val="00261A4D"/>
    <w:rsid w:val="00261DD1"/>
    <w:rsid w:val="002622B9"/>
    <w:rsid w:val="00262B08"/>
    <w:rsid w:val="00262E1F"/>
    <w:rsid w:val="002633D1"/>
    <w:rsid w:val="00263F47"/>
    <w:rsid w:val="002657AD"/>
    <w:rsid w:val="00265BEF"/>
    <w:rsid w:val="00266312"/>
    <w:rsid w:val="002669E3"/>
    <w:rsid w:val="00266A8E"/>
    <w:rsid w:val="0026745C"/>
    <w:rsid w:val="00267CF7"/>
    <w:rsid w:val="0027082C"/>
    <w:rsid w:val="00270E24"/>
    <w:rsid w:val="00271463"/>
    <w:rsid w:val="002720A6"/>
    <w:rsid w:val="00272237"/>
    <w:rsid w:val="0027225E"/>
    <w:rsid w:val="00272AA1"/>
    <w:rsid w:val="00273313"/>
    <w:rsid w:val="00273424"/>
    <w:rsid w:val="00273F13"/>
    <w:rsid w:val="002748E9"/>
    <w:rsid w:val="002750E0"/>
    <w:rsid w:val="0027635E"/>
    <w:rsid w:val="002764EF"/>
    <w:rsid w:val="002768D4"/>
    <w:rsid w:val="00276F22"/>
    <w:rsid w:val="00277FB2"/>
    <w:rsid w:val="0028065D"/>
    <w:rsid w:val="0028098A"/>
    <w:rsid w:val="00280D2A"/>
    <w:rsid w:val="00282AE5"/>
    <w:rsid w:val="00282BF3"/>
    <w:rsid w:val="0028391A"/>
    <w:rsid w:val="00283F9E"/>
    <w:rsid w:val="002842FC"/>
    <w:rsid w:val="00284CE6"/>
    <w:rsid w:val="002855EB"/>
    <w:rsid w:val="00285A35"/>
    <w:rsid w:val="002866D6"/>
    <w:rsid w:val="00286C22"/>
    <w:rsid w:val="00287382"/>
    <w:rsid w:val="00287785"/>
    <w:rsid w:val="00287863"/>
    <w:rsid w:val="00287C80"/>
    <w:rsid w:val="00290268"/>
    <w:rsid w:val="00290FCC"/>
    <w:rsid w:val="0029167A"/>
    <w:rsid w:val="00291CB1"/>
    <w:rsid w:val="00291D89"/>
    <w:rsid w:val="00292442"/>
    <w:rsid w:val="0029289A"/>
    <w:rsid w:val="00292E77"/>
    <w:rsid w:val="00293A19"/>
    <w:rsid w:val="00293EF1"/>
    <w:rsid w:val="00293FCA"/>
    <w:rsid w:val="0029462E"/>
    <w:rsid w:val="0029591E"/>
    <w:rsid w:val="00295CEA"/>
    <w:rsid w:val="00297D33"/>
    <w:rsid w:val="002A109F"/>
    <w:rsid w:val="002A1A9D"/>
    <w:rsid w:val="002A1B37"/>
    <w:rsid w:val="002A2540"/>
    <w:rsid w:val="002A2786"/>
    <w:rsid w:val="002A3141"/>
    <w:rsid w:val="002A352E"/>
    <w:rsid w:val="002A3941"/>
    <w:rsid w:val="002A3BE1"/>
    <w:rsid w:val="002A3D0B"/>
    <w:rsid w:val="002A403D"/>
    <w:rsid w:val="002A46ED"/>
    <w:rsid w:val="002A4BA6"/>
    <w:rsid w:val="002A52D6"/>
    <w:rsid w:val="002A58D8"/>
    <w:rsid w:val="002A6035"/>
    <w:rsid w:val="002A6752"/>
    <w:rsid w:val="002A6A5C"/>
    <w:rsid w:val="002A73DD"/>
    <w:rsid w:val="002A789D"/>
    <w:rsid w:val="002B2A39"/>
    <w:rsid w:val="002B3EA2"/>
    <w:rsid w:val="002B4357"/>
    <w:rsid w:val="002B4F46"/>
    <w:rsid w:val="002B5087"/>
    <w:rsid w:val="002B5E59"/>
    <w:rsid w:val="002B5EBD"/>
    <w:rsid w:val="002B6C22"/>
    <w:rsid w:val="002B6E04"/>
    <w:rsid w:val="002B7536"/>
    <w:rsid w:val="002C027D"/>
    <w:rsid w:val="002C0382"/>
    <w:rsid w:val="002C05F4"/>
    <w:rsid w:val="002C07E6"/>
    <w:rsid w:val="002C11D1"/>
    <w:rsid w:val="002C1247"/>
    <w:rsid w:val="002C14F4"/>
    <w:rsid w:val="002C1CD6"/>
    <w:rsid w:val="002C1E31"/>
    <w:rsid w:val="002C205E"/>
    <w:rsid w:val="002C3172"/>
    <w:rsid w:val="002C568F"/>
    <w:rsid w:val="002C5A06"/>
    <w:rsid w:val="002C5E6A"/>
    <w:rsid w:val="002C6ACB"/>
    <w:rsid w:val="002C7066"/>
    <w:rsid w:val="002C71E2"/>
    <w:rsid w:val="002C73EF"/>
    <w:rsid w:val="002C75AD"/>
    <w:rsid w:val="002D0696"/>
    <w:rsid w:val="002D0C1E"/>
    <w:rsid w:val="002D2195"/>
    <w:rsid w:val="002D240D"/>
    <w:rsid w:val="002D2413"/>
    <w:rsid w:val="002D275E"/>
    <w:rsid w:val="002D2D6E"/>
    <w:rsid w:val="002D2EDA"/>
    <w:rsid w:val="002D4349"/>
    <w:rsid w:val="002D4637"/>
    <w:rsid w:val="002D5A26"/>
    <w:rsid w:val="002D5AB1"/>
    <w:rsid w:val="002D5BBE"/>
    <w:rsid w:val="002D6446"/>
    <w:rsid w:val="002D6481"/>
    <w:rsid w:val="002D668D"/>
    <w:rsid w:val="002D7CFC"/>
    <w:rsid w:val="002D7FAB"/>
    <w:rsid w:val="002E03B7"/>
    <w:rsid w:val="002E080F"/>
    <w:rsid w:val="002E0D36"/>
    <w:rsid w:val="002E0F09"/>
    <w:rsid w:val="002E0F18"/>
    <w:rsid w:val="002E0FB4"/>
    <w:rsid w:val="002E1234"/>
    <w:rsid w:val="002E162D"/>
    <w:rsid w:val="002E1FD0"/>
    <w:rsid w:val="002E23CE"/>
    <w:rsid w:val="002E294B"/>
    <w:rsid w:val="002E2DC2"/>
    <w:rsid w:val="002E3724"/>
    <w:rsid w:val="002E3DEA"/>
    <w:rsid w:val="002E4038"/>
    <w:rsid w:val="002E4495"/>
    <w:rsid w:val="002E646A"/>
    <w:rsid w:val="002E7890"/>
    <w:rsid w:val="002E7C5E"/>
    <w:rsid w:val="002F08FE"/>
    <w:rsid w:val="002F241E"/>
    <w:rsid w:val="002F24FC"/>
    <w:rsid w:val="002F2697"/>
    <w:rsid w:val="002F330E"/>
    <w:rsid w:val="002F33C3"/>
    <w:rsid w:val="002F378F"/>
    <w:rsid w:val="002F3C5D"/>
    <w:rsid w:val="002F3CAC"/>
    <w:rsid w:val="002F3DF4"/>
    <w:rsid w:val="002F40C5"/>
    <w:rsid w:val="002F40E4"/>
    <w:rsid w:val="002F4127"/>
    <w:rsid w:val="002F41ED"/>
    <w:rsid w:val="002F4773"/>
    <w:rsid w:val="002F482F"/>
    <w:rsid w:val="002F4A73"/>
    <w:rsid w:val="002F4B77"/>
    <w:rsid w:val="002F4EE4"/>
    <w:rsid w:val="002F6576"/>
    <w:rsid w:val="002F6646"/>
    <w:rsid w:val="002F6967"/>
    <w:rsid w:val="002F6A60"/>
    <w:rsid w:val="002F6D99"/>
    <w:rsid w:val="002F7151"/>
    <w:rsid w:val="002F762E"/>
    <w:rsid w:val="002F7C01"/>
    <w:rsid w:val="003003C4"/>
    <w:rsid w:val="0030050D"/>
    <w:rsid w:val="00300672"/>
    <w:rsid w:val="003006FB"/>
    <w:rsid w:val="0030071B"/>
    <w:rsid w:val="003009C9"/>
    <w:rsid w:val="003018EA"/>
    <w:rsid w:val="00301982"/>
    <w:rsid w:val="00301E15"/>
    <w:rsid w:val="00302E74"/>
    <w:rsid w:val="003030DC"/>
    <w:rsid w:val="00303AFC"/>
    <w:rsid w:val="003051A2"/>
    <w:rsid w:val="00305983"/>
    <w:rsid w:val="00305A11"/>
    <w:rsid w:val="00305C6F"/>
    <w:rsid w:val="00305CE1"/>
    <w:rsid w:val="0030677E"/>
    <w:rsid w:val="00306BB4"/>
    <w:rsid w:val="00307C6E"/>
    <w:rsid w:val="0031049D"/>
    <w:rsid w:val="003106E0"/>
    <w:rsid w:val="00310C77"/>
    <w:rsid w:val="00310DFA"/>
    <w:rsid w:val="00310E81"/>
    <w:rsid w:val="003111D7"/>
    <w:rsid w:val="003113F5"/>
    <w:rsid w:val="003115B6"/>
    <w:rsid w:val="00311CEF"/>
    <w:rsid w:val="00311D40"/>
    <w:rsid w:val="003121A1"/>
    <w:rsid w:val="00312246"/>
    <w:rsid w:val="003123F7"/>
    <w:rsid w:val="003126F5"/>
    <w:rsid w:val="00312BE3"/>
    <w:rsid w:val="003138C5"/>
    <w:rsid w:val="00314642"/>
    <w:rsid w:val="00314EA3"/>
    <w:rsid w:val="00314F22"/>
    <w:rsid w:val="003152D9"/>
    <w:rsid w:val="00315352"/>
    <w:rsid w:val="00315685"/>
    <w:rsid w:val="00315C3F"/>
    <w:rsid w:val="0031664F"/>
    <w:rsid w:val="00316CEF"/>
    <w:rsid w:val="00317113"/>
    <w:rsid w:val="003202F9"/>
    <w:rsid w:val="00320AC9"/>
    <w:rsid w:val="00320DC3"/>
    <w:rsid w:val="0032261E"/>
    <w:rsid w:val="0032372A"/>
    <w:rsid w:val="00324236"/>
    <w:rsid w:val="00324B39"/>
    <w:rsid w:val="00324F13"/>
    <w:rsid w:val="003257BE"/>
    <w:rsid w:val="00325DD9"/>
    <w:rsid w:val="00326051"/>
    <w:rsid w:val="003260A0"/>
    <w:rsid w:val="00326B9E"/>
    <w:rsid w:val="00327042"/>
    <w:rsid w:val="003275BF"/>
    <w:rsid w:val="00327620"/>
    <w:rsid w:val="00327781"/>
    <w:rsid w:val="0033028D"/>
    <w:rsid w:val="00331370"/>
    <w:rsid w:val="00331462"/>
    <w:rsid w:val="00332B14"/>
    <w:rsid w:val="00332D9A"/>
    <w:rsid w:val="00333059"/>
    <w:rsid w:val="003330EE"/>
    <w:rsid w:val="00333430"/>
    <w:rsid w:val="0033365E"/>
    <w:rsid w:val="00333F4D"/>
    <w:rsid w:val="00333FF1"/>
    <w:rsid w:val="003342BA"/>
    <w:rsid w:val="0033467B"/>
    <w:rsid w:val="00335063"/>
    <w:rsid w:val="0033561D"/>
    <w:rsid w:val="00336151"/>
    <w:rsid w:val="003369BC"/>
    <w:rsid w:val="00336D8E"/>
    <w:rsid w:val="0033782F"/>
    <w:rsid w:val="00337D6A"/>
    <w:rsid w:val="00337EED"/>
    <w:rsid w:val="00340C1A"/>
    <w:rsid w:val="00340CB4"/>
    <w:rsid w:val="003411D1"/>
    <w:rsid w:val="00341595"/>
    <w:rsid w:val="0034331B"/>
    <w:rsid w:val="00343A42"/>
    <w:rsid w:val="00343DFE"/>
    <w:rsid w:val="00343E43"/>
    <w:rsid w:val="0034440F"/>
    <w:rsid w:val="0034518A"/>
    <w:rsid w:val="003459FF"/>
    <w:rsid w:val="00346492"/>
    <w:rsid w:val="003467E2"/>
    <w:rsid w:val="00346C85"/>
    <w:rsid w:val="00346EC9"/>
    <w:rsid w:val="00347AC6"/>
    <w:rsid w:val="00347B7C"/>
    <w:rsid w:val="003512CA"/>
    <w:rsid w:val="0035140F"/>
    <w:rsid w:val="00352085"/>
    <w:rsid w:val="0035212E"/>
    <w:rsid w:val="00352379"/>
    <w:rsid w:val="003537DC"/>
    <w:rsid w:val="00353B0D"/>
    <w:rsid w:val="0035478B"/>
    <w:rsid w:val="003548E4"/>
    <w:rsid w:val="00355083"/>
    <w:rsid w:val="00355B9E"/>
    <w:rsid w:val="00355C85"/>
    <w:rsid w:val="003569C3"/>
    <w:rsid w:val="00356B59"/>
    <w:rsid w:val="00356B7C"/>
    <w:rsid w:val="00356DD1"/>
    <w:rsid w:val="003578C4"/>
    <w:rsid w:val="00357FDB"/>
    <w:rsid w:val="00360020"/>
    <w:rsid w:val="0036090B"/>
    <w:rsid w:val="003618A1"/>
    <w:rsid w:val="00361A0B"/>
    <w:rsid w:val="003629F0"/>
    <w:rsid w:val="00362B7C"/>
    <w:rsid w:val="00363659"/>
    <w:rsid w:val="00363A55"/>
    <w:rsid w:val="00364395"/>
    <w:rsid w:val="0036471B"/>
    <w:rsid w:val="00364EFC"/>
    <w:rsid w:val="00365CF8"/>
    <w:rsid w:val="00366346"/>
    <w:rsid w:val="00366608"/>
    <w:rsid w:val="00366D34"/>
    <w:rsid w:val="00366EA4"/>
    <w:rsid w:val="00367A42"/>
    <w:rsid w:val="00370929"/>
    <w:rsid w:val="00370E93"/>
    <w:rsid w:val="00370FC1"/>
    <w:rsid w:val="003722E1"/>
    <w:rsid w:val="003729BA"/>
    <w:rsid w:val="00372AB3"/>
    <w:rsid w:val="003736B9"/>
    <w:rsid w:val="0037386F"/>
    <w:rsid w:val="00373877"/>
    <w:rsid w:val="00373FE9"/>
    <w:rsid w:val="003757B5"/>
    <w:rsid w:val="00375946"/>
    <w:rsid w:val="00376340"/>
    <w:rsid w:val="00376388"/>
    <w:rsid w:val="00377229"/>
    <w:rsid w:val="003801F6"/>
    <w:rsid w:val="00380749"/>
    <w:rsid w:val="00380B24"/>
    <w:rsid w:val="00381C1C"/>
    <w:rsid w:val="00381DD9"/>
    <w:rsid w:val="00381E79"/>
    <w:rsid w:val="00382770"/>
    <w:rsid w:val="00382D55"/>
    <w:rsid w:val="00382D69"/>
    <w:rsid w:val="00382E3B"/>
    <w:rsid w:val="003830B5"/>
    <w:rsid w:val="0038398C"/>
    <w:rsid w:val="00383EC8"/>
    <w:rsid w:val="003845A0"/>
    <w:rsid w:val="00384750"/>
    <w:rsid w:val="00384F48"/>
    <w:rsid w:val="003850D5"/>
    <w:rsid w:val="003852B5"/>
    <w:rsid w:val="0038537A"/>
    <w:rsid w:val="003855D9"/>
    <w:rsid w:val="00385F9D"/>
    <w:rsid w:val="003861F2"/>
    <w:rsid w:val="003869ED"/>
    <w:rsid w:val="00386A0F"/>
    <w:rsid w:val="00386ECA"/>
    <w:rsid w:val="00386F50"/>
    <w:rsid w:val="0038764F"/>
    <w:rsid w:val="0039005A"/>
    <w:rsid w:val="00390B74"/>
    <w:rsid w:val="00390C07"/>
    <w:rsid w:val="00391B74"/>
    <w:rsid w:val="00392F86"/>
    <w:rsid w:val="003939F9"/>
    <w:rsid w:val="00393A20"/>
    <w:rsid w:val="003946BC"/>
    <w:rsid w:val="0039540E"/>
    <w:rsid w:val="00396411"/>
    <w:rsid w:val="003968C2"/>
    <w:rsid w:val="00396A90"/>
    <w:rsid w:val="00396B47"/>
    <w:rsid w:val="00396D8B"/>
    <w:rsid w:val="00397DF9"/>
    <w:rsid w:val="003A0A35"/>
    <w:rsid w:val="003A0B16"/>
    <w:rsid w:val="003A13D7"/>
    <w:rsid w:val="003A1464"/>
    <w:rsid w:val="003A16F6"/>
    <w:rsid w:val="003A18A1"/>
    <w:rsid w:val="003A27A0"/>
    <w:rsid w:val="003A2FB0"/>
    <w:rsid w:val="003A34FF"/>
    <w:rsid w:val="003A3662"/>
    <w:rsid w:val="003A45AB"/>
    <w:rsid w:val="003A45B7"/>
    <w:rsid w:val="003A488B"/>
    <w:rsid w:val="003A4FE2"/>
    <w:rsid w:val="003A5EA9"/>
    <w:rsid w:val="003A5FF4"/>
    <w:rsid w:val="003A6289"/>
    <w:rsid w:val="003A6547"/>
    <w:rsid w:val="003A69CA"/>
    <w:rsid w:val="003B07F0"/>
    <w:rsid w:val="003B091D"/>
    <w:rsid w:val="003B0F96"/>
    <w:rsid w:val="003B22B2"/>
    <w:rsid w:val="003B2396"/>
    <w:rsid w:val="003B2992"/>
    <w:rsid w:val="003B2D59"/>
    <w:rsid w:val="003B43E9"/>
    <w:rsid w:val="003B48CE"/>
    <w:rsid w:val="003B528A"/>
    <w:rsid w:val="003B53B1"/>
    <w:rsid w:val="003B59E6"/>
    <w:rsid w:val="003B5F63"/>
    <w:rsid w:val="003B6045"/>
    <w:rsid w:val="003B60F1"/>
    <w:rsid w:val="003B613C"/>
    <w:rsid w:val="003B6AA6"/>
    <w:rsid w:val="003B6BF3"/>
    <w:rsid w:val="003B6C17"/>
    <w:rsid w:val="003B74B4"/>
    <w:rsid w:val="003B761C"/>
    <w:rsid w:val="003B7B75"/>
    <w:rsid w:val="003B7F98"/>
    <w:rsid w:val="003C0B12"/>
    <w:rsid w:val="003C0C25"/>
    <w:rsid w:val="003C110F"/>
    <w:rsid w:val="003C130C"/>
    <w:rsid w:val="003C22BF"/>
    <w:rsid w:val="003C2894"/>
    <w:rsid w:val="003C28D8"/>
    <w:rsid w:val="003C2C53"/>
    <w:rsid w:val="003C32C1"/>
    <w:rsid w:val="003C3543"/>
    <w:rsid w:val="003C3BEF"/>
    <w:rsid w:val="003C4250"/>
    <w:rsid w:val="003C43CA"/>
    <w:rsid w:val="003C508A"/>
    <w:rsid w:val="003C56ED"/>
    <w:rsid w:val="003C5A46"/>
    <w:rsid w:val="003C623D"/>
    <w:rsid w:val="003C6F08"/>
    <w:rsid w:val="003C7C25"/>
    <w:rsid w:val="003D0F91"/>
    <w:rsid w:val="003D1011"/>
    <w:rsid w:val="003D18D4"/>
    <w:rsid w:val="003D2041"/>
    <w:rsid w:val="003D2A6B"/>
    <w:rsid w:val="003D3862"/>
    <w:rsid w:val="003D394E"/>
    <w:rsid w:val="003D4101"/>
    <w:rsid w:val="003D44BD"/>
    <w:rsid w:val="003D4F8D"/>
    <w:rsid w:val="003D543F"/>
    <w:rsid w:val="003D587D"/>
    <w:rsid w:val="003D603A"/>
    <w:rsid w:val="003D6179"/>
    <w:rsid w:val="003D693F"/>
    <w:rsid w:val="003D6968"/>
    <w:rsid w:val="003D6F2C"/>
    <w:rsid w:val="003D7277"/>
    <w:rsid w:val="003D7444"/>
    <w:rsid w:val="003D7F82"/>
    <w:rsid w:val="003E0CF1"/>
    <w:rsid w:val="003E101F"/>
    <w:rsid w:val="003E10EF"/>
    <w:rsid w:val="003E22C6"/>
    <w:rsid w:val="003E2333"/>
    <w:rsid w:val="003E2649"/>
    <w:rsid w:val="003E2C64"/>
    <w:rsid w:val="003E3FED"/>
    <w:rsid w:val="003E40E3"/>
    <w:rsid w:val="003E47F5"/>
    <w:rsid w:val="003E4CD2"/>
    <w:rsid w:val="003E4D4B"/>
    <w:rsid w:val="003E570D"/>
    <w:rsid w:val="003E648C"/>
    <w:rsid w:val="003E66FA"/>
    <w:rsid w:val="003E697F"/>
    <w:rsid w:val="003E72C0"/>
    <w:rsid w:val="003E75F6"/>
    <w:rsid w:val="003E7617"/>
    <w:rsid w:val="003E7E85"/>
    <w:rsid w:val="003E7F7D"/>
    <w:rsid w:val="003F0018"/>
    <w:rsid w:val="003F0025"/>
    <w:rsid w:val="003F00F5"/>
    <w:rsid w:val="003F0776"/>
    <w:rsid w:val="003F2DD9"/>
    <w:rsid w:val="003F4731"/>
    <w:rsid w:val="003F47B3"/>
    <w:rsid w:val="003F4F76"/>
    <w:rsid w:val="003F552A"/>
    <w:rsid w:val="003F5817"/>
    <w:rsid w:val="003F6215"/>
    <w:rsid w:val="003F6E1D"/>
    <w:rsid w:val="003F70A7"/>
    <w:rsid w:val="003F7639"/>
    <w:rsid w:val="004003B7"/>
    <w:rsid w:val="0040057A"/>
    <w:rsid w:val="00400888"/>
    <w:rsid w:val="00400AB5"/>
    <w:rsid w:val="00400BD5"/>
    <w:rsid w:val="00401240"/>
    <w:rsid w:val="00401D3C"/>
    <w:rsid w:val="00402BA2"/>
    <w:rsid w:val="00402EC9"/>
    <w:rsid w:val="00403724"/>
    <w:rsid w:val="004037F5"/>
    <w:rsid w:val="004039C1"/>
    <w:rsid w:val="00403B63"/>
    <w:rsid w:val="00403F1D"/>
    <w:rsid w:val="0040453B"/>
    <w:rsid w:val="0040492B"/>
    <w:rsid w:val="004053F6"/>
    <w:rsid w:val="004055DE"/>
    <w:rsid w:val="004057B9"/>
    <w:rsid w:val="00407276"/>
    <w:rsid w:val="0040788B"/>
    <w:rsid w:val="0041029C"/>
    <w:rsid w:val="0041093A"/>
    <w:rsid w:val="004109E3"/>
    <w:rsid w:val="00411590"/>
    <w:rsid w:val="00411FCB"/>
    <w:rsid w:val="004123CF"/>
    <w:rsid w:val="00412C03"/>
    <w:rsid w:val="00414820"/>
    <w:rsid w:val="004148C4"/>
    <w:rsid w:val="0041552E"/>
    <w:rsid w:val="004156E5"/>
    <w:rsid w:val="00415878"/>
    <w:rsid w:val="00416197"/>
    <w:rsid w:val="0041673D"/>
    <w:rsid w:val="00416C23"/>
    <w:rsid w:val="00417168"/>
    <w:rsid w:val="00417DA7"/>
    <w:rsid w:val="00420754"/>
    <w:rsid w:val="00420D5C"/>
    <w:rsid w:val="0042185C"/>
    <w:rsid w:val="00421A1F"/>
    <w:rsid w:val="00421E8E"/>
    <w:rsid w:val="0042325B"/>
    <w:rsid w:val="004233AD"/>
    <w:rsid w:val="00423EF0"/>
    <w:rsid w:val="00424699"/>
    <w:rsid w:val="004250F0"/>
    <w:rsid w:val="00425277"/>
    <w:rsid w:val="0042678C"/>
    <w:rsid w:val="00426ADC"/>
    <w:rsid w:val="00426E80"/>
    <w:rsid w:val="004271A5"/>
    <w:rsid w:val="0042754D"/>
    <w:rsid w:val="0042770F"/>
    <w:rsid w:val="00427D66"/>
    <w:rsid w:val="0043031D"/>
    <w:rsid w:val="004303A8"/>
    <w:rsid w:val="004304B7"/>
    <w:rsid w:val="00431DFF"/>
    <w:rsid w:val="00431F77"/>
    <w:rsid w:val="004323A5"/>
    <w:rsid w:val="00432B4A"/>
    <w:rsid w:val="00432E47"/>
    <w:rsid w:val="00433459"/>
    <w:rsid w:val="004335CF"/>
    <w:rsid w:val="00433BE2"/>
    <w:rsid w:val="00433E1C"/>
    <w:rsid w:val="00434F54"/>
    <w:rsid w:val="0043518D"/>
    <w:rsid w:val="004358FF"/>
    <w:rsid w:val="00436678"/>
    <w:rsid w:val="0043774C"/>
    <w:rsid w:val="00437856"/>
    <w:rsid w:val="00437C0A"/>
    <w:rsid w:val="00440005"/>
    <w:rsid w:val="0044085A"/>
    <w:rsid w:val="00441683"/>
    <w:rsid w:val="00441B7E"/>
    <w:rsid w:val="00441DD3"/>
    <w:rsid w:val="00442998"/>
    <w:rsid w:val="004434CC"/>
    <w:rsid w:val="004434F2"/>
    <w:rsid w:val="00443B86"/>
    <w:rsid w:val="00443BD6"/>
    <w:rsid w:val="0044409C"/>
    <w:rsid w:val="004447D9"/>
    <w:rsid w:val="00447911"/>
    <w:rsid w:val="00447AF5"/>
    <w:rsid w:val="004507ED"/>
    <w:rsid w:val="00451464"/>
    <w:rsid w:val="00451A48"/>
    <w:rsid w:val="00452249"/>
    <w:rsid w:val="00452CA1"/>
    <w:rsid w:val="00452ED9"/>
    <w:rsid w:val="00453373"/>
    <w:rsid w:val="00453523"/>
    <w:rsid w:val="00453BE3"/>
    <w:rsid w:val="00453D97"/>
    <w:rsid w:val="004547AF"/>
    <w:rsid w:val="0045490D"/>
    <w:rsid w:val="00454D31"/>
    <w:rsid w:val="00454FA0"/>
    <w:rsid w:val="00455C2A"/>
    <w:rsid w:val="0045611A"/>
    <w:rsid w:val="00456BF9"/>
    <w:rsid w:val="00457238"/>
    <w:rsid w:val="00457D3F"/>
    <w:rsid w:val="00460B88"/>
    <w:rsid w:val="00460C12"/>
    <w:rsid w:val="00460E61"/>
    <w:rsid w:val="00460EBE"/>
    <w:rsid w:val="00461997"/>
    <w:rsid w:val="004619A3"/>
    <w:rsid w:val="00462474"/>
    <w:rsid w:val="004625D2"/>
    <w:rsid w:val="00462651"/>
    <w:rsid w:val="0046310B"/>
    <w:rsid w:val="0046399D"/>
    <w:rsid w:val="00463A37"/>
    <w:rsid w:val="00463A83"/>
    <w:rsid w:val="00463ED8"/>
    <w:rsid w:val="00464FFF"/>
    <w:rsid w:val="0046517C"/>
    <w:rsid w:val="0046579A"/>
    <w:rsid w:val="00465861"/>
    <w:rsid w:val="004659B1"/>
    <w:rsid w:val="00465F04"/>
    <w:rsid w:val="00466CBF"/>
    <w:rsid w:val="004673D7"/>
    <w:rsid w:val="00467852"/>
    <w:rsid w:val="004705DE"/>
    <w:rsid w:val="00470D0D"/>
    <w:rsid w:val="00471826"/>
    <w:rsid w:val="00472542"/>
    <w:rsid w:val="0047264D"/>
    <w:rsid w:val="00472EBA"/>
    <w:rsid w:val="00473CA9"/>
    <w:rsid w:val="00475448"/>
    <w:rsid w:val="00475A35"/>
    <w:rsid w:val="00475A52"/>
    <w:rsid w:val="00476542"/>
    <w:rsid w:val="0047698C"/>
    <w:rsid w:val="004771B7"/>
    <w:rsid w:val="00477709"/>
    <w:rsid w:val="00477BFD"/>
    <w:rsid w:val="00480B87"/>
    <w:rsid w:val="00481614"/>
    <w:rsid w:val="0048199A"/>
    <w:rsid w:val="00482718"/>
    <w:rsid w:val="00483706"/>
    <w:rsid w:val="00483C01"/>
    <w:rsid w:val="00484A7E"/>
    <w:rsid w:val="004855C4"/>
    <w:rsid w:val="004855D2"/>
    <w:rsid w:val="004863CE"/>
    <w:rsid w:val="00486D6C"/>
    <w:rsid w:val="004876A3"/>
    <w:rsid w:val="004900C7"/>
    <w:rsid w:val="0049012B"/>
    <w:rsid w:val="00491252"/>
    <w:rsid w:val="00492021"/>
    <w:rsid w:val="004926E1"/>
    <w:rsid w:val="00492711"/>
    <w:rsid w:val="0049327D"/>
    <w:rsid w:val="004933FF"/>
    <w:rsid w:val="00495087"/>
    <w:rsid w:val="004961A4"/>
    <w:rsid w:val="00496A4E"/>
    <w:rsid w:val="00497005"/>
    <w:rsid w:val="004975AE"/>
    <w:rsid w:val="00497857"/>
    <w:rsid w:val="004979EC"/>
    <w:rsid w:val="004A0924"/>
    <w:rsid w:val="004A0A3A"/>
    <w:rsid w:val="004A0B8F"/>
    <w:rsid w:val="004A0CCA"/>
    <w:rsid w:val="004A0D32"/>
    <w:rsid w:val="004A2863"/>
    <w:rsid w:val="004A29F1"/>
    <w:rsid w:val="004A325B"/>
    <w:rsid w:val="004A34E1"/>
    <w:rsid w:val="004A36A4"/>
    <w:rsid w:val="004A41D6"/>
    <w:rsid w:val="004A42FF"/>
    <w:rsid w:val="004A45AD"/>
    <w:rsid w:val="004A4B7D"/>
    <w:rsid w:val="004A5DF1"/>
    <w:rsid w:val="004A6980"/>
    <w:rsid w:val="004A6C10"/>
    <w:rsid w:val="004A712F"/>
    <w:rsid w:val="004A7B77"/>
    <w:rsid w:val="004B02AE"/>
    <w:rsid w:val="004B11F4"/>
    <w:rsid w:val="004B13BF"/>
    <w:rsid w:val="004B16EE"/>
    <w:rsid w:val="004B1BFB"/>
    <w:rsid w:val="004B1E78"/>
    <w:rsid w:val="004B2607"/>
    <w:rsid w:val="004B28C6"/>
    <w:rsid w:val="004B2CFD"/>
    <w:rsid w:val="004B2D20"/>
    <w:rsid w:val="004B3047"/>
    <w:rsid w:val="004B326C"/>
    <w:rsid w:val="004B3623"/>
    <w:rsid w:val="004B3D32"/>
    <w:rsid w:val="004B4DEE"/>
    <w:rsid w:val="004B5140"/>
    <w:rsid w:val="004B5158"/>
    <w:rsid w:val="004B5C4E"/>
    <w:rsid w:val="004B6BF9"/>
    <w:rsid w:val="004B70C8"/>
    <w:rsid w:val="004B71DE"/>
    <w:rsid w:val="004B768D"/>
    <w:rsid w:val="004B79C0"/>
    <w:rsid w:val="004C0022"/>
    <w:rsid w:val="004C0337"/>
    <w:rsid w:val="004C0699"/>
    <w:rsid w:val="004C1CBD"/>
    <w:rsid w:val="004C2FC0"/>
    <w:rsid w:val="004C3EE4"/>
    <w:rsid w:val="004C4B05"/>
    <w:rsid w:val="004C52C6"/>
    <w:rsid w:val="004C61CD"/>
    <w:rsid w:val="004C6B5D"/>
    <w:rsid w:val="004C75DD"/>
    <w:rsid w:val="004C77AA"/>
    <w:rsid w:val="004C7C4F"/>
    <w:rsid w:val="004C7D29"/>
    <w:rsid w:val="004D0106"/>
    <w:rsid w:val="004D050D"/>
    <w:rsid w:val="004D0800"/>
    <w:rsid w:val="004D12C4"/>
    <w:rsid w:val="004D1A36"/>
    <w:rsid w:val="004D216D"/>
    <w:rsid w:val="004D225A"/>
    <w:rsid w:val="004D2CC3"/>
    <w:rsid w:val="004D34F0"/>
    <w:rsid w:val="004D3C39"/>
    <w:rsid w:val="004D4968"/>
    <w:rsid w:val="004D5277"/>
    <w:rsid w:val="004D5997"/>
    <w:rsid w:val="004D5F9D"/>
    <w:rsid w:val="004D6385"/>
    <w:rsid w:val="004D6ED5"/>
    <w:rsid w:val="004D702E"/>
    <w:rsid w:val="004D70EE"/>
    <w:rsid w:val="004D7712"/>
    <w:rsid w:val="004D7B9D"/>
    <w:rsid w:val="004E0260"/>
    <w:rsid w:val="004E088A"/>
    <w:rsid w:val="004E12BC"/>
    <w:rsid w:val="004E1BB8"/>
    <w:rsid w:val="004E1BBB"/>
    <w:rsid w:val="004E2D9B"/>
    <w:rsid w:val="004E2E8C"/>
    <w:rsid w:val="004E3098"/>
    <w:rsid w:val="004E38C2"/>
    <w:rsid w:val="004E3CD9"/>
    <w:rsid w:val="004E43A5"/>
    <w:rsid w:val="004E4A1E"/>
    <w:rsid w:val="004E4A85"/>
    <w:rsid w:val="004E4E5D"/>
    <w:rsid w:val="004E4F4D"/>
    <w:rsid w:val="004E552A"/>
    <w:rsid w:val="004E6698"/>
    <w:rsid w:val="004E69F6"/>
    <w:rsid w:val="004E6B38"/>
    <w:rsid w:val="004F002D"/>
    <w:rsid w:val="004F029F"/>
    <w:rsid w:val="004F148A"/>
    <w:rsid w:val="004F1D73"/>
    <w:rsid w:val="004F27AC"/>
    <w:rsid w:val="004F3020"/>
    <w:rsid w:val="004F315A"/>
    <w:rsid w:val="004F3670"/>
    <w:rsid w:val="004F38B8"/>
    <w:rsid w:val="004F4000"/>
    <w:rsid w:val="004F4A06"/>
    <w:rsid w:val="004F56C3"/>
    <w:rsid w:val="004F5CD2"/>
    <w:rsid w:val="004F6B78"/>
    <w:rsid w:val="004F72F7"/>
    <w:rsid w:val="004F7BA3"/>
    <w:rsid w:val="0050036A"/>
    <w:rsid w:val="005003F0"/>
    <w:rsid w:val="005004A8"/>
    <w:rsid w:val="00500546"/>
    <w:rsid w:val="005008EF"/>
    <w:rsid w:val="0050137B"/>
    <w:rsid w:val="005013C3"/>
    <w:rsid w:val="00502141"/>
    <w:rsid w:val="005021E4"/>
    <w:rsid w:val="0050272A"/>
    <w:rsid w:val="005034D0"/>
    <w:rsid w:val="0050399E"/>
    <w:rsid w:val="00503C5A"/>
    <w:rsid w:val="00503E19"/>
    <w:rsid w:val="005044E6"/>
    <w:rsid w:val="00505671"/>
    <w:rsid w:val="00505990"/>
    <w:rsid w:val="00505A8A"/>
    <w:rsid w:val="00505C33"/>
    <w:rsid w:val="0050733C"/>
    <w:rsid w:val="00507344"/>
    <w:rsid w:val="00507F87"/>
    <w:rsid w:val="00510229"/>
    <w:rsid w:val="005102F8"/>
    <w:rsid w:val="00510D3E"/>
    <w:rsid w:val="00512818"/>
    <w:rsid w:val="00514B6B"/>
    <w:rsid w:val="00514F51"/>
    <w:rsid w:val="0051523A"/>
    <w:rsid w:val="00515673"/>
    <w:rsid w:val="0051590D"/>
    <w:rsid w:val="00515A0E"/>
    <w:rsid w:val="00515C4E"/>
    <w:rsid w:val="00516B44"/>
    <w:rsid w:val="00516B46"/>
    <w:rsid w:val="0051715A"/>
    <w:rsid w:val="0051779B"/>
    <w:rsid w:val="0051790C"/>
    <w:rsid w:val="00517A7E"/>
    <w:rsid w:val="00517A8F"/>
    <w:rsid w:val="005202DD"/>
    <w:rsid w:val="005204AD"/>
    <w:rsid w:val="00520636"/>
    <w:rsid w:val="00521101"/>
    <w:rsid w:val="005217A7"/>
    <w:rsid w:val="005218CA"/>
    <w:rsid w:val="00521BB6"/>
    <w:rsid w:val="005234D0"/>
    <w:rsid w:val="00524FE6"/>
    <w:rsid w:val="0052536F"/>
    <w:rsid w:val="00525FD8"/>
    <w:rsid w:val="005261BB"/>
    <w:rsid w:val="005269D3"/>
    <w:rsid w:val="00526A2F"/>
    <w:rsid w:val="00526B34"/>
    <w:rsid w:val="00527053"/>
    <w:rsid w:val="00527900"/>
    <w:rsid w:val="005300AF"/>
    <w:rsid w:val="0053027C"/>
    <w:rsid w:val="0053038F"/>
    <w:rsid w:val="00530CBD"/>
    <w:rsid w:val="00530E06"/>
    <w:rsid w:val="00531343"/>
    <w:rsid w:val="00531DF2"/>
    <w:rsid w:val="00532188"/>
    <w:rsid w:val="00532248"/>
    <w:rsid w:val="00533054"/>
    <w:rsid w:val="005335DC"/>
    <w:rsid w:val="00533CE4"/>
    <w:rsid w:val="00534006"/>
    <w:rsid w:val="00534365"/>
    <w:rsid w:val="0053437C"/>
    <w:rsid w:val="00534859"/>
    <w:rsid w:val="00535174"/>
    <w:rsid w:val="00535FCB"/>
    <w:rsid w:val="00536E3F"/>
    <w:rsid w:val="00537519"/>
    <w:rsid w:val="005376EA"/>
    <w:rsid w:val="0054101D"/>
    <w:rsid w:val="0054287E"/>
    <w:rsid w:val="0054323F"/>
    <w:rsid w:val="005442EB"/>
    <w:rsid w:val="0054430B"/>
    <w:rsid w:val="00544CF6"/>
    <w:rsid w:val="005455EB"/>
    <w:rsid w:val="005468FC"/>
    <w:rsid w:val="00547340"/>
    <w:rsid w:val="00547390"/>
    <w:rsid w:val="005474AB"/>
    <w:rsid w:val="005474C7"/>
    <w:rsid w:val="005479EB"/>
    <w:rsid w:val="00547FF0"/>
    <w:rsid w:val="005503E6"/>
    <w:rsid w:val="005506C7"/>
    <w:rsid w:val="00550964"/>
    <w:rsid w:val="00550C86"/>
    <w:rsid w:val="00550DBC"/>
    <w:rsid w:val="005517BD"/>
    <w:rsid w:val="00552021"/>
    <w:rsid w:val="00552459"/>
    <w:rsid w:val="0055279F"/>
    <w:rsid w:val="005544D1"/>
    <w:rsid w:val="0055460B"/>
    <w:rsid w:val="0055544E"/>
    <w:rsid w:val="0055580A"/>
    <w:rsid w:val="00556382"/>
    <w:rsid w:val="0055655F"/>
    <w:rsid w:val="0055660D"/>
    <w:rsid w:val="00556850"/>
    <w:rsid w:val="0055746C"/>
    <w:rsid w:val="00557D0D"/>
    <w:rsid w:val="005603E6"/>
    <w:rsid w:val="0056042F"/>
    <w:rsid w:val="00560C85"/>
    <w:rsid w:val="00560DE7"/>
    <w:rsid w:val="005612D2"/>
    <w:rsid w:val="00561BFE"/>
    <w:rsid w:val="00561E22"/>
    <w:rsid w:val="00562070"/>
    <w:rsid w:val="005623BF"/>
    <w:rsid w:val="0056243A"/>
    <w:rsid w:val="00562AFD"/>
    <w:rsid w:val="00563C2C"/>
    <w:rsid w:val="0056503E"/>
    <w:rsid w:val="005656B1"/>
    <w:rsid w:val="00565995"/>
    <w:rsid w:val="00566397"/>
    <w:rsid w:val="00566EA1"/>
    <w:rsid w:val="00567B63"/>
    <w:rsid w:val="00567C89"/>
    <w:rsid w:val="00567D20"/>
    <w:rsid w:val="0057064F"/>
    <w:rsid w:val="0057069B"/>
    <w:rsid w:val="005712FA"/>
    <w:rsid w:val="00571BEC"/>
    <w:rsid w:val="00571E64"/>
    <w:rsid w:val="00571FCD"/>
    <w:rsid w:val="005721F3"/>
    <w:rsid w:val="0057297C"/>
    <w:rsid w:val="00572AB6"/>
    <w:rsid w:val="00572B32"/>
    <w:rsid w:val="0057339C"/>
    <w:rsid w:val="005734CE"/>
    <w:rsid w:val="005735E9"/>
    <w:rsid w:val="00573F1B"/>
    <w:rsid w:val="00574774"/>
    <w:rsid w:val="005747AE"/>
    <w:rsid w:val="005748DF"/>
    <w:rsid w:val="00574D10"/>
    <w:rsid w:val="0057573D"/>
    <w:rsid w:val="005764FE"/>
    <w:rsid w:val="005765B4"/>
    <w:rsid w:val="00576647"/>
    <w:rsid w:val="00576774"/>
    <w:rsid w:val="005768ED"/>
    <w:rsid w:val="00577508"/>
    <w:rsid w:val="00577F20"/>
    <w:rsid w:val="005807E2"/>
    <w:rsid w:val="00581311"/>
    <w:rsid w:val="00582AA8"/>
    <w:rsid w:val="00582BF7"/>
    <w:rsid w:val="00582DEC"/>
    <w:rsid w:val="00582E81"/>
    <w:rsid w:val="005840E4"/>
    <w:rsid w:val="0058422F"/>
    <w:rsid w:val="00584236"/>
    <w:rsid w:val="0058464A"/>
    <w:rsid w:val="00584656"/>
    <w:rsid w:val="005852C0"/>
    <w:rsid w:val="0058562C"/>
    <w:rsid w:val="00585B04"/>
    <w:rsid w:val="00585C51"/>
    <w:rsid w:val="00585DB5"/>
    <w:rsid w:val="00586F05"/>
    <w:rsid w:val="005873F5"/>
    <w:rsid w:val="00587639"/>
    <w:rsid w:val="005879B3"/>
    <w:rsid w:val="00587AAF"/>
    <w:rsid w:val="00587CFC"/>
    <w:rsid w:val="00587EA8"/>
    <w:rsid w:val="0059058E"/>
    <w:rsid w:val="00590DCC"/>
    <w:rsid w:val="005915C4"/>
    <w:rsid w:val="005919BC"/>
    <w:rsid w:val="00592496"/>
    <w:rsid w:val="005925D4"/>
    <w:rsid w:val="00592EB0"/>
    <w:rsid w:val="00593F35"/>
    <w:rsid w:val="005945FD"/>
    <w:rsid w:val="0059496D"/>
    <w:rsid w:val="00594D81"/>
    <w:rsid w:val="005953E0"/>
    <w:rsid w:val="005958B5"/>
    <w:rsid w:val="00596FB3"/>
    <w:rsid w:val="0059709E"/>
    <w:rsid w:val="00597282"/>
    <w:rsid w:val="0059769B"/>
    <w:rsid w:val="00597943"/>
    <w:rsid w:val="00597B36"/>
    <w:rsid w:val="00597D91"/>
    <w:rsid w:val="00597F66"/>
    <w:rsid w:val="005A09ED"/>
    <w:rsid w:val="005A0D96"/>
    <w:rsid w:val="005A16FF"/>
    <w:rsid w:val="005A2517"/>
    <w:rsid w:val="005A3C68"/>
    <w:rsid w:val="005A3CB4"/>
    <w:rsid w:val="005A3DA7"/>
    <w:rsid w:val="005A455F"/>
    <w:rsid w:val="005A4692"/>
    <w:rsid w:val="005A4765"/>
    <w:rsid w:val="005A476E"/>
    <w:rsid w:val="005A4876"/>
    <w:rsid w:val="005A4904"/>
    <w:rsid w:val="005A4F8A"/>
    <w:rsid w:val="005A5286"/>
    <w:rsid w:val="005A5D35"/>
    <w:rsid w:val="005A63E5"/>
    <w:rsid w:val="005A682C"/>
    <w:rsid w:val="005A78D6"/>
    <w:rsid w:val="005A797E"/>
    <w:rsid w:val="005A79E3"/>
    <w:rsid w:val="005A7DCB"/>
    <w:rsid w:val="005A7F18"/>
    <w:rsid w:val="005B003C"/>
    <w:rsid w:val="005B05A2"/>
    <w:rsid w:val="005B0FD5"/>
    <w:rsid w:val="005B1435"/>
    <w:rsid w:val="005B152D"/>
    <w:rsid w:val="005B1DF3"/>
    <w:rsid w:val="005B23C5"/>
    <w:rsid w:val="005B2AD8"/>
    <w:rsid w:val="005B31FE"/>
    <w:rsid w:val="005B34D8"/>
    <w:rsid w:val="005B3DB6"/>
    <w:rsid w:val="005B3EDB"/>
    <w:rsid w:val="005B3F0D"/>
    <w:rsid w:val="005B4CB4"/>
    <w:rsid w:val="005B4D12"/>
    <w:rsid w:val="005B5060"/>
    <w:rsid w:val="005B57DD"/>
    <w:rsid w:val="005B6973"/>
    <w:rsid w:val="005B6EB7"/>
    <w:rsid w:val="005B748D"/>
    <w:rsid w:val="005B7C47"/>
    <w:rsid w:val="005B7D29"/>
    <w:rsid w:val="005C00BF"/>
    <w:rsid w:val="005C0F6A"/>
    <w:rsid w:val="005C1224"/>
    <w:rsid w:val="005C1433"/>
    <w:rsid w:val="005C19C3"/>
    <w:rsid w:val="005C3E03"/>
    <w:rsid w:val="005C4B34"/>
    <w:rsid w:val="005C53FB"/>
    <w:rsid w:val="005C5F69"/>
    <w:rsid w:val="005C61BF"/>
    <w:rsid w:val="005C62F1"/>
    <w:rsid w:val="005C683B"/>
    <w:rsid w:val="005C6A3C"/>
    <w:rsid w:val="005C6A5C"/>
    <w:rsid w:val="005C6F2C"/>
    <w:rsid w:val="005C744B"/>
    <w:rsid w:val="005C7991"/>
    <w:rsid w:val="005D080E"/>
    <w:rsid w:val="005D08D6"/>
    <w:rsid w:val="005D10E6"/>
    <w:rsid w:val="005D16EE"/>
    <w:rsid w:val="005D22B1"/>
    <w:rsid w:val="005D23BD"/>
    <w:rsid w:val="005D2B16"/>
    <w:rsid w:val="005D3CE2"/>
    <w:rsid w:val="005D43A9"/>
    <w:rsid w:val="005D44CA"/>
    <w:rsid w:val="005D4B38"/>
    <w:rsid w:val="005D502A"/>
    <w:rsid w:val="005D53D7"/>
    <w:rsid w:val="005D53F8"/>
    <w:rsid w:val="005D5B91"/>
    <w:rsid w:val="005D5E93"/>
    <w:rsid w:val="005D6124"/>
    <w:rsid w:val="005D6526"/>
    <w:rsid w:val="005D6701"/>
    <w:rsid w:val="005D6930"/>
    <w:rsid w:val="005D6A89"/>
    <w:rsid w:val="005D6A9C"/>
    <w:rsid w:val="005D6D64"/>
    <w:rsid w:val="005D6F09"/>
    <w:rsid w:val="005D72E9"/>
    <w:rsid w:val="005D741C"/>
    <w:rsid w:val="005D7644"/>
    <w:rsid w:val="005D76D6"/>
    <w:rsid w:val="005D774A"/>
    <w:rsid w:val="005D7B96"/>
    <w:rsid w:val="005D7EDE"/>
    <w:rsid w:val="005D7F6D"/>
    <w:rsid w:val="005E06D1"/>
    <w:rsid w:val="005E11E2"/>
    <w:rsid w:val="005E180E"/>
    <w:rsid w:val="005E1946"/>
    <w:rsid w:val="005E1CEC"/>
    <w:rsid w:val="005E2426"/>
    <w:rsid w:val="005E2751"/>
    <w:rsid w:val="005E3EFC"/>
    <w:rsid w:val="005E3F62"/>
    <w:rsid w:val="005E41EF"/>
    <w:rsid w:val="005E4B90"/>
    <w:rsid w:val="005E4D99"/>
    <w:rsid w:val="005E7892"/>
    <w:rsid w:val="005E7E70"/>
    <w:rsid w:val="005F0171"/>
    <w:rsid w:val="005F17BE"/>
    <w:rsid w:val="005F1C0E"/>
    <w:rsid w:val="005F1DB1"/>
    <w:rsid w:val="005F1F46"/>
    <w:rsid w:val="005F25C2"/>
    <w:rsid w:val="005F2626"/>
    <w:rsid w:val="005F2EDD"/>
    <w:rsid w:val="005F2FF0"/>
    <w:rsid w:val="005F348A"/>
    <w:rsid w:val="005F3813"/>
    <w:rsid w:val="005F5698"/>
    <w:rsid w:val="005F598B"/>
    <w:rsid w:val="005F59C5"/>
    <w:rsid w:val="005F59EE"/>
    <w:rsid w:val="005F5A53"/>
    <w:rsid w:val="005F6F4A"/>
    <w:rsid w:val="005F797B"/>
    <w:rsid w:val="005F7AE5"/>
    <w:rsid w:val="005F7D08"/>
    <w:rsid w:val="006003CF"/>
    <w:rsid w:val="00600A0D"/>
    <w:rsid w:val="00601ABE"/>
    <w:rsid w:val="00602359"/>
    <w:rsid w:val="006023A5"/>
    <w:rsid w:val="006036D9"/>
    <w:rsid w:val="006046EB"/>
    <w:rsid w:val="006047BA"/>
    <w:rsid w:val="006051E5"/>
    <w:rsid w:val="0060573C"/>
    <w:rsid w:val="00605D4D"/>
    <w:rsid w:val="006061B2"/>
    <w:rsid w:val="00606653"/>
    <w:rsid w:val="00606E48"/>
    <w:rsid w:val="00606E4A"/>
    <w:rsid w:val="00606EB4"/>
    <w:rsid w:val="00606F4B"/>
    <w:rsid w:val="00607004"/>
    <w:rsid w:val="00607BAD"/>
    <w:rsid w:val="00607E6F"/>
    <w:rsid w:val="00611231"/>
    <w:rsid w:val="006113B7"/>
    <w:rsid w:val="00611502"/>
    <w:rsid w:val="00611A8B"/>
    <w:rsid w:val="00611F06"/>
    <w:rsid w:val="00611FA2"/>
    <w:rsid w:val="006127F6"/>
    <w:rsid w:val="00612899"/>
    <w:rsid w:val="00613055"/>
    <w:rsid w:val="00613059"/>
    <w:rsid w:val="00615A0B"/>
    <w:rsid w:val="006167DB"/>
    <w:rsid w:val="00616992"/>
    <w:rsid w:val="00616A7F"/>
    <w:rsid w:val="00616B10"/>
    <w:rsid w:val="006203B6"/>
    <w:rsid w:val="00621A41"/>
    <w:rsid w:val="00621A88"/>
    <w:rsid w:val="0062257A"/>
    <w:rsid w:val="00623C00"/>
    <w:rsid w:val="00623D04"/>
    <w:rsid w:val="006254B1"/>
    <w:rsid w:val="006254DB"/>
    <w:rsid w:val="00626B40"/>
    <w:rsid w:val="00627B2A"/>
    <w:rsid w:val="00631196"/>
    <w:rsid w:val="00631735"/>
    <w:rsid w:val="00632368"/>
    <w:rsid w:val="0063391C"/>
    <w:rsid w:val="00633B8D"/>
    <w:rsid w:val="00633F39"/>
    <w:rsid w:val="00635A2D"/>
    <w:rsid w:val="00635D17"/>
    <w:rsid w:val="006366D0"/>
    <w:rsid w:val="00636B54"/>
    <w:rsid w:val="00636E79"/>
    <w:rsid w:val="00637346"/>
    <w:rsid w:val="00637700"/>
    <w:rsid w:val="00637A48"/>
    <w:rsid w:val="00637D1F"/>
    <w:rsid w:val="00640931"/>
    <w:rsid w:val="00640D66"/>
    <w:rsid w:val="00640E3B"/>
    <w:rsid w:val="00641089"/>
    <w:rsid w:val="00641B7F"/>
    <w:rsid w:val="00642136"/>
    <w:rsid w:val="00642D65"/>
    <w:rsid w:val="00643C14"/>
    <w:rsid w:val="00643CEE"/>
    <w:rsid w:val="0064406D"/>
    <w:rsid w:val="006442C9"/>
    <w:rsid w:val="00644431"/>
    <w:rsid w:val="00644559"/>
    <w:rsid w:val="00644599"/>
    <w:rsid w:val="00644A94"/>
    <w:rsid w:val="00644D92"/>
    <w:rsid w:val="006453CE"/>
    <w:rsid w:val="00645C13"/>
    <w:rsid w:val="006464C5"/>
    <w:rsid w:val="006502D4"/>
    <w:rsid w:val="0065078F"/>
    <w:rsid w:val="006512DC"/>
    <w:rsid w:val="006526C0"/>
    <w:rsid w:val="006531B7"/>
    <w:rsid w:val="0065352F"/>
    <w:rsid w:val="00653669"/>
    <w:rsid w:val="0065458F"/>
    <w:rsid w:val="0065491C"/>
    <w:rsid w:val="0065492B"/>
    <w:rsid w:val="00654F19"/>
    <w:rsid w:val="006554E1"/>
    <w:rsid w:val="00656023"/>
    <w:rsid w:val="00656FC2"/>
    <w:rsid w:val="0065704E"/>
    <w:rsid w:val="006570A4"/>
    <w:rsid w:val="006579D7"/>
    <w:rsid w:val="00660319"/>
    <w:rsid w:val="0066040A"/>
    <w:rsid w:val="006606D1"/>
    <w:rsid w:val="006607C3"/>
    <w:rsid w:val="006610DE"/>
    <w:rsid w:val="0066191D"/>
    <w:rsid w:val="0066277D"/>
    <w:rsid w:val="00662F81"/>
    <w:rsid w:val="00663241"/>
    <w:rsid w:val="00663889"/>
    <w:rsid w:val="00664050"/>
    <w:rsid w:val="00664269"/>
    <w:rsid w:val="006644F6"/>
    <w:rsid w:val="00664992"/>
    <w:rsid w:val="00665566"/>
    <w:rsid w:val="00665C11"/>
    <w:rsid w:val="00667F96"/>
    <w:rsid w:val="00670A68"/>
    <w:rsid w:val="00670C8C"/>
    <w:rsid w:val="00670FDB"/>
    <w:rsid w:val="00671AF6"/>
    <w:rsid w:val="00672410"/>
    <w:rsid w:val="00672CC0"/>
    <w:rsid w:val="006733B7"/>
    <w:rsid w:val="00673633"/>
    <w:rsid w:val="00674A06"/>
    <w:rsid w:val="00675259"/>
    <w:rsid w:val="00676A87"/>
    <w:rsid w:val="00677560"/>
    <w:rsid w:val="00677B7C"/>
    <w:rsid w:val="00680583"/>
    <w:rsid w:val="00681A93"/>
    <w:rsid w:val="00682021"/>
    <w:rsid w:val="0068268F"/>
    <w:rsid w:val="00682EEC"/>
    <w:rsid w:val="00683160"/>
    <w:rsid w:val="00683F4D"/>
    <w:rsid w:val="00684D02"/>
    <w:rsid w:val="00685098"/>
    <w:rsid w:val="00685548"/>
    <w:rsid w:val="00685E53"/>
    <w:rsid w:val="00686930"/>
    <w:rsid w:val="00686C0F"/>
    <w:rsid w:val="00687448"/>
    <w:rsid w:val="00687A0C"/>
    <w:rsid w:val="00687D7C"/>
    <w:rsid w:val="0069015E"/>
    <w:rsid w:val="0069034E"/>
    <w:rsid w:val="0069039F"/>
    <w:rsid w:val="00690C7C"/>
    <w:rsid w:val="00691348"/>
    <w:rsid w:val="0069302F"/>
    <w:rsid w:val="00693E9F"/>
    <w:rsid w:val="00694C5E"/>
    <w:rsid w:val="00694FD2"/>
    <w:rsid w:val="006958D0"/>
    <w:rsid w:val="00695B75"/>
    <w:rsid w:val="00695C26"/>
    <w:rsid w:val="00695F55"/>
    <w:rsid w:val="00696742"/>
    <w:rsid w:val="00696C34"/>
    <w:rsid w:val="0069727A"/>
    <w:rsid w:val="00697970"/>
    <w:rsid w:val="00697A92"/>
    <w:rsid w:val="006A02C6"/>
    <w:rsid w:val="006A0BBC"/>
    <w:rsid w:val="006A0FD8"/>
    <w:rsid w:val="006A1049"/>
    <w:rsid w:val="006A1AB4"/>
    <w:rsid w:val="006A1C7A"/>
    <w:rsid w:val="006A223B"/>
    <w:rsid w:val="006A2A66"/>
    <w:rsid w:val="006A35C5"/>
    <w:rsid w:val="006A40CB"/>
    <w:rsid w:val="006A4709"/>
    <w:rsid w:val="006A5523"/>
    <w:rsid w:val="006A5A54"/>
    <w:rsid w:val="006A5A7B"/>
    <w:rsid w:val="006A5EA1"/>
    <w:rsid w:val="006A5FBE"/>
    <w:rsid w:val="006A667F"/>
    <w:rsid w:val="006A6701"/>
    <w:rsid w:val="006A69EC"/>
    <w:rsid w:val="006A7ADF"/>
    <w:rsid w:val="006A7D37"/>
    <w:rsid w:val="006A7EC2"/>
    <w:rsid w:val="006A7F9E"/>
    <w:rsid w:val="006B0110"/>
    <w:rsid w:val="006B07C5"/>
    <w:rsid w:val="006B1400"/>
    <w:rsid w:val="006B1697"/>
    <w:rsid w:val="006B1763"/>
    <w:rsid w:val="006B1B30"/>
    <w:rsid w:val="006B265E"/>
    <w:rsid w:val="006B32F2"/>
    <w:rsid w:val="006B381E"/>
    <w:rsid w:val="006B4314"/>
    <w:rsid w:val="006B4995"/>
    <w:rsid w:val="006B4C55"/>
    <w:rsid w:val="006B5F5C"/>
    <w:rsid w:val="006B61FD"/>
    <w:rsid w:val="006B66AA"/>
    <w:rsid w:val="006B7657"/>
    <w:rsid w:val="006C00AB"/>
    <w:rsid w:val="006C022D"/>
    <w:rsid w:val="006C0FD7"/>
    <w:rsid w:val="006C11D5"/>
    <w:rsid w:val="006C13D3"/>
    <w:rsid w:val="006C1A9C"/>
    <w:rsid w:val="006C33C0"/>
    <w:rsid w:val="006C3791"/>
    <w:rsid w:val="006C396B"/>
    <w:rsid w:val="006C47B3"/>
    <w:rsid w:val="006C4A2D"/>
    <w:rsid w:val="006C5DC3"/>
    <w:rsid w:val="006C6573"/>
    <w:rsid w:val="006C6610"/>
    <w:rsid w:val="006C6811"/>
    <w:rsid w:val="006C72DA"/>
    <w:rsid w:val="006C7DA2"/>
    <w:rsid w:val="006D0D5A"/>
    <w:rsid w:val="006D15BE"/>
    <w:rsid w:val="006D16EB"/>
    <w:rsid w:val="006D182D"/>
    <w:rsid w:val="006D25F0"/>
    <w:rsid w:val="006D3D1E"/>
    <w:rsid w:val="006D4240"/>
    <w:rsid w:val="006D47F1"/>
    <w:rsid w:val="006D4F0B"/>
    <w:rsid w:val="006D4F64"/>
    <w:rsid w:val="006D6387"/>
    <w:rsid w:val="006D7BAE"/>
    <w:rsid w:val="006E085C"/>
    <w:rsid w:val="006E0DB8"/>
    <w:rsid w:val="006E1255"/>
    <w:rsid w:val="006E1370"/>
    <w:rsid w:val="006E242A"/>
    <w:rsid w:val="006E281C"/>
    <w:rsid w:val="006E28F9"/>
    <w:rsid w:val="006E2D56"/>
    <w:rsid w:val="006E2DF1"/>
    <w:rsid w:val="006E3377"/>
    <w:rsid w:val="006E380E"/>
    <w:rsid w:val="006E3B0A"/>
    <w:rsid w:val="006E422E"/>
    <w:rsid w:val="006E4DCA"/>
    <w:rsid w:val="006E5C8A"/>
    <w:rsid w:val="006E60B5"/>
    <w:rsid w:val="006E6672"/>
    <w:rsid w:val="006E786B"/>
    <w:rsid w:val="006E793F"/>
    <w:rsid w:val="006E7B74"/>
    <w:rsid w:val="006F04ED"/>
    <w:rsid w:val="006F0C3E"/>
    <w:rsid w:val="006F0D6C"/>
    <w:rsid w:val="006F0E71"/>
    <w:rsid w:val="006F11F2"/>
    <w:rsid w:val="006F1453"/>
    <w:rsid w:val="006F2111"/>
    <w:rsid w:val="006F2424"/>
    <w:rsid w:val="006F28CC"/>
    <w:rsid w:val="006F2D3D"/>
    <w:rsid w:val="006F3581"/>
    <w:rsid w:val="006F3FE9"/>
    <w:rsid w:val="006F47DF"/>
    <w:rsid w:val="006F4806"/>
    <w:rsid w:val="006F4862"/>
    <w:rsid w:val="006F510D"/>
    <w:rsid w:val="006F5129"/>
    <w:rsid w:val="006F5FAA"/>
    <w:rsid w:val="006F6330"/>
    <w:rsid w:val="006F6392"/>
    <w:rsid w:val="006F6D25"/>
    <w:rsid w:val="006F7796"/>
    <w:rsid w:val="006F79A5"/>
    <w:rsid w:val="00700048"/>
    <w:rsid w:val="007008BC"/>
    <w:rsid w:val="00700A54"/>
    <w:rsid w:val="00700B96"/>
    <w:rsid w:val="00700E97"/>
    <w:rsid w:val="00702307"/>
    <w:rsid w:val="00703608"/>
    <w:rsid w:val="00703A05"/>
    <w:rsid w:val="0070408F"/>
    <w:rsid w:val="00704661"/>
    <w:rsid w:val="0070496C"/>
    <w:rsid w:val="007054C2"/>
    <w:rsid w:val="007055A4"/>
    <w:rsid w:val="0070634A"/>
    <w:rsid w:val="007068C1"/>
    <w:rsid w:val="00706B2C"/>
    <w:rsid w:val="00706C46"/>
    <w:rsid w:val="00706F69"/>
    <w:rsid w:val="00707253"/>
    <w:rsid w:val="007074CF"/>
    <w:rsid w:val="00710547"/>
    <w:rsid w:val="007108E7"/>
    <w:rsid w:val="00710C2E"/>
    <w:rsid w:val="0071176C"/>
    <w:rsid w:val="007117EC"/>
    <w:rsid w:val="00711D12"/>
    <w:rsid w:val="007127AD"/>
    <w:rsid w:val="00712D0B"/>
    <w:rsid w:val="00712E53"/>
    <w:rsid w:val="00713388"/>
    <w:rsid w:val="00713B3E"/>
    <w:rsid w:val="00715BBC"/>
    <w:rsid w:val="00716769"/>
    <w:rsid w:val="0071725F"/>
    <w:rsid w:val="00717627"/>
    <w:rsid w:val="0071789C"/>
    <w:rsid w:val="00717A07"/>
    <w:rsid w:val="0072120D"/>
    <w:rsid w:val="0072170E"/>
    <w:rsid w:val="0072176E"/>
    <w:rsid w:val="00721D05"/>
    <w:rsid w:val="00722982"/>
    <w:rsid w:val="00722F7D"/>
    <w:rsid w:val="0072335A"/>
    <w:rsid w:val="0072352E"/>
    <w:rsid w:val="0072358A"/>
    <w:rsid w:val="00724046"/>
    <w:rsid w:val="0072488C"/>
    <w:rsid w:val="00724951"/>
    <w:rsid w:val="00724BD6"/>
    <w:rsid w:val="00724E05"/>
    <w:rsid w:val="00724E9E"/>
    <w:rsid w:val="0072592C"/>
    <w:rsid w:val="00725ADD"/>
    <w:rsid w:val="007262E7"/>
    <w:rsid w:val="007266EF"/>
    <w:rsid w:val="007267FC"/>
    <w:rsid w:val="007269B7"/>
    <w:rsid w:val="00727F59"/>
    <w:rsid w:val="007302AC"/>
    <w:rsid w:val="00730F7F"/>
    <w:rsid w:val="0073150F"/>
    <w:rsid w:val="00731903"/>
    <w:rsid w:val="007325CF"/>
    <w:rsid w:val="007326E5"/>
    <w:rsid w:val="00732BD8"/>
    <w:rsid w:val="00732D7C"/>
    <w:rsid w:val="00733BA2"/>
    <w:rsid w:val="00733D92"/>
    <w:rsid w:val="00733E9A"/>
    <w:rsid w:val="00734302"/>
    <w:rsid w:val="00735261"/>
    <w:rsid w:val="007353B3"/>
    <w:rsid w:val="0073552A"/>
    <w:rsid w:val="00736EBD"/>
    <w:rsid w:val="00737AD3"/>
    <w:rsid w:val="00737B6A"/>
    <w:rsid w:val="007405D0"/>
    <w:rsid w:val="007409CA"/>
    <w:rsid w:val="00740AB0"/>
    <w:rsid w:val="0074122E"/>
    <w:rsid w:val="00741291"/>
    <w:rsid w:val="0074130B"/>
    <w:rsid w:val="00741BB3"/>
    <w:rsid w:val="0074230F"/>
    <w:rsid w:val="00742475"/>
    <w:rsid w:val="00742759"/>
    <w:rsid w:val="00742845"/>
    <w:rsid w:val="0074455C"/>
    <w:rsid w:val="00744A81"/>
    <w:rsid w:val="00744DC0"/>
    <w:rsid w:val="0074555D"/>
    <w:rsid w:val="007458F4"/>
    <w:rsid w:val="00746075"/>
    <w:rsid w:val="00746875"/>
    <w:rsid w:val="00746D34"/>
    <w:rsid w:val="00746DC6"/>
    <w:rsid w:val="007474C1"/>
    <w:rsid w:val="00747764"/>
    <w:rsid w:val="00747D35"/>
    <w:rsid w:val="00747E80"/>
    <w:rsid w:val="00747F81"/>
    <w:rsid w:val="00750206"/>
    <w:rsid w:val="00750573"/>
    <w:rsid w:val="0075112F"/>
    <w:rsid w:val="00752325"/>
    <w:rsid w:val="0075347D"/>
    <w:rsid w:val="00753A9B"/>
    <w:rsid w:val="00753C64"/>
    <w:rsid w:val="00753DED"/>
    <w:rsid w:val="00754C70"/>
    <w:rsid w:val="00756395"/>
    <w:rsid w:val="0075673E"/>
    <w:rsid w:val="00756A1C"/>
    <w:rsid w:val="00756AD4"/>
    <w:rsid w:val="00760030"/>
    <w:rsid w:val="0076069B"/>
    <w:rsid w:val="0076088B"/>
    <w:rsid w:val="00760E54"/>
    <w:rsid w:val="007611D4"/>
    <w:rsid w:val="0076159C"/>
    <w:rsid w:val="00761E03"/>
    <w:rsid w:val="007620D0"/>
    <w:rsid w:val="007622F7"/>
    <w:rsid w:val="007628E3"/>
    <w:rsid w:val="007637E4"/>
    <w:rsid w:val="00764DEB"/>
    <w:rsid w:val="00764DEE"/>
    <w:rsid w:val="007654D6"/>
    <w:rsid w:val="00765D69"/>
    <w:rsid w:val="00766183"/>
    <w:rsid w:val="007668EA"/>
    <w:rsid w:val="0076690D"/>
    <w:rsid w:val="00766C76"/>
    <w:rsid w:val="007670E6"/>
    <w:rsid w:val="00767455"/>
    <w:rsid w:val="00767D9C"/>
    <w:rsid w:val="007719D3"/>
    <w:rsid w:val="0077288E"/>
    <w:rsid w:val="00772A03"/>
    <w:rsid w:val="0077327C"/>
    <w:rsid w:val="00773646"/>
    <w:rsid w:val="00773766"/>
    <w:rsid w:val="00774CB5"/>
    <w:rsid w:val="00774FC2"/>
    <w:rsid w:val="007750E4"/>
    <w:rsid w:val="0077609B"/>
    <w:rsid w:val="00776310"/>
    <w:rsid w:val="00776409"/>
    <w:rsid w:val="00776489"/>
    <w:rsid w:val="00776A64"/>
    <w:rsid w:val="00776CA7"/>
    <w:rsid w:val="00777AED"/>
    <w:rsid w:val="00777CD4"/>
    <w:rsid w:val="00777CFA"/>
    <w:rsid w:val="007808BB"/>
    <w:rsid w:val="0078093E"/>
    <w:rsid w:val="007818BB"/>
    <w:rsid w:val="00781C37"/>
    <w:rsid w:val="00782C17"/>
    <w:rsid w:val="0078330A"/>
    <w:rsid w:val="007839C8"/>
    <w:rsid w:val="00784654"/>
    <w:rsid w:val="00784677"/>
    <w:rsid w:val="00784AF7"/>
    <w:rsid w:val="00784C2F"/>
    <w:rsid w:val="007857BA"/>
    <w:rsid w:val="007861CE"/>
    <w:rsid w:val="00786C1C"/>
    <w:rsid w:val="00787F87"/>
    <w:rsid w:val="00790E38"/>
    <w:rsid w:val="0079113C"/>
    <w:rsid w:val="0079175A"/>
    <w:rsid w:val="00792580"/>
    <w:rsid w:val="00792D87"/>
    <w:rsid w:val="00793370"/>
    <w:rsid w:val="0079386B"/>
    <w:rsid w:val="00793C16"/>
    <w:rsid w:val="00793E1D"/>
    <w:rsid w:val="00794106"/>
    <w:rsid w:val="00794498"/>
    <w:rsid w:val="007948E0"/>
    <w:rsid w:val="00795363"/>
    <w:rsid w:val="00795754"/>
    <w:rsid w:val="007958AE"/>
    <w:rsid w:val="00797CFF"/>
    <w:rsid w:val="00797E8A"/>
    <w:rsid w:val="007A01B9"/>
    <w:rsid w:val="007A045B"/>
    <w:rsid w:val="007A0862"/>
    <w:rsid w:val="007A174E"/>
    <w:rsid w:val="007A21E7"/>
    <w:rsid w:val="007A2217"/>
    <w:rsid w:val="007A2503"/>
    <w:rsid w:val="007A2943"/>
    <w:rsid w:val="007A2AF2"/>
    <w:rsid w:val="007A3B9C"/>
    <w:rsid w:val="007A3E85"/>
    <w:rsid w:val="007A46C2"/>
    <w:rsid w:val="007A5076"/>
    <w:rsid w:val="007A51D7"/>
    <w:rsid w:val="007A5A2E"/>
    <w:rsid w:val="007A5FFC"/>
    <w:rsid w:val="007A62C3"/>
    <w:rsid w:val="007A6413"/>
    <w:rsid w:val="007A72DC"/>
    <w:rsid w:val="007A7568"/>
    <w:rsid w:val="007A7C54"/>
    <w:rsid w:val="007A7C6D"/>
    <w:rsid w:val="007A7D78"/>
    <w:rsid w:val="007B0072"/>
    <w:rsid w:val="007B049F"/>
    <w:rsid w:val="007B0695"/>
    <w:rsid w:val="007B0C0F"/>
    <w:rsid w:val="007B0E26"/>
    <w:rsid w:val="007B1009"/>
    <w:rsid w:val="007B1160"/>
    <w:rsid w:val="007B29CD"/>
    <w:rsid w:val="007B35D5"/>
    <w:rsid w:val="007B3923"/>
    <w:rsid w:val="007B3CB2"/>
    <w:rsid w:val="007B5584"/>
    <w:rsid w:val="007B57A9"/>
    <w:rsid w:val="007B610D"/>
    <w:rsid w:val="007B6A83"/>
    <w:rsid w:val="007B6D95"/>
    <w:rsid w:val="007B7371"/>
    <w:rsid w:val="007B7703"/>
    <w:rsid w:val="007B7789"/>
    <w:rsid w:val="007C08E2"/>
    <w:rsid w:val="007C0F89"/>
    <w:rsid w:val="007C120C"/>
    <w:rsid w:val="007C17BA"/>
    <w:rsid w:val="007C20A0"/>
    <w:rsid w:val="007C23C5"/>
    <w:rsid w:val="007C25F9"/>
    <w:rsid w:val="007C27A0"/>
    <w:rsid w:val="007C3417"/>
    <w:rsid w:val="007C3535"/>
    <w:rsid w:val="007C3551"/>
    <w:rsid w:val="007C3561"/>
    <w:rsid w:val="007C35C3"/>
    <w:rsid w:val="007C3601"/>
    <w:rsid w:val="007C3B6F"/>
    <w:rsid w:val="007C3B95"/>
    <w:rsid w:val="007C3C0A"/>
    <w:rsid w:val="007C4B5B"/>
    <w:rsid w:val="007C4F79"/>
    <w:rsid w:val="007C5D4B"/>
    <w:rsid w:val="007C63F0"/>
    <w:rsid w:val="007C6F11"/>
    <w:rsid w:val="007C75F4"/>
    <w:rsid w:val="007D0954"/>
    <w:rsid w:val="007D108A"/>
    <w:rsid w:val="007D13D1"/>
    <w:rsid w:val="007D2359"/>
    <w:rsid w:val="007D23B7"/>
    <w:rsid w:val="007D2841"/>
    <w:rsid w:val="007D299B"/>
    <w:rsid w:val="007D2C84"/>
    <w:rsid w:val="007D36C0"/>
    <w:rsid w:val="007D3865"/>
    <w:rsid w:val="007D3E56"/>
    <w:rsid w:val="007D420C"/>
    <w:rsid w:val="007D4ECD"/>
    <w:rsid w:val="007D57F2"/>
    <w:rsid w:val="007D58E7"/>
    <w:rsid w:val="007D5FA6"/>
    <w:rsid w:val="007D5FCE"/>
    <w:rsid w:val="007D6166"/>
    <w:rsid w:val="007D688F"/>
    <w:rsid w:val="007D6AFC"/>
    <w:rsid w:val="007D6B58"/>
    <w:rsid w:val="007E0D59"/>
    <w:rsid w:val="007E113C"/>
    <w:rsid w:val="007E1179"/>
    <w:rsid w:val="007E143E"/>
    <w:rsid w:val="007E1900"/>
    <w:rsid w:val="007E1ACC"/>
    <w:rsid w:val="007E1C0F"/>
    <w:rsid w:val="007E1D72"/>
    <w:rsid w:val="007E2C8D"/>
    <w:rsid w:val="007E2D03"/>
    <w:rsid w:val="007E385D"/>
    <w:rsid w:val="007E41EE"/>
    <w:rsid w:val="007E461E"/>
    <w:rsid w:val="007E481B"/>
    <w:rsid w:val="007E57BB"/>
    <w:rsid w:val="007E6687"/>
    <w:rsid w:val="007E69ED"/>
    <w:rsid w:val="007E6C86"/>
    <w:rsid w:val="007E702D"/>
    <w:rsid w:val="007E72B3"/>
    <w:rsid w:val="007E7387"/>
    <w:rsid w:val="007F0880"/>
    <w:rsid w:val="007F1B60"/>
    <w:rsid w:val="007F1E0D"/>
    <w:rsid w:val="007F222F"/>
    <w:rsid w:val="007F2AFC"/>
    <w:rsid w:val="007F39D5"/>
    <w:rsid w:val="007F416B"/>
    <w:rsid w:val="007F425E"/>
    <w:rsid w:val="007F46A7"/>
    <w:rsid w:val="007F498A"/>
    <w:rsid w:val="007F4B07"/>
    <w:rsid w:val="007F5016"/>
    <w:rsid w:val="007F519C"/>
    <w:rsid w:val="007F5216"/>
    <w:rsid w:val="007F5E69"/>
    <w:rsid w:val="007F612F"/>
    <w:rsid w:val="007F72D2"/>
    <w:rsid w:val="007F7801"/>
    <w:rsid w:val="00800794"/>
    <w:rsid w:val="00800CF0"/>
    <w:rsid w:val="008011ED"/>
    <w:rsid w:val="0080121A"/>
    <w:rsid w:val="00801706"/>
    <w:rsid w:val="0080237F"/>
    <w:rsid w:val="00802664"/>
    <w:rsid w:val="00803540"/>
    <w:rsid w:val="00803F77"/>
    <w:rsid w:val="00804097"/>
    <w:rsid w:val="0080449D"/>
    <w:rsid w:val="00804A20"/>
    <w:rsid w:val="00804BAD"/>
    <w:rsid w:val="00805019"/>
    <w:rsid w:val="00805695"/>
    <w:rsid w:val="00805AD5"/>
    <w:rsid w:val="00805BDA"/>
    <w:rsid w:val="00806382"/>
    <w:rsid w:val="008076E0"/>
    <w:rsid w:val="00807D8C"/>
    <w:rsid w:val="00810006"/>
    <w:rsid w:val="0081023A"/>
    <w:rsid w:val="0081044E"/>
    <w:rsid w:val="0081051E"/>
    <w:rsid w:val="00810822"/>
    <w:rsid w:val="00810D5F"/>
    <w:rsid w:val="00811A30"/>
    <w:rsid w:val="00812C9F"/>
    <w:rsid w:val="00814A48"/>
    <w:rsid w:val="00814FD2"/>
    <w:rsid w:val="00815800"/>
    <w:rsid w:val="00815EBD"/>
    <w:rsid w:val="008164F9"/>
    <w:rsid w:val="00816B29"/>
    <w:rsid w:val="00817596"/>
    <w:rsid w:val="008176FD"/>
    <w:rsid w:val="00817D2B"/>
    <w:rsid w:val="00820A21"/>
    <w:rsid w:val="00821B64"/>
    <w:rsid w:val="00821F76"/>
    <w:rsid w:val="00821FD9"/>
    <w:rsid w:val="00822313"/>
    <w:rsid w:val="00822A54"/>
    <w:rsid w:val="008238E4"/>
    <w:rsid w:val="0082570C"/>
    <w:rsid w:val="0082602C"/>
    <w:rsid w:val="0082613F"/>
    <w:rsid w:val="008263F0"/>
    <w:rsid w:val="00827641"/>
    <w:rsid w:val="00827DED"/>
    <w:rsid w:val="0083054A"/>
    <w:rsid w:val="008306AE"/>
    <w:rsid w:val="00830F81"/>
    <w:rsid w:val="0083128F"/>
    <w:rsid w:val="00831E3F"/>
    <w:rsid w:val="008323D3"/>
    <w:rsid w:val="00832FDB"/>
    <w:rsid w:val="00833401"/>
    <w:rsid w:val="00834A01"/>
    <w:rsid w:val="00835073"/>
    <w:rsid w:val="00835BA1"/>
    <w:rsid w:val="008364FD"/>
    <w:rsid w:val="008379C5"/>
    <w:rsid w:val="00837AAB"/>
    <w:rsid w:val="00837B73"/>
    <w:rsid w:val="008400F5"/>
    <w:rsid w:val="0084014E"/>
    <w:rsid w:val="00840DE8"/>
    <w:rsid w:val="00840FCD"/>
    <w:rsid w:val="008419D6"/>
    <w:rsid w:val="008419FD"/>
    <w:rsid w:val="00842968"/>
    <w:rsid w:val="0084313A"/>
    <w:rsid w:val="008433D4"/>
    <w:rsid w:val="008439B4"/>
    <w:rsid w:val="008439BC"/>
    <w:rsid w:val="00843F15"/>
    <w:rsid w:val="00846061"/>
    <w:rsid w:val="008465DE"/>
    <w:rsid w:val="0084662D"/>
    <w:rsid w:val="00847103"/>
    <w:rsid w:val="008473B5"/>
    <w:rsid w:val="0084785F"/>
    <w:rsid w:val="00847C74"/>
    <w:rsid w:val="00847DF3"/>
    <w:rsid w:val="00847E29"/>
    <w:rsid w:val="008500D2"/>
    <w:rsid w:val="00850CC9"/>
    <w:rsid w:val="0085161D"/>
    <w:rsid w:val="008525A4"/>
    <w:rsid w:val="00852D21"/>
    <w:rsid w:val="00852F09"/>
    <w:rsid w:val="008530C3"/>
    <w:rsid w:val="0085368C"/>
    <w:rsid w:val="00853C36"/>
    <w:rsid w:val="0085446A"/>
    <w:rsid w:val="00854DFA"/>
    <w:rsid w:val="00855065"/>
    <w:rsid w:val="00855836"/>
    <w:rsid w:val="008576B6"/>
    <w:rsid w:val="00857848"/>
    <w:rsid w:val="00857D8C"/>
    <w:rsid w:val="00860025"/>
    <w:rsid w:val="008601FB"/>
    <w:rsid w:val="008607C3"/>
    <w:rsid w:val="00862B57"/>
    <w:rsid w:val="008638CD"/>
    <w:rsid w:val="008644AC"/>
    <w:rsid w:val="0086450D"/>
    <w:rsid w:val="008645C1"/>
    <w:rsid w:val="00864B7F"/>
    <w:rsid w:val="0086503E"/>
    <w:rsid w:val="00865F39"/>
    <w:rsid w:val="0086648B"/>
    <w:rsid w:val="008664AC"/>
    <w:rsid w:val="008676AC"/>
    <w:rsid w:val="00870813"/>
    <w:rsid w:val="008709F7"/>
    <w:rsid w:val="008712A6"/>
    <w:rsid w:val="00871980"/>
    <w:rsid w:val="00871CBB"/>
    <w:rsid w:val="00872D26"/>
    <w:rsid w:val="008730F4"/>
    <w:rsid w:val="00873317"/>
    <w:rsid w:val="008734EE"/>
    <w:rsid w:val="00873DE4"/>
    <w:rsid w:val="0087414A"/>
    <w:rsid w:val="00874313"/>
    <w:rsid w:val="00874CC6"/>
    <w:rsid w:val="008755D9"/>
    <w:rsid w:val="00875725"/>
    <w:rsid w:val="00876BFB"/>
    <w:rsid w:val="008777BD"/>
    <w:rsid w:val="00877DEF"/>
    <w:rsid w:val="00880972"/>
    <w:rsid w:val="008809E4"/>
    <w:rsid w:val="00880EE9"/>
    <w:rsid w:val="00881153"/>
    <w:rsid w:val="00881613"/>
    <w:rsid w:val="00881845"/>
    <w:rsid w:val="0088190A"/>
    <w:rsid w:val="00882068"/>
    <w:rsid w:val="00882CBC"/>
    <w:rsid w:val="00883666"/>
    <w:rsid w:val="008836CE"/>
    <w:rsid w:val="00883BDA"/>
    <w:rsid w:val="00883C06"/>
    <w:rsid w:val="00884D30"/>
    <w:rsid w:val="00884D6D"/>
    <w:rsid w:val="00884F2E"/>
    <w:rsid w:val="008852D2"/>
    <w:rsid w:val="0088541D"/>
    <w:rsid w:val="00885B94"/>
    <w:rsid w:val="00885C77"/>
    <w:rsid w:val="00886258"/>
    <w:rsid w:val="008862C3"/>
    <w:rsid w:val="008872D7"/>
    <w:rsid w:val="00887419"/>
    <w:rsid w:val="008878F0"/>
    <w:rsid w:val="00887FAC"/>
    <w:rsid w:val="0089013D"/>
    <w:rsid w:val="00890341"/>
    <w:rsid w:val="0089058B"/>
    <w:rsid w:val="008905B6"/>
    <w:rsid w:val="00891469"/>
    <w:rsid w:val="00891594"/>
    <w:rsid w:val="008918FC"/>
    <w:rsid w:val="00891F5C"/>
    <w:rsid w:val="008921A4"/>
    <w:rsid w:val="008922DA"/>
    <w:rsid w:val="008923D3"/>
    <w:rsid w:val="00892649"/>
    <w:rsid w:val="0089282E"/>
    <w:rsid w:val="00893868"/>
    <w:rsid w:val="00893B00"/>
    <w:rsid w:val="00893B41"/>
    <w:rsid w:val="00893C13"/>
    <w:rsid w:val="00896A4A"/>
    <w:rsid w:val="00896FF5"/>
    <w:rsid w:val="00897793"/>
    <w:rsid w:val="00897EAF"/>
    <w:rsid w:val="008A17F7"/>
    <w:rsid w:val="008A2010"/>
    <w:rsid w:val="008A249E"/>
    <w:rsid w:val="008A2903"/>
    <w:rsid w:val="008A2AE4"/>
    <w:rsid w:val="008A2D94"/>
    <w:rsid w:val="008A2E60"/>
    <w:rsid w:val="008A3134"/>
    <w:rsid w:val="008A3669"/>
    <w:rsid w:val="008A3812"/>
    <w:rsid w:val="008A46C9"/>
    <w:rsid w:val="008A475E"/>
    <w:rsid w:val="008A51DB"/>
    <w:rsid w:val="008A53DF"/>
    <w:rsid w:val="008A58D6"/>
    <w:rsid w:val="008A5A4D"/>
    <w:rsid w:val="008A6424"/>
    <w:rsid w:val="008A661C"/>
    <w:rsid w:val="008A6DE0"/>
    <w:rsid w:val="008A7574"/>
    <w:rsid w:val="008A7779"/>
    <w:rsid w:val="008A77D4"/>
    <w:rsid w:val="008A7A39"/>
    <w:rsid w:val="008A7A6D"/>
    <w:rsid w:val="008A7AFC"/>
    <w:rsid w:val="008A7C90"/>
    <w:rsid w:val="008A7D7C"/>
    <w:rsid w:val="008B02F7"/>
    <w:rsid w:val="008B031B"/>
    <w:rsid w:val="008B0B32"/>
    <w:rsid w:val="008B0F80"/>
    <w:rsid w:val="008B1697"/>
    <w:rsid w:val="008B18DE"/>
    <w:rsid w:val="008B1CC9"/>
    <w:rsid w:val="008B2B39"/>
    <w:rsid w:val="008B3C42"/>
    <w:rsid w:val="008B68F9"/>
    <w:rsid w:val="008B7356"/>
    <w:rsid w:val="008B7514"/>
    <w:rsid w:val="008B7CF8"/>
    <w:rsid w:val="008B7E3B"/>
    <w:rsid w:val="008B7F04"/>
    <w:rsid w:val="008B7F12"/>
    <w:rsid w:val="008C1507"/>
    <w:rsid w:val="008C1B7F"/>
    <w:rsid w:val="008C1CEB"/>
    <w:rsid w:val="008C23BD"/>
    <w:rsid w:val="008C26BF"/>
    <w:rsid w:val="008C3356"/>
    <w:rsid w:val="008C351D"/>
    <w:rsid w:val="008C3AF5"/>
    <w:rsid w:val="008C4456"/>
    <w:rsid w:val="008C494A"/>
    <w:rsid w:val="008C4A24"/>
    <w:rsid w:val="008C507B"/>
    <w:rsid w:val="008C513E"/>
    <w:rsid w:val="008C5473"/>
    <w:rsid w:val="008C567C"/>
    <w:rsid w:val="008C5807"/>
    <w:rsid w:val="008C582A"/>
    <w:rsid w:val="008C5C07"/>
    <w:rsid w:val="008C635B"/>
    <w:rsid w:val="008C6542"/>
    <w:rsid w:val="008C6570"/>
    <w:rsid w:val="008C65E0"/>
    <w:rsid w:val="008C68FD"/>
    <w:rsid w:val="008C767B"/>
    <w:rsid w:val="008C77BD"/>
    <w:rsid w:val="008C7D35"/>
    <w:rsid w:val="008D025A"/>
    <w:rsid w:val="008D0BB9"/>
    <w:rsid w:val="008D0D65"/>
    <w:rsid w:val="008D1CDF"/>
    <w:rsid w:val="008D2337"/>
    <w:rsid w:val="008D2EBA"/>
    <w:rsid w:val="008D320C"/>
    <w:rsid w:val="008D35F8"/>
    <w:rsid w:val="008D37DE"/>
    <w:rsid w:val="008D391D"/>
    <w:rsid w:val="008D3CC1"/>
    <w:rsid w:val="008D448F"/>
    <w:rsid w:val="008D4528"/>
    <w:rsid w:val="008D4F7F"/>
    <w:rsid w:val="008D57BD"/>
    <w:rsid w:val="008D5976"/>
    <w:rsid w:val="008D5CCA"/>
    <w:rsid w:val="008D5FD1"/>
    <w:rsid w:val="008D6213"/>
    <w:rsid w:val="008D64FF"/>
    <w:rsid w:val="008D651A"/>
    <w:rsid w:val="008D668D"/>
    <w:rsid w:val="008D67B6"/>
    <w:rsid w:val="008D6D2A"/>
    <w:rsid w:val="008D6DF7"/>
    <w:rsid w:val="008D70D8"/>
    <w:rsid w:val="008D76FB"/>
    <w:rsid w:val="008D7B4A"/>
    <w:rsid w:val="008E00E0"/>
    <w:rsid w:val="008E0C87"/>
    <w:rsid w:val="008E164D"/>
    <w:rsid w:val="008E18DE"/>
    <w:rsid w:val="008E25CE"/>
    <w:rsid w:val="008E3026"/>
    <w:rsid w:val="008E3457"/>
    <w:rsid w:val="008E3E09"/>
    <w:rsid w:val="008E4126"/>
    <w:rsid w:val="008E4176"/>
    <w:rsid w:val="008E42EA"/>
    <w:rsid w:val="008E4912"/>
    <w:rsid w:val="008E5118"/>
    <w:rsid w:val="008E551E"/>
    <w:rsid w:val="008E5964"/>
    <w:rsid w:val="008E6061"/>
    <w:rsid w:val="008E60C8"/>
    <w:rsid w:val="008E6449"/>
    <w:rsid w:val="008E6BB9"/>
    <w:rsid w:val="008E714E"/>
    <w:rsid w:val="008E776E"/>
    <w:rsid w:val="008E7977"/>
    <w:rsid w:val="008E7980"/>
    <w:rsid w:val="008E7A3B"/>
    <w:rsid w:val="008F01AF"/>
    <w:rsid w:val="008F01D1"/>
    <w:rsid w:val="008F032F"/>
    <w:rsid w:val="008F04DC"/>
    <w:rsid w:val="008F0907"/>
    <w:rsid w:val="008F0965"/>
    <w:rsid w:val="008F0D57"/>
    <w:rsid w:val="008F0FBD"/>
    <w:rsid w:val="008F138D"/>
    <w:rsid w:val="008F13A9"/>
    <w:rsid w:val="008F1853"/>
    <w:rsid w:val="008F2235"/>
    <w:rsid w:val="008F2C46"/>
    <w:rsid w:val="008F2CC9"/>
    <w:rsid w:val="008F3160"/>
    <w:rsid w:val="008F3E57"/>
    <w:rsid w:val="008F3E7C"/>
    <w:rsid w:val="008F4795"/>
    <w:rsid w:val="008F4821"/>
    <w:rsid w:val="008F48C7"/>
    <w:rsid w:val="008F4F70"/>
    <w:rsid w:val="008F517E"/>
    <w:rsid w:val="008F62F2"/>
    <w:rsid w:val="008F69BF"/>
    <w:rsid w:val="008F72D7"/>
    <w:rsid w:val="008F78A8"/>
    <w:rsid w:val="0090052F"/>
    <w:rsid w:val="009014AB"/>
    <w:rsid w:val="009022D1"/>
    <w:rsid w:val="0090268E"/>
    <w:rsid w:val="009027BC"/>
    <w:rsid w:val="0090282F"/>
    <w:rsid w:val="00902EFD"/>
    <w:rsid w:val="00903219"/>
    <w:rsid w:val="00903381"/>
    <w:rsid w:val="00903B70"/>
    <w:rsid w:val="00905A92"/>
    <w:rsid w:val="0090609C"/>
    <w:rsid w:val="009067F2"/>
    <w:rsid w:val="00907174"/>
    <w:rsid w:val="00907653"/>
    <w:rsid w:val="00907A4A"/>
    <w:rsid w:val="00907D13"/>
    <w:rsid w:val="009101D7"/>
    <w:rsid w:val="00910224"/>
    <w:rsid w:val="009105A6"/>
    <w:rsid w:val="00910C04"/>
    <w:rsid w:val="00910E48"/>
    <w:rsid w:val="00911608"/>
    <w:rsid w:val="00912406"/>
    <w:rsid w:val="00912835"/>
    <w:rsid w:val="009129B6"/>
    <w:rsid w:val="00912B2E"/>
    <w:rsid w:val="0091337C"/>
    <w:rsid w:val="00914B27"/>
    <w:rsid w:val="009158D9"/>
    <w:rsid w:val="00915ACA"/>
    <w:rsid w:val="00915AE3"/>
    <w:rsid w:val="009165E1"/>
    <w:rsid w:val="009167D3"/>
    <w:rsid w:val="00917865"/>
    <w:rsid w:val="009179EF"/>
    <w:rsid w:val="00917C19"/>
    <w:rsid w:val="00917C6D"/>
    <w:rsid w:val="00917EEC"/>
    <w:rsid w:val="00920798"/>
    <w:rsid w:val="00920C60"/>
    <w:rsid w:val="00920DF0"/>
    <w:rsid w:val="00921B14"/>
    <w:rsid w:val="00922519"/>
    <w:rsid w:val="00922AC4"/>
    <w:rsid w:val="0092314C"/>
    <w:rsid w:val="009232D0"/>
    <w:rsid w:val="009249A5"/>
    <w:rsid w:val="00924B04"/>
    <w:rsid w:val="00924B27"/>
    <w:rsid w:val="00924FFF"/>
    <w:rsid w:val="009250B1"/>
    <w:rsid w:val="0092544E"/>
    <w:rsid w:val="0092674B"/>
    <w:rsid w:val="00926F4B"/>
    <w:rsid w:val="0092799D"/>
    <w:rsid w:val="00927ADD"/>
    <w:rsid w:val="00927D34"/>
    <w:rsid w:val="00927D80"/>
    <w:rsid w:val="00927F5C"/>
    <w:rsid w:val="0093002E"/>
    <w:rsid w:val="00930090"/>
    <w:rsid w:val="0093058F"/>
    <w:rsid w:val="00931AE1"/>
    <w:rsid w:val="00932231"/>
    <w:rsid w:val="00932688"/>
    <w:rsid w:val="00932D05"/>
    <w:rsid w:val="00932EF8"/>
    <w:rsid w:val="00933012"/>
    <w:rsid w:val="00933112"/>
    <w:rsid w:val="00933AE2"/>
    <w:rsid w:val="0093497F"/>
    <w:rsid w:val="00934DF9"/>
    <w:rsid w:val="00934E54"/>
    <w:rsid w:val="0093511A"/>
    <w:rsid w:val="00935623"/>
    <w:rsid w:val="0093579E"/>
    <w:rsid w:val="0093600B"/>
    <w:rsid w:val="009362ED"/>
    <w:rsid w:val="00936DF3"/>
    <w:rsid w:val="009377FD"/>
    <w:rsid w:val="009400B6"/>
    <w:rsid w:val="00940E96"/>
    <w:rsid w:val="00940EB1"/>
    <w:rsid w:val="00940F92"/>
    <w:rsid w:val="00941499"/>
    <w:rsid w:val="009414AC"/>
    <w:rsid w:val="009415FE"/>
    <w:rsid w:val="009417BB"/>
    <w:rsid w:val="009419F2"/>
    <w:rsid w:val="009429B4"/>
    <w:rsid w:val="00943DE5"/>
    <w:rsid w:val="00944291"/>
    <w:rsid w:val="009447D4"/>
    <w:rsid w:val="00944CFC"/>
    <w:rsid w:val="00944F4A"/>
    <w:rsid w:val="009454E4"/>
    <w:rsid w:val="00945648"/>
    <w:rsid w:val="009461AF"/>
    <w:rsid w:val="00946FAB"/>
    <w:rsid w:val="00947017"/>
    <w:rsid w:val="0094748B"/>
    <w:rsid w:val="00947588"/>
    <w:rsid w:val="00950327"/>
    <w:rsid w:val="009514F3"/>
    <w:rsid w:val="00951A09"/>
    <w:rsid w:val="00952416"/>
    <w:rsid w:val="009524D0"/>
    <w:rsid w:val="009529C0"/>
    <w:rsid w:val="00952FE7"/>
    <w:rsid w:val="00953751"/>
    <w:rsid w:val="00953DCA"/>
    <w:rsid w:val="00954678"/>
    <w:rsid w:val="009547AC"/>
    <w:rsid w:val="00954D00"/>
    <w:rsid w:val="00954EBA"/>
    <w:rsid w:val="00955481"/>
    <w:rsid w:val="00955D47"/>
    <w:rsid w:val="00956536"/>
    <w:rsid w:val="00957EA7"/>
    <w:rsid w:val="00957ED9"/>
    <w:rsid w:val="00957FF0"/>
    <w:rsid w:val="00960839"/>
    <w:rsid w:val="00961543"/>
    <w:rsid w:val="00961FCC"/>
    <w:rsid w:val="0096244E"/>
    <w:rsid w:val="009625D4"/>
    <w:rsid w:val="00963000"/>
    <w:rsid w:val="009643F3"/>
    <w:rsid w:val="00964630"/>
    <w:rsid w:val="00964AEB"/>
    <w:rsid w:val="00965563"/>
    <w:rsid w:val="00965576"/>
    <w:rsid w:val="009657E7"/>
    <w:rsid w:val="00965A66"/>
    <w:rsid w:val="0096619C"/>
    <w:rsid w:val="00967265"/>
    <w:rsid w:val="009672C1"/>
    <w:rsid w:val="009678D2"/>
    <w:rsid w:val="00967983"/>
    <w:rsid w:val="00970173"/>
    <w:rsid w:val="009706A5"/>
    <w:rsid w:val="009708EF"/>
    <w:rsid w:val="00970A55"/>
    <w:rsid w:val="0097149A"/>
    <w:rsid w:val="00971637"/>
    <w:rsid w:val="009718D8"/>
    <w:rsid w:val="00971A45"/>
    <w:rsid w:val="00971B40"/>
    <w:rsid w:val="009723EE"/>
    <w:rsid w:val="00972996"/>
    <w:rsid w:val="00974129"/>
    <w:rsid w:val="0097536F"/>
    <w:rsid w:val="00975F40"/>
    <w:rsid w:val="0097676D"/>
    <w:rsid w:val="00976C25"/>
    <w:rsid w:val="00977252"/>
    <w:rsid w:val="00977B8D"/>
    <w:rsid w:val="0098033E"/>
    <w:rsid w:val="00980B74"/>
    <w:rsid w:val="00980D3D"/>
    <w:rsid w:val="00981609"/>
    <w:rsid w:val="009825F3"/>
    <w:rsid w:val="009829C0"/>
    <w:rsid w:val="009830E8"/>
    <w:rsid w:val="00983B19"/>
    <w:rsid w:val="00983BC1"/>
    <w:rsid w:val="0098455D"/>
    <w:rsid w:val="009847AA"/>
    <w:rsid w:val="00984806"/>
    <w:rsid w:val="00984E59"/>
    <w:rsid w:val="00984FA1"/>
    <w:rsid w:val="00985A1D"/>
    <w:rsid w:val="00985EBF"/>
    <w:rsid w:val="00986F0B"/>
    <w:rsid w:val="009870BC"/>
    <w:rsid w:val="009901D2"/>
    <w:rsid w:val="00990B68"/>
    <w:rsid w:val="00990C5F"/>
    <w:rsid w:val="00991BB9"/>
    <w:rsid w:val="009928AE"/>
    <w:rsid w:val="00992F0A"/>
    <w:rsid w:val="0099332A"/>
    <w:rsid w:val="009933CB"/>
    <w:rsid w:val="00993431"/>
    <w:rsid w:val="00993AE2"/>
    <w:rsid w:val="0099423A"/>
    <w:rsid w:val="009944F0"/>
    <w:rsid w:val="00994830"/>
    <w:rsid w:val="00995212"/>
    <w:rsid w:val="00995320"/>
    <w:rsid w:val="009955F7"/>
    <w:rsid w:val="00995783"/>
    <w:rsid w:val="00995785"/>
    <w:rsid w:val="009961F0"/>
    <w:rsid w:val="0099709A"/>
    <w:rsid w:val="009A0096"/>
    <w:rsid w:val="009A0D25"/>
    <w:rsid w:val="009A1E39"/>
    <w:rsid w:val="009A2A6A"/>
    <w:rsid w:val="009A392D"/>
    <w:rsid w:val="009A3B60"/>
    <w:rsid w:val="009A47B8"/>
    <w:rsid w:val="009A4BCF"/>
    <w:rsid w:val="009A565E"/>
    <w:rsid w:val="009A5DC0"/>
    <w:rsid w:val="009A6120"/>
    <w:rsid w:val="009A66DD"/>
    <w:rsid w:val="009A70F9"/>
    <w:rsid w:val="009A75B2"/>
    <w:rsid w:val="009A7A61"/>
    <w:rsid w:val="009B0776"/>
    <w:rsid w:val="009B0E4A"/>
    <w:rsid w:val="009B1609"/>
    <w:rsid w:val="009B1707"/>
    <w:rsid w:val="009B1C74"/>
    <w:rsid w:val="009B1C97"/>
    <w:rsid w:val="009B237C"/>
    <w:rsid w:val="009B2729"/>
    <w:rsid w:val="009B2E09"/>
    <w:rsid w:val="009B3496"/>
    <w:rsid w:val="009B4B8C"/>
    <w:rsid w:val="009B5378"/>
    <w:rsid w:val="009B5627"/>
    <w:rsid w:val="009B5751"/>
    <w:rsid w:val="009B6316"/>
    <w:rsid w:val="009B6572"/>
    <w:rsid w:val="009B6CBB"/>
    <w:rsid w:val="009B7699"/>
    <w:rsid w:val="009B7B16"/>
    <w:rsid w:val="009C0083"/>
    <w:rsid w:val="009C0D40"/>
    <w:rsid w:val="009C0FDD"/>
    <w:rsid w:val="009C1D34"/>
    <w:rsid w:val="009C1D65"/>
    <w:rsid w:val="009C1DEE"/>
    <w:rsid w:val="009C3130"/>
    <w:rsid w:val="009C316F"/>
    <w:rsid w:val="009C35AF"/>
    <w:rsid w:val="009C3BDF"/>
    <w:rsid w:val="009C43A5"/>
    <w:rsid w:val="009C447D"/>
    <w:rsid w:val="009C44FD"/>
    <w:rsid w:val="009C46BA"/>
    <w:rsid w:val="009C53D5"/>
    <w:rsid w:val="009C5EBF"/>
    <w:rsid w:val="009C5F4C"/>
    <w:rsid w:val="009C61DC"/>
    <w:rsid w:val="009C68B3"/>
    <w:rsid w:val="009C6DD5"/>
    <w:rsid w:val="009C6EA7"/>
    <w:rsid w:val="009C6EF3"/>
    <w:rsid w:val="009C758C"/>
    <w:rsid w:val="009C7F4B"/>
    <w:rsid w:val="009C7FDB"/>
    <w:rsid w:val="009D0209"/>
    <w:rsid w:val="009D03F9"/>
    <w:rsid w:val="009D05AC"/>
    <w:rsid w:val="009D1FCF"/>
    <w:rsid w:val="009D2398"/>
    <w:rsid w:val="009D2DBD"/>
    <w:rsid w:val="009D31B8"/>
    <w:rsid w:val="009D3628"/>
    <w:rsid w:val="009D3704"/>
    <w:rsid w:val="009D3805"/>
    <w:rsid w:val="009D393B"/>
    <w:rsid w:val="009D3DB2"/>
    <w:rsid w:val="009D416F"/>
    <w:rsid w:val="009D4E18"/>
    <w:rsid w:val="009D584B"/>
    <w:rsid w:val="009D681C"/>
    <w:rsid w:val="009D6EED"/>
    <w:rsid w:val="009D7008"/>
    <w:rsid w:val="009D7849"/>
    <w:rsid w:val="009E084E"/>
    <w:rsid w:val="009E15E8"/>
    <w:rsid w:val="009E1625"/>
    <w:rsid w:val="009E24F9"/>
    <w:rsid w:val="009E255A"/>
    <w:rsid w:val="009E30ED"/>
    <w:rsid w:val="009E30FA"/>
    <w:rsid w:val="009E3328"/>
    <w:rsid w:val="009E34F3"/>
    <w:rsid w:val="009E395C"/>
    <w:rsid w:val="009E3BE4"/>
    <w:rsid w:val="009E3FAD"/>
    <w:rsid w:val="009E4D65"/>
    <w:rsid w:val="009E4DEE"/>
    <w:rsid w:val="009E4E97"/>
    <w:rsid w:val="009E53D8"/>
    <w:rsid w:val="009E58FB"/>
    <w:rsid w:val="009E5D42"/>
    <w:rsid w:val="009E6411"/>
    <w:rsid w:val="009E6C8A"/>
    <w:rsid w:val="009E6F80"/>
    <w:rsid w:val="009E72DB"/>
    <w:rsid w:val="009E7ADA"/>
    <w:rsid w:val="009E7C21"/>
    <w:rsid w:val="009E7D91"/>
    <w:rsid w:val="009F071E"/>
    <w:rsid w:val="009F081F"/>
    <w:rsid w:val="009F0824"/>
    <w:rsid w:val="009F2611"/>
    <w:rsid w:val="009F2BED"/>
    <w:rsid w:val="009F3967"/>
    <w:rsid w:val="009F3D2A"/>
    <w:rsid w:val="009F40D4"/>
    <w:rsid w:val="009F46F6"/>
    <w:rsid w:val="009F5136"/>
    <w:rsid w:val="009F51CE"/>
    <w:rsid w:val="009F5537"/>
    <w:rsid w:val="009F6863"/>
    <w:rsid w:val="009F7030"/>
    <w:rsid w:val="009F7FDC"/>
    <w:rsid w:val="00A001F9"/>
    <w:rsid w:val="00A00216"/>
    <w:rsid w:val="00A006D1"/>
    <w:rsid w:val="00A01B17"/>
    <w:rsid w:val="00A024A7"/>
    <w:rsid w:val="00A026D5"/>
    <w:rsid w:val="00A033D8"/>
    <w:rsid w:val="00A04C93"/>
    <w:rsid w:val="00A05693"/>
    <w:rsid w:val="00A05745"/>
    <w:rsid w:val="00A058CD"/>
    <w:rsid w:val="00A05F0F"/>
    <w:rsid w:val="00A07165"/>
    <w:rsid w:val="00A071CA"/>
    <w:rsid w:val="00A071DA"/>
    <w:rsid w:val="00A07440"/>
    <w:rsid w:val="00A07644"/>
    <w:rsid w:val="00A07C90"/>
    <w:rsid w:val="00A10450"/>
    <w:rsid w:val="00A10B1E"/>
    <w:rsid w:val="00A1115E"/>
    <w:rsid w:val="00A11A6F"/>
    <w:rsid w:val="00A11D3A"/>
    <w:rsid w:val="00A11FB9"/>
    <w:rsid w:val="00A1281F"/>
    <w:rsid w:val="00A1336D"/>
    <w:rsid w:val="00A13F21"/>
    <w:rsid w:val="00A1433E"/>
    <w:rsid w:val="00A15BB0"/>
    <w:rsid w:val="00A1633B"/>
    <w:rsid w:val="00A17F53"/>
    <w:rsid w:val="00A20191"/>
    <w:rsid w:val="00A2034A"/>
    <w:rsid w:val="00A209D8"/>
    <w:rsid w:val="00A21DCE"/>
    <w:rsid w:val="00A22704"/>
    <w:rsid w:val="00A22C18"/>
    <w:rsid w:val="00A23E71"/>
    <w:rsid w:val="00A23F64"/>
    <w:rsid w:val="00A240E0"/>
    <w:rsid w:val="00A243A7"/>
    <w:rsid w:val="00A244E6"/>
    <w:rsid w:val="00A253D5"/>
    <w:rsid w:val="00A25F9C"/>
    <w:rsid w:val="00A2645C"/>
    <w:rsid w:val="00A26D80"/>
    <w:rsid w:val="00A2719F"/>
    <w:rsid w:val="00A271BE"/>
    <w:rsid w:val="00A271E4"/>
    <w:rsid w:val="00A27BA9"/>
    <w:rsid w:val="00A27C81"/>
    <w:rsid w:val="00A3005B"/>
    <w:rsid w:val="00A301F4"/>
    <w:rsid w:val="00A30901"/>
    <w:rsid w:val="00A31F78"/>
    <w:rsid w:val="00A31FDC"/>
    <w:rsid w:val="00A330F9"/>
    <w:rsid w:val="00A34837"/>
    <w:rsid w:val="00A3486C"/>
    <w:rsid w:val="00A34E27"/>
    <w:rsid w:val="00A35808"/>
    <w:rsid w:val="00A35826"/>
    <w:rsid w:val="00A35B63"/>
    <w:rsid w:val="00A4101C"/>
    <w:rsid w:val="00A4194C"/>
    <w:rsid w:val="00A42025"/>
    <w:rsid w:val="00A422CD"/>
    <w:rsid w:val="00A423B6"/>
    <w:rsid w:val="00A42E87"/>
    <w:rsid w:val="00A4370F"/>
    <w:rsid w:val="00A43B31"/>
    <w:rsid w:val="00A4408D"/>
    <w:rsid w:val="00A4484E"/>
    <w:rsid w:val="00A44CDC"/>
    <w:rsid w:val="00A45000"/>
    <w:rsid w:val="00A45712"/>
    <w:rsid w:val="00A459BC"/>
    <w:rsid w:val="00A45EEF"/>
    <w:rsid w:val="00A463F2"/>
    <w:rsid w:val="00A46528"/>
    <w:rsid w:val="00A5100F"/>
    <w:rsid w:val="00A5145E"/>
    <w:rsid w:val="00A515B5"/>
    <w:rsid w:val="00A517AD"/>
    <w:rsid w:val="00A51B54"/>
    <w:rsid w:val="00A51CE8"/>
    <w:rsid w:val="00A52CB3"/>
    <w:rsid w:val="00A53102"/>
    <w:rsid w:val="00A53387"/>
    <w:rsid w:val="00A53446"/>
    <w:rsid w:val="00A53EDC"/>
    <w:rsid w:val="00A5469A"/>
    <w:rsid w:val="00A54790"/>
    <w:rsid w:val="00A54C1C"/>
    <w:rsid w:val="00A54FAD"/>
    <w:rsid w:val="00A55057"/>
    <w:rsid w:val="00A55C2A"/>
    <w:rsid w:val="00A55DFB"/>
    <w:rsid w:val="00A56038"/>
    <w:rsid w:val="00A56A4C"/>
    <w:rsid w:val="00A56FF4"/>
    <w:rsid w:val="00A57F92"/>
    <w:rsid w:val="00A6070F"/>
    <w:rsid w:val="00A607B8"/>
    <w:rsid w:val="00A60BA8"/>
    <w:rsid w:val="00A61175"/>
    <w:rsid w:val="00A612D6"/>
    <w:rsid w:val="00A61385"/>
    <w:rsid w:val="00A61703"/>
    <w:rsid w:val="00A61F35"/>
    <w:rsid w:val="00A63077"/>
    <w:rsid w:val="00A6508F"/>
    <w:rsid w:val="00A65A46"/>
    <w:rsid w:val="00A670E1"/>
    <w:rsid w:val="00A674C9"/>
    <w:rsid w:val="00A678D7"/>
    <w:rsid w:val="00A67B57"/>
    <w:rsid w:val="00A67B5A"/>
    <w:rsid w:val="00A7170E"/>
    <w:rsid w:val="00A719CA"/>
    <w:rsid w:val="00A722D5"/>
    <w:rsid w:val="00A72362"/>
    <w:rsid w:val="00A72844"/>
    <w:rsid w:val="00A73D43"/>
    <w:rsid w:val="00A7470A"/>
    <w:rsid w:val="00A74ABD"/>
    <w:rsid w:val="00A74F2A"/>
    <w:rsid w:val="00A74FC0"/>
    <w:rsid w:val="00A76A3D"/>
    <w:rsid w:val="00A76ACB"/>
    <w:rsid w:val="00A773BE"/>
    <w:rsid w:val="00A7780A"/>
    <w:rsid w:val="00A77870"/>
    <w:rsid w:val="00A77AE1"/>
    <w:rsid w:val="00A77D81"/>
    <w:rsid w:val="00A800D3"/>
    <w:rsid w:val="00A80109"/>
    <w:rsid w:val="00A803BE"/>
    <w:rsid w:val="00A803FA"/>
    <w:rsid w:val="00A80B00"/>
    <w:rsid w:val="00A824C4"/>
    <w:rsid w:val="00A82898"/>
    <w:rsid w:val="00A82A8A"/>
    <w:rsid w:val="00A833BA"/>
    <w:rsid w:val="00A8351C"/>
    <w:rsid w:val="00A83705"/>
    <w:rsid w:val="00A84167"/>
    <w:rsid w:val="00A852DB"/>
    <w:rsid w:val="00A857F7"/>
    <w:rsid w:val="00A859BC"/>
    <w:rsid w:val="00A85A2F"/>
    <w:rsid w:val="00A85DF3"/>
    <w:rsid w:val="00A85F65"/>
    <w:rsid w:val="00A86455"/>
    <w:rsid w:val="00A86A59"/>
    <w:rsid w:val="00A86EFA"/>
    <w:rsid w:val="00A8768D"/>
    <w:rsid w:val="00A8769B"/>
    <w:rsid w:val="00A87A94"/>
    <w:rsid w:val="00A90175"/>
    <w:rsid w:val="00A913DC"/>
    <w:rsid w:val="00A916A0"/>
    <w:rsid w:val="00A916A3"/>
    <w:rsid w:val="00A91733"/>
    <w:rsid w:val="00A92736"/>
    <w:rsid w:val="00A92EA2"/>
    <w:rsid w:val="00A93872"/>
    <w:rsid w:val="00A9485B"/>
    <w:rsid w:val="00A94A6D"/>
    <w:rsid w:val="00A94A87"/>
    <w:rsid w:val="00A9531B"/>
    <w:rsid w:val="00A957A7"/>
    <w:rsid w:val="00A95B49"/>
    <w:rsid w:val="00A96117"/>
    <w:rsid w:val="00A96A2E"/>
    <w:rsid w:val="00A977C5"/>
    <w:rsid w:val="00A97C65"/>
    <w:rsid w:val="00AA004A"/>
    <w:rsid w:val="00AA07E6"/>
    <w:rsid w:val="00AA092A"/>
    <w:rsid w:val="00AA0CCA"/>
    <w:rsid w:val="00AA11E6"/>
    <w:rsid w:val="00AA133A"/>
    <w:rsid w:val="00AA135C"/>
    <w:rsid w:val="00AA1671"/>
    <w:rsid w:val="00AA1E4B"/>
    <w:rsid w:val="00AA1E8A"/>
    <w:rsid w:val="00AA243F"/>
    <w:rsid w:val="00AA27B1"/>
    <w:rsid w:val="00AA291F"/>
    <w:rsid w:val="00AA309D"/>
    <w:rsid w:val="00AA39EE"/>
    <w:rsid w:val="00AA3CAE"/>
    <w:rsid w:val="00AA50FE"/>
    <w:rsid w:val="00AA5415"/>
    <w:rsid w:val="00AA6813"/>
    <w:rsid w:val="00AA6C10"/>
    <w:rsid w:val="00AA76AB"/>
    <w:rsid w:val="00AA772A"/>
    <w:rsid w:val="00AA7873"/>
    <w:rsid w:val="00AA7CBF"/>
    <w:rsid w:val="00AB15F0"/>
    <w:rsid w:val="00AB1AF0"/>
    <w:rsid w:val="00AB1D03"/>
    <w:rsid w:val="00AB262A"/>
    <w:rsid w:val="00AB30C2"/>
    <w:rsid w:val="00AB32B0"/>
    <w:rsid w:val="00AB4B41"/>
    <w:rsid w:val="00AB52C9"/>
    <w:rsid w:val="00AB5728"/>
    <w:rsid w:val="00AB6A1C"/>
    <w:rsid w:val="00AB7021"/>
    <w:rsid w:val="00AB7B38"/>
    <w:rsid w:val="00AB7C88"/>
    <w:rsid w:val="00AC0479"/>
    <w:rsid w:val="00AC2C60"/>
    <w:rsid w:val="00AC33C7"/>
    <w:rsid w:val="00AC3D05"/>
    <w:rsid w:val="00AC43F0"/>
    <w:rsid w:val="00AC5121"/>
    <w:rsid w:val="00AC53F9"/>
    <w:rsid w:val="00AC5BAA"/>
    <w:rsid w:val="00AC5FCB"/>
    <w:rsid w:val="00AC654A"/>
    <w:rsid w:val="00AC6F1C"/>
    <w:rsid w:val="00AC7035"/>
    <w:rsid w:val="00AC71A9"/>
    <w:rsid w:val="00AC71AC"/>
    <w:rsid w:val="00AC7F95"/>
    <w:rsid w:val="00AD05EA"/>
    <w:rsid w:val="00AD158D"/>
    <w:rsid w:val="00AD18CC"/>
    <w:rsid w:val="00AD1CBB"/>
    <w:rsid w:val="00AD1D73"/>
    <w:rsid w:val="00AD1EC0"/>
    <w:rsid w:val="00AD2E16"/>
    <w:rsid w:val="00AD2E70"/>
    <w:rsid w:val="00AD34FE"/>
    <w:rsid w:val="00AD3ED8"/>
    <w:rsid w:val="00AD41A1"/>
    <w:rsid w:val="00AD46B3"/>
    <w:rsid w:val="00AD60E1"/>
    <w:rsid w:val="00AD6392"/>
    <w:rsid w:val="00AD647A"/>
    <w:rsid w:val="00AD66A9"/>
    <w:rsid w:val="00AD6925"/>
    <w:rsid w:val="00AD6B9F"/>
    <w:rsid w:val="00AD6C7D"/>
    <w:rsid w:val="00AD6CD6"/>
    <w:rsid w:val="00AD6FAE"/>
    <w:rsid w:val="00AD73D1"/>
    <w:rsid w:val="00AD750C"/>
    <w:rsid w:val="00AD77B9"/>
    <w:rsid w:val="00AD7D4E"/>
    <w:rsid w:val="00AD7F2E"/>
    <w:rsid w:val="00AE0A53"/>
    <w:rsid w:val="00AE0A9F"/>
    <w:rsid w:val="00AE0AA7"/>
    <w:rsid w:val="00AE0C87"/>
    <w:rsid w:val="00AE11DB"/>
    <w:rsid w:val="00AE31F1"/>
    <w:rsid w:val="00AE4285"/>
    <w:rsid w:val="00AE44DC"/>
    <w:rsid w:val="00AE46EA"/>
    <w:rsid w:val="00AE4EF3"/>
    <w:rsid w:val="00AE4FC9"/>
    <w:rsid w:val="00AE7002"/>
    <w:rsid w:val="00AE7323"/>
    <w:rsid w:val="00AE7715"/>
    <w:rsid w:val="00AE779A"/>
    <w:rsid w:val="00AE7976"/>
    <w:rsid w:val="00AE79C9"/>
    <w:rsid w:val="00AE7A51"/>
    <w:rsid w:val="00AE7EFA"/>
    <w:rsid w:val="00AF038B"/>
    <w:rsid w:val="00AF05D6"/>
    <w:rsid w:val="00AF0736"/>
    <w:rsid w:val="00AF14F4"/>
    <w:rsid w:val="00AF27E4"/>
    <w:rsid w:val="00AF2911"/>
    <w:rsid w:val="00AF2D7A"/>
    <w:rsid w:val="00AF374C"/>
    <w:rsid w:val="00AF3A57"/>
    <w:rsid w:val="00AF3BAE"/>
    <w:rsid w:val="00AF470E"/>
    <w:rsid w:val="00AF4894"/>
    <w:rsid w:val="00AF50F6"/>
    <w:rsid w:val="00AF539B"/>
    <w:rsid w:val="00AF56A9"/>
    <w:rsid w:val="00AF5FBE"/>
    <w:rsid w:val="00AF66FA"/>
    <w:rsid w:val="00AF6DDC"/>
    <w:rsid w:val="00AF7204"/>
    <w:rsid w:val="00AF7ED3"/>
    <w:rsid w:val="00B006BE"/>
    <w:rsid w:val="00B00876"/>
    <w:rsid w:val="00B00CEF"/>
    <w:rsid w:val="00B01341"/>
    <w:rsid w:val="00B01C07"/>
    <w:rsid w:val="00B01D33"/>
    <w:rsid w:val="00B02735"/>
    <w:rsid w:val="00B03CA9"/>
    <w:rsid w:val="00B04BFD"/>
    <w:rsid w:val="00B04DCC"/>
    <w:rsid w:val="00B05066"/>
    <w:rsid w:val="00B057B2"/>
    <w:rsid w:val="00B059E7"/>
    <w:rsid w:val="00B05E05"/>
    <w:rsid w:val="00B05E72"/>
    <w:rsid w:val="00B05E9F"/>
    <w:rsid w:val="00B072B1"/>
    <w:rsid w:val="00B1002A"/>
    <w:rsid w:val="00B10847"/>
    <w:rsid w:val="00B10A57"/>
    <w:rsid w:val="00B10EE9"/>
    <w:rsid w:val="00B11238"/>
    <w:rsid w:val="00B114FF"/>
    <w:rsid w:val="00B11D2C"/>
    <w:rsid w:val="00B11F8E"/>
    <w:rsid w:val="00B13239"/>
    <w:rsid w:val="00B13431"/>
    <w:rsid w:val="00B13822"/>
    <w:rsid w:val="00B146BA"/>
    <w:rsid w:val="00B149C3"/>
    <w:rsid w:val="00B1522E"/>
    <w:rsid w:val="00B15647"/>
    <w:rsid w:val="00B1565A"/>
    <w:rsid w:val="00B175AE"/>
    <w:rsid w:val="00B176EB"/>
    <w:rsid w:val="00B17837"/>
    <w:rsid w:val="00B17BE2"/>
    <w:rsid w:val="00B17CD5"/>
    <w:rsid w:val="00B20569"/>
    <w:rsid w:val="00B2084E"/>
    <w:rsid w:val="00B2106E"/>
    <w:rsid w:val="00B213EB"/>
    <w:rsid w:val="00B2161F"/>
    <w:rsid w:val="00B21B4A"/>
    <w:rsid w:val="00B2225C"/>
    <w:rsid w:val="00B2233B"/>
    <w:rsid w:val="00B22AB7"/>
    <w:rsid w:val="00B2316B"/>
    <w:rsid w:val="00B2325A"/>
    <w:rsid w:val="00B23894"/>
    <w:rsid w:val="00B23A59"/>
    <w:rsid w:val="00B23BE4"/>
    <w:rsid w:val="00B23DCE"/>
    <w:rsid w:val="00B23E17"/>
    <w:rsid w:val="00B23E44"/>
    <w:rsid w:val="00B24104"/>
    <w:rsid w:val="00B2422D"/>
    <w:rsid w:val="00B2509C"/>
    <w:rsid w:val="00B25505"/>
    <w:rsid w:val="00B25676"/>
    <w:rsid w:val="00B25A0F"/>
    <w:rsid w:val="00B25AE9"/>
    <w:rsid w:val="00B26483"/>
    <w:rsid w:val="00B26B37"/>
    <w:rsid w:val="00B2730D"/>
    <w:rsid w:val="00B27311"/>
    <w:rsid w:val="00B276B4"/>
    <w:rsid w:val="00B30286"/>
    <w:rsid w:val="00B30481"/>
    <w:rsid w:val="00B307A0"/>
    <w:rsid w:val="00B30B24"/>
    <w:rsid w:val="00B30BE1"/>
    <w:rsid w:val="00B30F44"/>
    <w:rsid w:val="00B31349"/>
    <w:rsid w:val="00B31610"/>
    <w:rsid w:val="00B31C86"/>
    <w:rsid w:val="00B31D7B"/>
    <w:rsid w:val="00B31E4B"/>
    <w:rsid w:val="00B32409"/>
    <w:rsid w:val="00B3292B"/>
    <w:rsid w:val="00B32B70"/>
    <w:rsid w:val="00B3307F"/>
    <w:rsid w:val="00B33211"/>
    <w:rsid w:val="00B33463"/>
    <w:rsid w:val="00B33691"/>
    <w:rsid w:val="00B33935"/>
    <w:rsid w:val="00B33CFC"/>
    <w:rsid w:val="00B34DF3"/>
    <w:rsid w:val="00B350A4"/>
    <w:rsid w:val="00B3547B"/>
    <w:rsid w:val="00B36BA3"/>
    <w:rsid w:val="00B36F4B"/>
    <w:rsid w:val="00B3704A"/>
    <w:rsid w:val="00B4062C"/>
    <w:rsid w:val="00B40910"/>
    <w:rsid w:val="00B40C0D"/>
    <w:rsid w:val="00B40C79"/>
    <w:rsid w:val="00B41746"/>
    <w:rsid w:val="00B427B7"/>
    <w:rsid w:val="00B42DDE"/>
    <w:rsid w:val="00B43171"/>
    <w:rsid w:val="00B432A6"/>
    <w:rsid w:val="00B43366"/>
    <w:rsid w:val="00B437B7"/>
    <w:rsid w:val="00B444AF"/>
    <w:rsid w:val="00B444FF"/>
    <w:rsid w:val="00B448A0"/>
    <w:rsid w:val="00B4538E"/>
    <w:rsid w:val="00B4588F"/>
    <w:rsid w:val="00B45898"/>
    <w:rsid w:val="00B45A88"/>
    <w:rsid w:val="00B45FF4"/>
    <w:rsid w:val="00B462AB"/>
    <w:rsid w:val="00B46690"/>
    <w:rsid w:val="00B4674E"/>
    <w:rsid w:val="00B46900"/>
    <w:rsid w:val="00B46906"/>
    <w:rsid w:val="00B47342"/>
    <w:rsid w:val="00B47F08"/>
    <w:rsid w:val="00B50B5A"/>
    <w:rsid w:val="00B50D29"/>
    <w:rsid w:val="00B51E11"/>
    <w:rsid w:val="00B527C2"/>
    <w:rsid w:val="00B52F4C"/>
    <w:rsid w:val="00B53B2C"/>
    <w:rsid w:val="00B54197"/>
    <w:rsid w:val="00B54432"/>
    <w:rsid w:val="00B54971"/>
    <w:rsid w:val="00B54EE1"/>
    <w:rsid w:val="00B55024"/>
    <w:rsid w:val="00B557EB"/>
    <w:rsid w:val="00B55E0D"/>
    <w:rsid w:val="00B55F7B"/>
    <w:rsid w:val="00B574F6"/>
    <w:rsid w:val="00B576EB"/>
    <w:rsid w:val="00B57A4F"/>
    <w:rsid w:val="00B602D2"/>
    <w:rsid w:val="00B603B9"/>
    <w:rsid w:val="00B60672"/>
    <w:rsid w:val="00B60898"/>
    <w:rsid w:val="00B60A2A"/>
    <w:rsid w:val="00B60F18"/>
    <w:rsid w:val="00B60F73"/>
    <w:rsid w:val="00B6123C"/>
    <w:rsid w:val="00B613BA"/>
    <w:rsid w:val="00B618AB"/>
    <w:rsid w:val="00B61975"/>
    <w:rsid w:val="00B61C43"/>
    <w:rsid w:val="00B61CDC"/>
    <w:rsid w:val="00B61DE5"/>
    <w:rsid w:val="00B62165"/>
    <w:rsid w:val="00B627FC"/>
    <w:rsid w:val="00B63CEC"/>
    <w:rsid w:val="00B65200"/>
    <w:rsid w:val="00B65A33"/>
    <w:rsid w:val="00B65DA4"/>
    <w:rsid w:val="00B65DD4"/>
    <w:rsid w:val="00B66154"/>
    <w:rsid w:val="00B66176"/>
    <w:rsid w:val="00B664C8"/>
    <w:rsid w:val="00B668A6"/>
    <w:rsid w:val="00B67CCC"/>
    <w:rsid w:val="00B7047D"/>
    <w:rsid w:val="00B7064B"/>
    <w:rsid w:val="00B71589"/>
    <w:rsid w:val="00B71C84"/>
    <w:rsid w:val="00B724BB"/>
    <w:rsid w:val="00B72DEF"/>
    <w:rsid w:val="00B736EA"/>
    <w:rsid w:val="00B73A60"/>
    <w:rsid w:val="00B73B88"/>
    <w:rsid w:val="00B73BCE"/>
    <w:rsid w:val="00B7484D"/>
    <w:rsid w:val="00B74B9E"/>
    <w:rsid w:val="00B756AC"/>
    <w:rsid w:val="00B77320"/>
    <w:rsid w:val="00B805EF"/>
    <w:rsid w:val="00B81096"/>
    <w:rsid w:val="00B81A1E"/>
    <w:rsid w:val="00B8339E"/>
    <w:rsid w:val="00B845FD"/>
    <w:rsid w:val="00B850F8"/>
    <w:rsid w:val="00B85FBD"/>
    <w:rsid w:val="00B860F2"/>
    <w:rsid w:val="00B86232"/>
    <w:rsid w:val="00B868AF"/>
    <w:rsid w:val="00B87570"/>
    <w:rsid w:val="00B87735"/>
    <w:rsid w:val="00B8795D"/>
    <w:rsid w:val="00B87BE2"/>
    <w:rsid w:val="00B9007B"/>
    <w:rsid w:val="00B90718"/>
    <w:rsid w:val="00B91D49"/>
    <w:rsid w:val="00B92619"/>
    <w:rsid w:val="00B92B13"/>
    <w:rsid w:val="00B92BED"/>
    <w:rsid w:val="00B93521"/>
    <w:rsid w:val="00B935EF"/>
    <w:rsid w:val="00B9506A"/>
    <w:rsid w:val="00B954D2"/>
    <w:rsid w:val="00B96509"/>
    <w:rsid w:val="00B97DFF"/>
    <w:rsid w:val="00B97EB6"/>
    <w:rsid w:val="00BA067A"/>
    <w:rsid w:val="00BA1473"/>
    <w:rsid w:val="00BA150A"/>
    <w:rsid w:val="00BA1656"/>
    <w:rsid w:val="00BA1B55"/>
    <w:rsid w:val="00BA215E"/>
    <w:rsid w:val="00BA2864"/>
    <w:rsid w:val="00BA2C3F"/>
    <w:rsid w:val="00BA2C81"/>
    <w:rsid w:val="00BA2F2D"/>
    <w:rsid w:val="00BA3811"/>
    <w:rsid w:val="00BA4939"/>
    <w:rsid w:val="00BA4BD3"/>
    <w:rsid w:val="00BA4D22"/>
    <w:rsid w:val="00BA52D0"/>
    <w:rsid w:val="00BA5DD6"/>
    <w:rsid w:val="00BA5DF7"/>
    <w:rsid w:val="00BA638A"/>
    <w:rsid w:val="00BA676E"/>
    <w:rsid w:val="00BA710E"/>
    <w:rsid w:val="00BA79AB"/>
    <w:rsid w:val="00BB16B0"/>
    <w:rsid w:val="00BB1837"/>
    <w:rsid w:val="00BB1DB7"/>
    <w:rsid w:val="00BB378F"/>
    <w:rsid w:val="00BB4381"/>
    <w:rsid w:val="00BB4A58"/>
    <w:rsid w:val="00BB4E4E"/>
    <w:rsid w:val="00BB5D53"/>
    <w:rsid w:val="00BB65E5"/>
    <w:rsid w:val="00BB77FA"/>
    <w:rsid w:val="00BC04FE"/>
    <w:rsid w:val="00BC0C8C"/>
    <w:rsid w:val="00BC196D"/>
    <w:rsid w:val="00BC218C"/>
    <w:rsid w:val="00BC245E"/>
    <w:rsid w:val="00BC271B"/>
    <w:rsid w:val="00BC29E1"/>
    <w:rsid w:val="00BC2E0A"/>
    <w:rsid w:val="00BC345B"/>
    <w:rsid w:val="00BC3490"/>
    <w:rsid w:val="00BC37BB"/>
    <w:rsid w:val="00BC3AC5"/>
    <w:rsid w:val="00BC3CEE"/>
    <w:rsid w:val="00BC3F70"/>
    <w:rsid w:val="00BC421B"/>
    <w:rsid w:val="00BC4240"/>
    <w:rsid w:val="00BC4662"/>
    <w:rsid w:val="00BC4687"/>
    <w:rsid w:val="00BC4846"/>
    <w:rsid w:val="00BC4DD3"/>
    <w:rsid w:val="00BC53D7"/>
    <w:rsid w:val="00BC697C"/>
    <w:rsid w:val="00BC69BD"/>
    <w:rsid w:val="00BC6BE4"/>
    <w:rsid w:val="00BC72A9"/>
    <w:rsid w:val="00BC72F7"/>
    <w:rsid w:val="00BC73ED"/>
    <w:rsid w:val="00BD0783"/>
    <w:rsid w:val="00BD0864"/>
    <w:rsid w:val="00BD0A6E"/>
    <w:rsid w:val="00BD0B84"/>
    <w:rsid w:val="00BD0BC3"/>
    <w:rsid w:val="00BD101F"/>
    <w:rsid w:val="00BD146F"/>
    <w:rsid w:val="00BD1D09"/>
    <w:rsid w:val="00BD28D3"/>
    <w:rsid w:val="00BD3AF7"/>
    <w:rsid w:val="00BD452B"/>
    <w:rsid w:val="00BD47DF"/>
    <w:rsid w:val="00BD4E2F"/>
    <w:rsid w:val="00BD5E1C"/>
    <w:rsid w:val="00BD6683"/>
    <w:rsid w:val="00BD768C"/>
    <w:rsid w:val="00BD7A47"/>
    <w:rsid w:val="00BE1088"/>
    <w:rsid w:val="00BE16D6"/>
    <w:rsid w:val="00BE183D"/>
    <w:rsid w:val="00BE288C"/>
    <w:rsid w:val="00BE2F9C"/>
    <w:rsid w:val="00BE3A06"/>
    <w:rsid w:val="00BE3B1F"/>
    <w:rsid w:val="00BE499E"/>
    <w:rsid w:val="00BE589C"/>
    <w:rsid w:val="00BE5B99"/>
    <w:rsid w:val="00BE61CE"/>
    <w:rsid w:val="00BE6822"/>
    <w:rsid w:val="00BE7449"/>
    <w:rsid w:val="00BE7711"/>
    <w:rsid w:val="00BF0628"/>
    <w:rsid w:val="00BF1002"/>
    <w:rsid w:val="00BF15FE"/>
    <w:rsid w:val="00BF16C3"/>
    <w:rsid w:val="00BF18ED"/>
    <w:rsid w:val="00BF1C69"/>
    <w:rsid w:val="00BF2842"/>
    <w:rsid w:val="00BF2DC8"/>
    <w:rsid w:val="00BF2EEC"/>
    <w:rsid w:val="00BF32BA"/>
    <w:rsid w:val="00BF37DA"/>
    <w:rsid w:val="00BF39E4"/>
    <w:rsid w:val="00BF5A6D"/>
    <w:rsid w:val="00BF60C8"/>
    <w:rsid w:val="00BF67C6"/>
    <w:rsid w:val="00BF6C38"/>
    <w:rsid w:val="00BF74C4"/>
    <w:rsid w:val="00BF790C"/>
    <w:rsid w:val="00C01640"/>
    <w:rsid w:val="00C0190A"/>
    <w:rsid w:val="00C01C2B"/>
    <w:rsid w:val="00C02090"/>
    <w:rsid w:val="00C021F2"/>
    <w:rsid w:val="00C02ABB"/>
    <w:rsid w:val="00C02DE8"/>
    <w:rsid w:val="00C02F7C"/>
    <w:rsid w:val="00C035E6"/>
    <w:rsid w:val="00C037CF"/>
    <w:rsid w:val="00C03889"/>
    <w:rsid w:val="00C03D6E"/>
    <w:rsid w:val="00C03E5F"/>
    <w:rsid w:val="00C040AC"/>
    <w:rsid w:val="00C04661"/>
    <w:rsid w:val="00C053E9"/>
    <w:rsid w:val="00C0553D"/>
    <w:rsid w:val="00C05688"/>
    <w:rsid w:val="00C05805"/>
    <w:rsid w:val="00C05CA2"/>
    <w:rsid w:val="00C05E0E"/>
    <w:rsid w:val="00C06643"/>
    <w:rsid w:val="00C0680E"/>
    <w:rsid w:val="00C0696C"/>
    <w:rsid w:val="00C06C90"/>
    <w:rsid w:val="00C0743B"/>
    <w:rsid w:val="00C0780D"/>
    <w:rsid w:val="00C07943"/>
    <w:rsid w:val="00C07CA1"/>
    <w:rsid w:val="00C1019E"/>
    <w:rsid w:val="00C10668"/>
    <w:rsid w:val="00C10D98"/>
    <w:rsid w:val="00C1185E"/>
    <w:rsid w:val="00C11A1F"/>
    <w:rsid w:val="00C11A64"/>
    <w:rsid w:val="00C11BFC"/>
    <w:rsid w:val="00C11D09"/>
    <w:rsid w:val="00C122FE"/>
    <w:rsid w:val="00C12449"/>
    <w:rsid w:val="00C12512"/>
    <w:rsid w:val="00C126E2"/>
    <w:rsid w:val="00C1287F"/>
    <w:rsid w:val="00C13042"/>
    <w:rsid w:val="00C134EC"/>
    <w:rsid w:val="00C13DF0"/>
    <w:rsid w:val="00C13E4A"/>
    <w:rsid w:val="00C14457"/>
    <w:rsid w:val="00C146DC"/>
    <w:rsid w:val="00C150C6"/>
    <w:rsid w:val="00C150D6"/>
    <w:rsid w:val="00C159FB"/>
    <w:rsid w:val="00C15A60"/>
    <w:rsid w:val="00C15A74"/>
    <w:rsid w:val="00C16207"/>
    <w:rsid w:val="00C17602"/>
    <w:rsid w:val="00C17A51"/>
    <w:rsid w:val="00C20F96"/>
    <w:rsid w:val="00C21222"/>
    <w:rsid w:val="00C218FF"/>
    <w:rsid w:val="00C219A4"/>
    <w:rsid w:val="00C21B0D"/>
    <w:rsid w:val="00C2219F"/>
    <w:rsid w:val="00C2234D"/>
    <w:rsid w:val="00C22482"/>
    <w:rsid w:val="00C22C0A"/>
    <w:rsid w:val="00C232F7"/>
    <w:rsid w:val="00C234DB"/>
    <w:rsid w:val="00C242D2"/>
    <w:rsid w:val="00C247BC"/>
    <w:rsid w:val="00C25090"/>
    <w:rsid w:val="00C26413"/>
    <w:rsid w:val="00C26775"/>
    <w:rsid w:val="00C26BBD"/>
    <w:rsid w:val="00C26C3F"/>
    <w:rsid w:val="00C27019"/>
    <w:rsid w:val="00C277D5"/>
    <w:rsid w:val="00C27CBB"/>
    <w:rsid w:val="00C27DF8"/>
    <w:rsid w:val="00C303C2"/>
    <w:rsid w:val="00C30921"/>
    <w:rsid w:val="00C31258"/>
    <w:rsid w:val="00C321E0"/>
    <w:rsid w:val="00C327A1"/>
    <w:rsid w:val="00C32F97"/>
    <w:rsid w:val="00C333F1"/>
    <w:rsid w:val="00C33B01"/>
    <w:rsid w:val="00C33E9B"/>
    <w:rsid w:val="00C34824"/>
    <w:rsid w:val="00C34B76"/>
    <w:rsid w:val="00C34DBE"/>
    <w:rsid w:val="00C35A5B"/>
    <w:rsid w:val="00C361A7"/>
    <w:rsid w:val="00C3697E"/>
    <w:rsid w:val="00C36A3D"/>
    <w:rsid w:val="00C379EE"/>
    <w:rsid w:val="00C37C81"/>
    <w:rsid w:val="00C40F3C"/>
    <w:rsid w:val="00C418C9"/>
    <w:rsid w:val="00C41B90"/>
    <w:rsid w:val="00C42126"/>
    <w:rsid w:val="00C42133"/>
    <w:rsid w:val="00C42AFB"/>
    <w:rsid w:val="00C42CD9"/>
    <w:rsid w:val="00C42ECC"/>
    <w:rsid w:val="00C43CB6"/>
    <w:rsid w:val="00C4403E"/>
    <w:rsid w:val="00C44368"/>
    <w:rsid w:val="00C45CC0"/>
    <w:rsid w:val="00C45D81"/>
    <w:rsid w:val="00C463B3"/>
    <w:rsid w:val="00C466B1"/>
    <w:rsid w:val="00C46C2B"/>
    <w:rsid w:val="00C46CC7"/>
    <w:rsid w:val="00C46D23"/>
    <w:rsid w:val="00C4788C"/>
    <w:rsid w:val="00C5017D"/>
    <w:rsid w:val="00C50478"/>
    <w:rsid w:val="00C50634"/>
    <w:rsid w:val="00C507DB"/>
    <w:rsid w:val="00C50D83"/>
    <w:rsid w:val="00C51801"/>
    <w:rsid w:val="00C52EA4"/>
    <w:rsid w:val="00C5398F"/>
    <w:rsid w:val="00C53AFA"/>
    <w:rsid w:val="00C54808"/>
    <w:rsid w:val="00C54E8C"/>
    <w:rsid w:val="00C55AAE"/>
    <w:rsid w:val="00C55C51"/>
    <w:rsid w:val="00C55DBA"/>
    <w:rsid w:val="00C56A39"/>
    <w:rsid w:val="00C574C8"/>
    <w:rsid w:val="00C575EB"/>
    <w:rsid w:val="00C577FC"/>
    <w:rsid w:val="00C57AD2"/>
    <w:rsid w:val="00C57F24"/>
    <w:rsid w:val="00C600FB"/>
    <w:rsid w:val="00C60D49"/>
    <w:rsid w:val="00C61BC5"/>
    <w:rsid w:val="00C61BE0"/>
    <w:rsid w:val="00C61F1D"/>
    <w:rsid w:val="00C621BD"/>
    <w:rsid w:val="00C621E9"/>
    <w:rsid w:val="00C62DE9"/>
    <w:rsid w:val="00C62EEB"/>
    <w:rsid w:val="00C63363"/>
    <w:rsid w:val="00C634AA"/>
    <w:rsid w:val="00C6402B"/>
    <w:rsid w:val="00C640F8"/>
    <w:rsid w:val="00C65492"/>
    <w:rsid w:val="00C6590E"/>
    <w:rsid w:val="00C65959"/>
    <w:rsid w:val="00C65B62"/>
    <w:rsid w:val="00C66175"/>
    <w:rsid w:val="00C66311"/>
    <w:rsid w:val="00C66797"/>
    <w:rsid w:val="00C66C3F"/>
    <w:rsid w:val="00C66D78"/>
    <w:rsid w:val="00C67578"/>
    <w:rsid w:val="00C6788F"/>
    <w:rsid w:val="00C6790E"/>
    <w:rsid w:val="00C7022F"/>
    <w:rsid w:val="00C703A1"/>
    <w:rsid w:val="00C70CFD"/>
    <w:rsid w:val="00C70E6C"/>
    <w:rsid w:val="00C70F9A"/>
    <w:rsid w:val="00C71219"/>
    <w:rsid w:val="00C71445"/>
    <w:rsid w:val="00C717F2"/>
    <w:rsid w:val="00C7198A"/>
    <w:rsid w:val="00C71D92"/>
    <w:rsid w:val="00C72197"/>
    <w:rsid w:val="00C729EE"/>
    <w:rsid w:val="00C7308B"/>
    <w:rsid w:val="00C7333C"/>
    <w:rsid w:val="00C734D2"/>
    <w:rsid w:val="00C73531"/>
    <w:rsid w:val="00C739D2"/>
    <w:rsid w:val="00C74BEF"/>
    <w:rsid w:val="00C75B96"/>
    <w:rsid w:val="00C75CAB"/>
    <w:rsid w:val="00C7780A"/>
    <w:rsid w:val="00C778D7"/>
    <w:rsid w:val="00C77B7B"/>
    <w:rsid w:val="00C80E49"/>
    <w:rsid w:val="00C81124"/>
    <w:rsid w:val="00C8114A"/>
    <w:rsid w:val="00C819DE"/>
    <w:rsid w:val="00C82F70"/>
    <w:rsid w:val="00C82FCD"/>
    <w:rsid w:val="00C83511"/>
    <w:rsid w:val="00C83FC5"/>
    <w:rsid w:val="00C84B72"/>
    <w:rsid w:val="00C85059"/>
    <w:rsid w:val="00C8560B"/>
    <w:rsid w:val="00C856A1"/>
    <w:rsid w:val="00C8678D"/>
    <w:rsid w:val="00C8686D"/>
    <w:rsid w:val="00C86B56"/>
    <w:rsid w:val="00C86C83"/>
    <w:rsid w:val="00C86ED1"/>
    <w:rsid w:val="00C87073"/>
    <w:rsid w:val="00C871F2"/>
    <w:rsid w:val="00C877BD"/>
    <w:rsid w:val="00C87B13"/>
    <w:rsid w:val="00C87F72"/>
    <w:rsid w:val="00C9053A"/>
    <w:rsid w:val="00C909EB"/>
    <w:rsid w:val="00C913F4"/>
    <w:rsid w:val="00C91447"/>
    <w:rsid w:val="00C91AE2"/>
    <w:rsid w:val="00C9309B"/>
    <w:rsid w:val="00C93FB7"/>
    <w:rsid w:val="00C9424E"/>
    <w:rsid w:val="00C9425F"/>
    <w:rsid w:val="00C943C0"/>
    <w:rsid w:val="00C9458E"/>
    <w:rsid w:val="00C94B81"/>
    <w:rsid w:val="00C94C65"/>
    <w:rsid w:val="00C959A6"/>
    <w:rsid w:val="00C96674"/>
    <w:rsid w:val="00C97A23"/>
    <w:rsid w:val="00C97A3F"/>
    <w:rsid w:val="00C97A86"/>
    <w:rsid w:val="00CA05C4"/>
    <w:rsid w:val="00CA077D"/>
    <w:rsid w:val="00CA104E"/>
    <w:rsid w:val="00CA1228"/>
    <w:rsid w:val="00CA1970"/>
    <w:rsid w:val="00CA1BD5"/>
    <w:rsid w:val="00CA25CD"/>
    <w:rsid w:val="00CA34A5"/>
    <w:rsid w:val="00CA3C22"/>
    <w:rsid w:val="00CA3D43"/>
    <w:rsid w:val="00CA3F45"/>
    <w:rsid w:val="00CA4928"/>
    <w:rsid w:val="00CA4EB4"/>
    <w:rsid w:val="00CA5707"/>
    <w:rsid w:val="00CA5787"/>
    <w:rsid w:val="00CA6ABE"/>
    <w:rsid w:val="00CA7B46"/>
    <w:rsid w:val="00CB0316"/>
    <w:rsid w:val="00CB1307"/>
    <w:rsid w:val="00CB1D05"/>
    <w:rsid w:val="00CB3C60"/>
    <w:rsid w:val="00CB3E3D"/>
    <w:rsid w:val="00CB3ED7"/>
    <w:rsid w:val="00CB4334"/>
    <w:rsid w:val="00CB4B2B"/>
    <w:rsid w:val="00CB4F94"/>
    <w:rsid w:val="00CB5002"/>
    <w:rsid w:val="00CB57D2"/>
    <w:rsid w:val="00CB6704"/>
    <w:rsid w:val="00CB7F23"/>
    <w:rsid w:val="00CC0A25"/>
    <w:rsid w:val="00CC0A8D"/>
    <w:rsid w:val="00CC0A94"/>
    <w:rsid w:val="00CC0D01"/>
    <w:rsid w:val="00CC0D49"/>
    <w:rsid w:val="00CC1939"/>
    <w:rsid w:val="00CC235B"/>
    <w:rsid w:val="00CC2C9F"/>
    <w:rsid w:val="00CC30BC"/>
    <w:rsid w:val="00CC3120"/>
    <w:rsid w:val="00CC36A6"/>
    <w:rsid w:val="00CC471A"/>
    <w:rsid w:val="00CC52A3"/>
    <w:rsid w:val="00CC65E2"/>
    <w:rsid w:val="00CC6818"/>
    <w:rsid w:val="00CC7129"/>
    <w:rsid w:val="00CC74D3"/>
    <w:rsid w:val="00CC7545"/>
    <w:rsid w:val="00CC7719"/>
    <w:rsid w:val="00CD014F"/>
    <w:rsid w:val="00CD0375"/>
    <w:rsid w:val="00CD114B"/>
    <w:rsid w:val="00CD12AA"/>
    <w:rsid w:val="00CD1B09"/>
    <w:rsid w:val="00CD23BF"/>
    <w:rsid w:val="00CD297E"/>
    <w:rsid w:val="00CD3692"/>
    <w:rsid w:val="00CD43B3"/>
    <w:rsid w:val="00CD4E28"/>
    <w:rsid w:val="00CD613C"/>
    <w:rsid w:val="00CD62BC"/>
    <w:rsid w:val="00CD65D6"/>
    <w:rsid w:val="00CD7D79"/>
    <w:rsid w:val="00CD7DF3"/>
    <w:rsid w:val="00CE0F10"/>
    <w:rsid w:val="00CE13B5"/>
    <w:rsid w:val="00CE1542"/>
    <w:rsid w:val="00CE1635"/>
    <w:rsid w:val="00CE1AF5"/>
    <w:rsid w:val="00CE26F7"/>
    <w:rsid w:val="00CE3228"/>
    <w:rsid w:val="00CE333B"/>
    <w:rsid w:val="00CE35B2"/>
    <w:rsid w:val="00CE3F3B"/>
    <w:rsid w:val="00CE3FE2"/>
    <w:rsid w:val="00CE454F"/>
    <w:rsid w:val="00CE4AC2"/>
    <w:rsid w:val="00CE4FED"/>
    <w:rsid w:val="00CE5108"/>
    <w:rsid w:val="00CE534C"/>
    <w:rsid w:val="00CE6238"/>
    <w:rsid w:val="00CE70E8"/>
    <w:rsid w:val="00CE7372"/>
    <w:rsid w:val="00CF003F"/>
    <w:rsid w:val="00CF070B"/>
    <w:rsid w:val="00CF0F78"/>
    <w:rsid w:val="00CF1405"/>
    <w:rsid w:val="00CF19CD"/>
    <w:rsid w:val="00CF217A"/>
    <w:rsid w:val="00CF21AC"/>
    <w:rsid w:val="00CF236C"/>
    <w:rsid w:val="00CF2EA5"/>
    <w:rsid w:val="00CF39FB"/>
    <w:rsid w:val="00CF425E"/>
    <w:rsid w:val="00CF4CED"/>
    <w:rsid w:val="00CF55A5"/>
    <w:rsid w:val="00CF5D86"/>
    <w:rsid w:val="00CF611E"/>
    <w:rsid w:val="00CF6AD5"/>
    <w:rsid w:val="00CF6C68"/>
    <w:rsid w:val="00CF6D61"/>
    <w:rsid w:val="00CF78E6"/>
    <w:rsid w:val="00CF7D05"/>
    <w:rsid w:val="00D001B3"/>
    <w:rsid w:val="00D006FA"/>
    <w:rsid w:val="00D008C8"/>
    <w:rsid w:val="00D0113D"/>
    <w:rsid w:val="00D01176"/>
    <w:rsid w:val="00D0142D"/>
    <w:rsid w:val="00D01887"/>
    <w:rsid w:val="00D01E59"/>
    <w:rsid w:val="00D02A65"/>
    <w:rsid w:val="00D03486"/>
    <w:rsid w:val="00D03949"/>
    <w:rsid w:val="00D04800"/>
    <w:rsid w:val="00D04827"/>
    <w:rsid w:val="00D04AD1"/>
    <w:rsid w:val="00D051CA"/>
    <w:rsid w:val="00D07763"/>
    <w:rsid w:val="00D0779C"/>
    <w:rsid w:val="00D0781F"/>
    <w:rsid w:val="00D10E16"/>
    <w:rsid w:val="00D11761"/>
    <w:rsid w:val="00D11AAE"/>
    <w:rsid w:val="00D1228C"/>
    <w:rsid w:val="00D12AE5"/>
    <w:rsid w:val="00D12DFC"/>
    <w:rsid w:val="00D12F7D"/>
    <w:rsid w:val="00D13468"/>
    <w:rsid w:val="00D134AF"/>
    <w:rsid w:val="00D1359E"/>
    <w:rsid w:val="00D14371"/>
    <w:rsid w:val="00D1506A"/>
    <w:rsid w:val="00D159F0"/>
    <w:rsid w:val="00D16154"/>
    <w:rsid w:val="00D16738"/>
    <w:rsid w:val="00D16C9E"/>
    <w:rsid w:val="00D16E4F"/>
    <w:rsid w:val="00D17CED"/>
    <w:rsid w:val="00D17FB4"/>
    <w:rsid w:val="00D20130"/>
    <w:rsid w:val="00D207F0"/>
    <w:rsid w:val="00D20C8A"/>
    <w:rsid w:val="00D20F2C"/>
    <w:rsid w:val="00D211B9"/>
    <w:rsid w:val="00D21F5D"/>
    <w:rsid w:val="00D221BF"/>
    <w:rsid w:val="00D22363"/>
    <w:rsid w:val="00D22677"/>
    <w:rsid w:val="00D228F6"/>
    <w:rsid w:val="00D23B47"/>
    <w:rsid w:val="00D23D13"/>
    <w:rsid w:val="00D2475E"/>
    <w:rsid w:val="00D248C6"/>
    <w:rsid w:val="00D24F0F"/>
    <w:rsid w:val="00D255D9"/>
    <w:rsid w:val="00D259B9"/>
    <w:rsid w:val="00D25A6F"/>
    <w:rsid w:val="00D2650F"/>
    <w:rsid w:val="00D26EAD"/>
    <w:rsid w:val="00D26FAF"/>
    <w:rsid w:val="00D27716"/>
    <w:rsid w:val="00D27D53"/>
    <w:rsid w:val="00D3002D"/>
    <w:rsid w:val="00D310FA"/>
    <w:rsid w:val="00D318DF"/>
    <w:rsid w:val="00D31A4F"/>
    <w:rsid w:val="00D31B3E"/>
    <w:rsid w:val="00D31CDD"/>
    <w:rsid w:val="00D32231"/>
    <w:rsid w:val="00D32E66"/>
    <w:rsid w:val="00D33F34"/>
    <w:rsid w:val="00D33F48"/>
    <w:rsid w:val="00D344F5"/>
    <w:rsid w:val="00D346B3"/>
    <w:rsid w:val="00D34CB9"/>
    <w:rsid w:val="00D35584"/>
    <w:rsid w:val="00D35EA9"/>
    <w:rsid w:val="00D36EF4"/>
    <w:rsid w:val="00D3702D"/>
    <w:rsid w:val="00D37E07"/>
    <w:rsid w:val="00D37F43"/>
    <w:rsid w:val="00D40994"/>
    <w:rsid w:val="00D40F47"/>
    <w:rsid w:val="00D41768"/>
    <w:rsid w:val="00D41E94"/>
    <w:rsid w:val="00D425C1"/>
    <w:rsid w:val="00D43082"/>
    <w:rsid w:val="00D4342E"/>
    <w:rsid w:val="00D436F7"/>
    <w:rsid w:val="00D44541"/>
    <w:rsid w:val="00D4494C"/>
    <w:rsid w:val="00D45546"/>
    <w:rsid w:val="00D45583"/>
    <w:rsid w:val="00D45902"/>
    <w:rsid w:val="00D46890"/>
    <w:rsid w:val="00D47672"/>
    <w:rsid w:val="00D47C34"/>
    <w:rsid w:val="00D50AE0"/>
    <w:rsid w:val="00D50AFF"/>
    <w:rsid w:val="00D51875"/>
    <w:rsid w:val="00D51D4C"/>
    <w:rsid w:val="00D52AB1"/>
    <w:rsid w:val="00D534A6"/>
    <w:rsid w:val="00D53734"/>
    <w:rsid w:val="00D53C77"/>
    <w:rsid w:val="00D53E9E"/>
    <w:rsid w:val="00D54F2A"/>
    <w:rsid w:val="00D558FE"/>
    <w:rsid w:val="00D55943"/>
    <w:rsid w:val="00D55C1E"/>
    <w:rsid w:val="00D562FB"/>
    <w:rsid w:val="00D57099"/>
    <w:rsid w:val="00D572C7"/>
    <w:rsid w:val="00D57611"/>
    <w:rsid w:val="00D57723"/>
    <w:rsid w:val="00D577ED"/>
    <w:rsid w:val="00D57871"/>
    <w:rsid w:val="00D603FE"/>
    <w:rsid w:val="00D60BBF"/>
    <w:rsid w:val="00D60C58"/>
    <w:rsid w:val="00D61018"/>
    <w:rsid w:val="00D61292"/>
    <w:rsid w:val="00D61669"/>
    <w:rsid w:val="00D61724"/>
    <w:rsid w:val="00D623DB"/>
    <w:rsid w:val="00D63362"/>
    <w:rsid w:val="00D637A3"/>
    <w:rsid w:val="00D646E4"/>
    <w:rsid w:val="00D646FD"/>
    <w:rsid w:val="00D64759"/>
    <w:rsid w:val="00D64CE6"/>
    <w:rsid w:val="00D650A5"/>
    <w:rsid w:val="00D6513A"/>
    <w:rsid w:val="00D66697"/>
    <w:rsid w:val="00D66A33"/>
    <w:rsid w:val="00D66E16"/>
    <w:rsid w:val="00D6783E"/>
    <w:rsid w:val="00D70746"/>
    <w:rsid w:val="00D71111"/>
    <w:rsid w:val="00D7167D"/>
    <w:rsid w:val="00D7195D"/>
    <w:rsid w:val="00D71AF6"/>
    <w:rsid w:val="00D71E17"/>
    <w:rsid w:val="00D7229D"/>
    <w:rsid w:val="00D72B73"/>
    <w:rsid w:val="00D72D4B"/>
    <w:rsid w:val="00D734FF"/>
    <w:rsid w:val="00D73964"/>
    <w:rsid w:val="00D73A24"/>
    <w:rsid w:val="00D73BCC"/>
    <w:rsid w:val="00D73E8E"/>
    <w:rsid w:val="00D74381"/>
    <w:rsid w:val="00D746D5"/>
    <w:rsid w:val="00D749E1"/>
    <w:rsid w:val="00D74E53"/>
    <w:rsid w:val="00D75BEC"/>
    <w:rsid w:val="00D75DB4"/>
    <w:rsid w:val="00D767F5"/>
    <w:rsid w:val="00D767FF"/>
    <w:rsid w:val="00D76B8C"/>
    <w:rsid w:val="00D77611"/>
    <w:rsid w:val="00D778A2"/>
    <w:rsid w:val="00D77CB8"/>
    <w:rsid w:val="00D77E01"/>
    <w:rsid w:val="00D80024"/>
    <w:rsid w:val="00D800E8"/>
    <w:rsid w:val="00D80891"/>
    <w:rsid w:val="00D80F03"/>
    <w:rsid w:val="00D8101D"/>
    <w:rsid w:val="00D8134C"/>
    <w:rsid w:val="00D818EE"/>
    <w:rsid w:val="00D81CB9"/>
    <w:rsid w:val="00D82781"/>
    <w:rsid w:val="00D83299"/>
    <w:rsid w:val="00D83A4E"/>
    <w:rsid w:val="00D83D76"/>
    <w:rsid w:val="00D84CC8"/>
    <w:rsid w:val="00D84F33"/>
    <w:rsid w:val="00D8522B"/>
    <w:rsid w:val="00D856F9"/>
    <w:rsid w:val="00D85CF9"/>
    <w:rsid w:val="00D860ED"/>
    <w:rsid w:val="00D86276"/>
    <w:rsid w:val="00D86307"/>
    <w:rsid w:val="00D86ED4"/>
    <w:rsid w:val="00D872E4"/>
    <w:rsid w:val="00D875B7"/>
    <w:rsid w:val="00D90342"/>
    <w:rsid w:val="00D90F2F"/>
    <w:rsid w:val="00D916A9"/>
    <w:rsid w:val="00D93571"/>
    <w:rsid w:val="00D93A49"/>
    <w:rsid w:val="00D9421E"/>
    <w:rsid w:val="00D94300"/>
    <w:rsid w:val="00D94548"/>
    <w:rsid w:val="00D954C6"/>
    <w:rsid w:val="00D9571B"/>
    <w:rsid w:val="00D95E91"/>
    <w:rsid w:val="00D9636B"/>
    <w:rsid w:val="00D96EFC"/>
    <w:rsid w:val="00D973E6"/>
    <w:rsid w:val="00D97A8A"/>
    <w:rsid w:val="00D97DB0"/>
    <w:rsid w:val="00DA07B9"/>
    <w:rsid w:val="00DA0BF7"/>
    <w:rsid w:val="00DA1C1D"/>
    <w:rsid w:val="00DA237C"/>
    <w:rsid w:val="00DA254B"/>
    <w:rsid w:val="00DA2CA7"/>
    <w:rsid w:val="00DA3513"/>
    <w:rsid w:val="00DA390A"/>
    <w:rsid w:val="00DA39C8"/>
    <w:rsid w:val="00DA40BE"/>
    <w:rsid w:val="00DA41E0"/>
    <w:rsid w:val="00DA457B"/>
    <w:rsid w:val="00DA4D7F"/>
    <w:rsid w:val="00DA547C"/>
    <w:rsid w:val="00DA5607"/>
    <w:rsid w:val="00DA5954"/>
    <w:rsid w:val="00DA5A28"/>
    <w:rsid w:val="00DA61FD"/>
    <w:rsid w:val="00DA6249"/>
    <w:rsid w:val="00DA67C8"/>
    <w:rsid w:val="00DA6A2C"/>
    <w:rsid w:val="00DA6D5B"/>
    <w:rsid w:val="00DA76F4"/>
    <w:rsid w:val="00DA7B8D"/>
    <w:rsid w:val="00DB0544"/>
    <w:rsid w:val="00DB1B34"/>
    <w:rsid w:val="00DB1C61"/>
    <w:rsid w:val="00DB2D34"/>
    <w:rsid w:val="00DB3270"/>
    <w:rsid w:val="00DB341C"/>
    <w:rsid w:val="00DB3AB5"/>
    <w:rsid w:val="00DB5305"/>
    <w:rsid w:val="00DB55A8"/>
    <w:rsid w:val="00DB6B13"/>
    <w:rsid w:val="00DB719C"/>
    <w:rsid w:val="00DB783E"/>
    <w:rsid w:val="00DC0CC3"/>
    <w:rsid w:val="00DC11C2"/>
    <w:rsid w:val="00DC1782"/>
    <w:rsid w:val="00DC18A0"/>
    <w:rsid w:val="00DC1A2A"/>
    <w:rsid w:val="00DC2833"/>
    <w:rsid w:val="00DC2850"/>
    <w:rsid w:val="00DC28B1"/>
    <w:rsid w:val="00DC2E45"/>
    <w:rsid w:val="00DC3B26"/>
    <w:rsid w:val="00DC3C63"/>
    <w:rsid w:val="00DC40B9"/>
    <w:rsid w:val="00DC4F89"/>
    <w:rsid w:val="00DC503F"/>
    <w:rsid w:val="00DC5844"/>
    <w:rsid w:val="00DC5E5E"/>
    <w:rsid w:val="00DC60EB"/>
    <w:rsid w:val="00DC6D9A"/>
    <w:rsid w:val="00DD0203"/>
    <w:rsid w:val="00DD076A"/>
    <w:rsid w:val="00DD09BC"/>
    <w:rsid w:val="00DD1427"/>
    <w:rsid w:val="00DD15E0"/>
    <w:rsid w:val="00DD30AD"/>
    <w:rsid w:val="00DD310A"/>
    <w:rsid w:val="00DD352A"/>
    <w:rsid w:val="00DD4439"/>
    <w:rsid w:val="00DD48EF"/>
    <w:rsid w:val="00DD5293"/>
    <w:rsid w:val="00DD554F"/>
    <w:rsid w:val="00DD5806"/>
    <w:rsid w:val="00DD6232"/>
    <w:rsid w:val="00DD6588"/>
    <w:rsid w:val="00DD65FA"/>
    <w:rsid w:val="00DD6934"/>
    <w:rsid w:val="00DD6E47"/>
    <w:rsid w:val="00DD7043"/>
    <w:rsid w:val="00DE0425"/>
    <w:rsid w:val="00DE0FFC"/>
    <w:rsid w:val="00DE106D"/>
    <w:rsid w:val="00DE12FE"/>
    <w:rsid w:val="00DE166C"/>
    <w:rsid w:val="00DE1EED"/>
    <w:rsid w:val="00DE1F78"/>
    <w:rsid w:val="00DE1FAD"/>
    <w:rsid w:val="00DE20C6"/>
    <w:rsid w:val="00DE20CC"/>
    <w:rsid w:val="00DE242F"/>
    <w:rsid w:val="00DE24C0"/>
    <w:rsid w:val="00DE2DBF"/>
    <w:rsid w:val="00DE3510"/>
    <w:rsid w:val="00DE3B27"/>
    <w:rsid w:val="00DE4841"/>
    <w:rsid w:val="00DE49C4"/>
    <w:rsid w:val="00DE5207"/>
    <w:rsid w:val="00DE5642"/>
    <w:rsid w:val="00DE5F8D"/>
    <w:rsid w:val="00DE65EC"/>
    <w:rsid w:val="00DE7D45"/>
    <w:rsid w:val="00DE7EC6"/>
    <w:rsid w:val="00DF02AB"/>
    <w:rsid w:val="00DF0884"/>
    <w:rsid w:val="00DF096E"/>
    <w:rsid w:val="00DF0D33"/>
    <w:rsid w:val="00DF0D4A"/>
    <w:rsid w:val="00DF2964"/>
    <w:rsid w:val="00DF2E74"/>
    <w:rsid w:val="00DF340B"/>
    <w:rsid w:val="00DF3B05"/>
    <w:rsid w:val="00DF4163"/>
    <w:rsid w:val="00DF42B6"/>
    <w:rsid w:val="00DF4A53"/>
    <w:rsid w:val="00DF4C74"/>
    <w:rsid w:val="00DF4CD4"/>
    <w:rsid w:val="00DF500D"/>
    <w:rsid w:val="00DF5426"/>
    <w:rsid w:val="00DF6015"/>
    <w:rsid w:val="00DF606D"/>
    <w:rsid w:val="00DF6477"/>
    <w:rsid w:val="00DF7840"/>
    <w:rsid w:val="00E00455"/>
    <w:rsid w:val="00E00CA0"/>
    <w:rsid w:val="00E00D56"/>
    <w:rsid w:val="00E00E12"/>
    <w:rsid w:val="00E01DAA"/>
    <w:rsid w:val="00E02148"/>
    <w:rsid w:val="00E03334"/>
    <w:rsid w:val="00E03410"/>
    <w:rsid w:val="00E035BC"/>
    <w:rsid w:val="00E03AA9"/>
    <w:rsid w:val="00E03B48"/>
    <w:rsid w:val="00E04B20"/>
    <w:rsid w:val="00E04ED8"/>
    <w:rsid w:val="00E0509B"/>
    <w:rsid w:val="00E05446"/>
    <w:rsid w:val="00E062A3"/>
    <w:rsid w:val="00E06F11"/>
    <w:rsid w:val="00E07340"/>
    <w:rsid w:val="00E07CAE"/>
    <w:rsid w:val="00E07ECC"/>
    <w:rsid w:val="00E1031B"/>
    <w:rsid w:val="00E107D9"/>
    <w:rsid w:val="00E110E0"/>
    <w:rsid w:val="00E11CEE"/>
    <w:rsid w:val="00E11E06"/>
    <w:rsid w:val="00E11E85"/>
    <w:rsid w:val="00E12DFD"/>
    <w:rsid w:val="00E13237"/>
    <w:rsid w:val="00E13515"/>
    <w:rsid w:val="00E144DF"/>
    <w:rsid w:val="00E151FB"/>
    <w:rsid w:val="00E1549D"/>
    <w:rsid w:val="00E16A84"/>
    <w:rsid w:val="00E174DD"/>
    <w:rsid w:val="00E20072"/>
    <w:rsid w:val="00E20571"/>
    <w:rsid w:val="00E2057A"/>
    <w:rsid w:val="00E20C10"/>
    <w:rsid w:val="00E20F33"/>
    <w:rsid w:val="00E23C5A"/>
    <w:rsid w:val="00E243D8"/>
    <w:rsid w:val="00E256D3"/>
    <w:rsid w:val="00E25C72"/>
    <w:rsid w:val="00E2685D"/>
    <w:rsid w:val="00E2697D"/>
    <w:rsid w:val="00E26980"/>
    <w:rsid w:val="00E303B3"/>
    <w:rsid w:val="00E30A6E"/>
    <w:rsid w:val="00E31068"/>
    <w:rsid w:val="00E314CD"/>
    <w:rsid w:val="00E315DF"/>
    <w:rsid w:val="00E31D68"/>
    <w:rsid w:val="00E3277F"/>
    <w:rsid w:val="00E332AD"/>
    <w:rsid w:val="00E3384E"/>
    <w:rsid w:val="00E340CB"/>
    <w:rsid w:val="00E351EF"/>
    <w:rsid w:val="00E35690"/>
    <w:rsid w:val="00E35802"/>
    <w:rsid w:val="00E35BC2"/>
    <w:rsid w:val="00E36353"/>
    <w:rsid w:val="00E36924"/>
    <w:rsid w:val="00E3743B"/>
    <w:rsid w:val="00E37E3C"/>
    <w:rsid w:val="00E406D8"/>
    <w:rsid w:val="00E40B87"/>
    <w:rsid w:val="00E40D1B"/>
    <w:rsid w:val="00E40EBD"/>
    <w:rsid w:val="00E414ED"/>
    <w:rsid w:val="00E417BF"/>
    <w:rsid w:val="00E41AB7"/>
    <w:rsid w:val="00E41E60"/>
    <w:rsid w:val="00E4207B"/>
    <w:rsid w:val="00E4262C"/>
    <w:rsid w:val="00E42649"/>
    <w:rsid w:val="00E42D46"/>
    <w:rsid w:val="00E42E1B"/>
    <w:rsid w:val="00E432CA"/>
    <w:rsid w:val="00E435EA"/>
    <w:rsid w:val="00E4398E"/>
    <w:rsid w:val="00E43AC7"/>
    <w:rsid w:val="00E43C0D"/>
    <w:rsid w:val="00E44255"/>
    <w:rsid w:val="00E44806"/>
    <w:rsid w:val="00E448A2"/>
    <w:rsid w:val="00E44D65"/>
    <w:rsid w:val="00E45EEA"/>
    <w:rsid w:val="00E466F3"/>
    <w:rsid w:val="00E4673D"/>
    <w:rsid w:val="00E46A62"/>
    <w:rsid w:val="00E46BB8"/>
    <w:rsid w:val="00E46D85"/>
    <w:rsid w:val="00E471E1"/>
    <w:rsid w:val="00E47243"/>
    <w:rsid w:val="00E47268"/>
    <w:rsid w:val="00E475AB"/>
    <w:rsid w:val="00E50226"/>
    <w:rsid w:val="00E50A06"/>
    <w:rsid w:val="00E50F28"/>
    <w:rsid w:val="00E511D3"/>
    <w:rsid w:val="00E514FB"/>
    <w:rsid w:val="00E515A3"/>
    <w:rsid w:val="00E51B06"/>
    <w:rsid w:val="00E51F0D"/>
    <w:rsid w:val="00E520B0"/>
    <w:rsid w:val="00E52604"/>
    <w:rsid w:val="00E527CF"/>
    <w:rsid w:val="00E52999"/>
    <w:rsid w:val="00E5312D"/>
    <w:rsid w:val="00E531C8"/>
    <w:rsid w:val="00E531E1"/>
    <w:rsid w:val="00E53223"/>
    <w:rsid w:val="00E5373D"/>
    <w:rsid w:val="00E53A5E"/>
    <w:rsid w:val="00E53C21"/>
    <w:rsid w:val="00E53CD1"/>
    <w:rsid w:val="00E53F6E"/>
    <w:rsid w:val="00E553C4"/>
    <w:rsid w:val="00E5573B"/>
    <w:rsid w:val="00E557C6"/>
    <w:rsid w:val="00E5611D"/>
    <w:rsid w:val="00E56F1F"/>
    <w:rsid w:val="00E570A3"/>
    <w:rsid w:val="00E57B76"/>
    <w:rsid w:val="00E57D4D"/>
    <w:rsid w:val="00E60195"/>
    <w:rsid w:val="00E60714"/>
    <w:rsid w:val="00E60E57"/>
    <w:rsid w:val="00E60F68"/>
    <w:rsid w:val="00E61553"/>
    <w:rsid w:val="00E625AE"/>
    <w:rsid w:val="00E62674"/>
    <w:rsid w:val="00E62D70"/>
    <w:rsid w:val="00E63A4C"/>
    <w:rsid w:val="00E64909"/>
    <w:rsid w:val="00E650F0"/>
    <w:rsid w:val="00E655EF"/>
    <w:rsid w:val="00E65E6E"/>
    <w:rsid w:val="00E66DB5"/>
    <w:rsid w:val="00E67130"/>
    <w:rsid w:val="00E672B1"/>
    <w:rsid w:val="00E672B7"/>
    <w:rsid w:val="00E6739B"/>
    <w:rsid w:val="00E67BCC"/>
    <w:rsid w:val="00E700F8"/>
    <w:rsid w:val="00E7037E"/>
    <w:rsid w:val="00E717EC"/>
    <w:rsid w:val="00E719A3"/>
    <w:rsid w:val="00E71CC4"/>
    <w:rsid w:val="00E73A29"/>
    <w:rsid w:val="00E73CCF"/>
    <w:rsid w:val="00E73DA7"/>
    <w:rsid w:val="00E74557"/>
    <w:rsid w:val="00E75106"/>
    <w:rsid w:val="00E75148"/>
    <w:rsid w:val="00E751FD"/>
    <w:rsid w:val="00E7552D"/>
    <w:rsid w:val="00E75A5B"/>
    <w:rsid w:val="00E75C74"/>
    <w:rsid w:val="00E77866"/>
    <w:rsid w:val="00E80191"/>
    <w:rsid w:val="00E839D4"/>
    <w:rsid w:val="00E83ABE"/>
    <w:rsid w:val="00E83CA4"/>
    <w:rsid w:val="00E842F4"/>
    <w:rsid w:val="00E84D8C"/>
    <w:rsid w:val="00E85ACE"/>
    <w:rsid w:val="00E861ED"/>
    <w:rsid w:val="00E86C03"/>
    <w:rsid w:val="00E875EA"/>
    <w:rsid w:val="00E9036A"/>
    <w:rsid w:val="00E906CF"/>
    <w:rsid w:val="00E908FB"/>
    <w:rsid w:val="00E90D15"/>
    <w:rsid w:val="00E90EB9"/>
    <w:rsid w:val="00E91264"/>
    <w:rsid w:val="00E9131D"/>
    <w:rsid w:val="00E91340"/>
    <w:rsid w:val="00E914B1"/>
    <w:rsid w:val="00E91AD2"/>
    <w:rsid w:val="00E91F16"/>
    <w:rsid w:val="00E91F9B"/>
    <w:rsid w:val="00E92C25"/>
    <w:rsid w:val="00E93355"/>
    <w:rsid w:val="00E93598"/>
    <w:rsid w:val="00E93758"/>
    <w:rsid w:val="00E94D2F"/>
    <w:rsid w:val="00E95C5A"/>
    <w:rsid w:val="00E96175"/>
    <w:rsid w:val="00E96EE4"/>
    <w:rsid w:val="00EA0A19"/>
    <w:rsid w:val="00EA127D"/>
    <w:rsid w:val="00EA1DB6"/>
    <w:rsid w:val="00EA2382"/>
    <w:rsid w:val="00EA3579"/>
    <w:rsid w:val="00EA475C"/>
    <w:rsid w:val="00EA5550"/>
    <w:rsid w:val="00EA565B"/>
    <w:rsid w:val="00EA5C2C"/>
    <w:rsid w:val="00EA6F98"/>
    <w:rsid w:val="00EA79D9"/>
    <w:rsid w:val="00EA7ECD"/>
    <w:rsid w:val="00EA7F5D"/>
    <w:rsid w:val="00EB0710"/>
    <w:rsid w:val="00EB07B1"/>
    <w:rsid w:val="00EB07E6"/>
    <w:rsid w:val="00EB0C5A"/>
    <w:rsid w:val="00EB129E"/>
    <w:rsid w:val="00EB1954"/>
    <w:rsid w:val="00EB304B"/>
    <w:rsid w:val="00EB43A0"/>
    <w:rsid w:val="00EB4BBA"/>
    <w:rsid w:val="00EB4C3A"/>
    <w:rsid w:val="00EB5303"/>
    <w:rsid w:val="00EB5DDC"/>
    <w:rsid w:val="00EB5E0F"/>
    <w:rsid w:val="00EB5F4B"/>
    <w:rsid w:val="00EB6404"/>
    <w:rsid w:val="00EB65E5"/>
    <w:rsid w:val="00EB72C6"/>
    <w:rsid w:val="00EB769C"/>
    <w:rsid w:val="00EB77ED"/>
    <w:rsid w:val="00EB7DB0"/>
    <w:rsid w:val="00EC0A19"/>
    <w:rsid w:val="00EC10B0"/>
    <w:rsid w:val="00EC15E1"/>
    <w:rsid w:val="00EC19C9"/>
    <w:rsid w:val="00EC2137"/>
    <w:rsid w:val="00EC282B"/>
    <w:rsid w:val="00EC2CCC"/>
    <w:rsid w:val="00EC32B8"/>
    <w:rsid w:val="00EC3B09"/>
    <w:rsid w:val="00EC5CDA"/>
    <w:rsid w:val="00EC6B38"/>
    <w:rsid w:val="00EC6C4B"/>
    <w:rsid w:val="00EC6DAD"/>
    <w:rsid w:val="00EC74FF"/>
    <w:rsid w:val="00EC7839"/>
    <w:rsid w:val="00ED0BD8"/>
    <w:rsid w:val="00ED1A5D"/>
    <w:rsid w:val="00ED1D0D"/>
    <w:rsid w:val="00ED2157"/>
    <w:rsid w:val="00ED24EA"/>
    <w:rsid w:val="00ED2713"/>
    <w:rsid w:val="00ED2BEC"/>
    <w:rsid w:val="00ED2FCC"/>
    <w:rsid w:val="00ED3D94"/>
    <w:rsid w:val="00ED412F"/>
    <w:rsid w:val="00ED4DF9"/>
    <w:rsid w:val="00ED4E17"/>
    <w:rsid w:val="00ED58F5"/>
    <w:rsid w:val="00ED5FAC"/>
    <w:rsid w:val="00ED6A2C"/>
    <w:rsid w:val="00EE02C3"/>
    <w:rsid w:val="00EE1168"/>
    <w:rsid w:val="00EE118D"/>
    <w:rsid w:val="00EE154F"/>
    <w:rsid w:val="00EE2647"/>
    <w:rsid w:val="00EE276A"/>
    <w:rsid w:val="00EE2C11"/>
    <w:rsid w:val="00EE2FD1"/>
    <w:rsid w:val="00EE33B7"/>
    <w:rsid w:val="00EE356F"/>
    <w:rsid w:val="00EE4705"/>
    <w:rsid w:val="00EE4A66"/>
    <w:rsid w:val="00EE4B5F"/>
    <w:rsid w:val="00EE544C"/>
    <w:rsid w:val="00EE5692"/>
    <w:rsid w:val="00EE58DE"/>
    <w:rsid w:val="00EE5B7F"/>
    <w:rsid w:val="00EE5D90"/>
    <w:rsid w:val="00EE650B"/>
    <w:rsid w:val="00EE66DD"/>
    <w:rsid w:val="00EE68ED"/>
    <w:rsid w:val="00EE728E"/>
    <w:rsid w:val="00EE7B2D"/>
    <w:rsid w:val="00EF0055"/>
    <w:rsid w:val="00EF0225"/>
    <w:rsid w:val="00EF0519"/>
    <w:rsid w:val="00EF0C20"/>
    <w:rsid w:val="00EF0DD4"/>
    <w:rsid w:val="00EF0DFB"/>
    <w:rsid w:val="00EF105E"/>
    <w:rsid w:val="00EF16A3"/>
    <w:rsid w:val="00EF2729"/>
    <w:rsid w:val="00EF28C9"/>
    <w:rsid w:val="00EF2A01"/>
    <w:rsid w:val="00EF2A05"/>
    <w:rsid w:val="00EF3890"/>
    <w:rsid w:val="00EF3BF8"/>
    <w:rsid w:val="00EF3E32"/>
    <w:rsid w:val="00EF4C00"/>
    <w:rsid w:val="00EF509E"/>
    <w:rsid w:val="00EF5221"/>
    <w:rsid w:val="00EF5425"/>
    <w:rsid w:val="00EF5818"/>
    <w:rsid w:val="00EF59A8"/>
    <w:rsid w:val="00EF6E65"/>
    <w:rsid w:val="00EF72A7"/>
    <w:rsid w:val="00EF78EF"/>
    <w:rsid w:val="00F00779"/>
    <w:rsid w:val="00F01B72"/>
    <w:rsid w:val="00F01DFA"/>
    <w:rsid w:val="00F01EB3"/>
    <w:rsid w:val="00F01FB1"/>
    <w:rsid w:val="00F02298"/>
    <w:rsid w:val="00F026E5"/>
    <w:rsid w:val="00F02892"/>
    <w:rsid w:val="00F029EF"/>
    <w:rsid w:val="00F030D0"/>
    <w:rsid w:val="00F039AD"/>
    <w:rsid w:val="00F04B76"/>
    <w:rsid w:val="00F05060"/>
    <w:rsid w:val="00F057D1"/>
    <w:rsid w:val="00F05E95"/>
    <w:rsid w:val="00F0603D"/>
    <w:rsid w:val="00F068A6"/>
    <w:rsid w:val="00F06A0C"/>
    <w:rsid w:val="00F06DB5"/>
    <w:rsid w:val="00F07C25"/>
    <w:rsid w:val="00F07E4A"/>
    <w:rsid w:val="00F100B1"/>
    <w:rsid w:val="00F104D7"/>
    <w:rsid w:val="00F10A3A"/>
    <w:rsid w:val="00F10A8B"/>
    <w:rsid w:val="00F118D8"/>
    <w:rsid w:val="00F119C2"/>
    <w:rsid w:val="00F11A4C"/>
    <w:rsid w:val="00F13F68"/>
    <w:rsid w:val="00F14029"/>
    <w:rsid w:val="00F14B6F"/>
    <w:rsid w:val="00F15580"/>
    <w:rsid w:val="00F15CAB"/>
    <w:rsid w:val="00F15CAD"/>
    <w:rsid w:val="00F16046"/>
    <w:rsid w:val="00F164CA"/>
    <w:rsid w:val="00F16980"/>
    <w:rsid w:val="00F16A35"/>
    <w:rsid w:val="00F16D61"/>
    <w:rsid w:val="00F1767C"/>
    <w:rsid w:val="00F178B9"/>
    <w:rsid w:val="00F17BEB"/>
    <w:rsid w:val="00F20013"/>
    <w:rsid w:val="00F20970"/>
    <w:rsid w:val="00F20F60"/>
    <w:rsid w:val="00F21973"/>
    <w:rsid w:val="00F21D93"/>
    <w:rsid w:val="00F22040"/>
    <w:rsid w:val="00F228E9"/>
    <w:rsid w:val="00F22962"/>
    <w:rsid w:val="00F2313F"/>
    <w:rsid w:val="00F23441"/>
    <w:rsid w:val="00F23A0B"/>
    <w:rsid w:val="00F23B81"/>
    <w:rsid w:val="00F24463"/>
    <w:rsid w:val="00F24FB2"/>
    <w:rsid w:val="00F251A0"/>
    <w:rsid w:val="00F25652"/>
    <w:rsid w:val="00F2595D"/>
    <w:rsid w:val="00F25EC8"/>
    <w:rsid w:val="00F2658F"/>
    <w:rsid w:val="00F26F3E"/>
    <w:rsid w:val="00F27A40"/>
    <w:rsid w:val="00F302FB"/>
    <w:rsid w:val="00F306C5"/>
    <w:rsid w:val="00F3092A"/>
    <w:rsid w:val="00F30B5D"/>
    <w:rsid w:val="00F30D1B"/>
    <w:rsid w:val="00F32340"/>
    <w:rsid w:val="00F32B24"/>
    <w:rsid w:val="00F32C27"/>
    <w:rsid w:val="00F33356"/>
    <w:rsid w:val="00F33948"/>
    <w:rsid w:val="00F33F79"/>
    <w:rsid w:val="00F348A9"/>
    <w:rsid w:val="00F349E6"/>
    <w:rsid w:val="00F34D66"/>
    <w:rsid w:val="00F351A0"/>
    <w:rsid w:val="00F353E9"/>
    <w:rsid w:val="00F35701"/>
    <w:rsid w:val="00F366E5"/>
    <w:rsid w:val="00F371E7"/>
    <w:rsid w:val="00F373B1"/>
    <w:rsid w:val="00F37942"/>
    <w:rsid w:val="00F37A09"/>
    <w:rsid w:val="00F37A0B"/>
    <w:rsid w:val="00F4032E"/>
    <w:rsid w:val="00F406B0"/>
    <w:rsid w:val="00F40EB3"/>
    <w:rsid w:val="00F40EE6"/>
    <w:rsid w:val="00F417B0"/>
    <w:rsid w:val="00F42D59"/>
    <w:rsid w:val="00F42F1F"/>
    <w:rsid w:val="00F4342B"/>
    <w:rsid w:val="00F434E6"/>
    <w:rsid w:val="00F43D07"/>
    <w:rsid w:val="00F46393"/>
    <w:rsid w:val="00F4661D"/>
    <w:rsid w:val="00F46A8B"/>
    <w:rsid w:val="00F46DCD"/>
    <w:rsid w:val="00F471E7"/>
    <w:rsid w:val="00F474BD"/>
    <w:rsid w:val="00F47965"/>
    <w:rsid w:val="00F505DF"/>
    <w:rsid w:val="00F5065B"/>
    <w:rsid w:val="00F51139"/>
    <w:rsid w:val="00F513C4"/>
    <w:rsid w:val="00F51A9F"/>
    <w:rsid w:val="00F5204A"/>
    <w:rsid w:val="00F5240A"/>
    <w:rsid w:val="00F528E1"/>
    <w:rsid w:val="00F52BE3"/>
    <w:rsid w:val="00F52F5F"/>
    <w:rsid w:val="00F53B5B"/>
    <w:rsid w:val="00F5467A"/>
    <w:rsid w:val="00F54768"/>
    <w:rsid w:val="00F553F9"/>
    <w:rsid w:val="00F55F5E"/>
    <w:rsid w:val="00F5612C"/>
    <w:rsid w:val="00F562D9"/>
    <w:rsid w:val="00F56C65"/>
    <w:rsid w:val="00F5729B"/>
    <w:rsid w:val="00F579D6"/>
    <w:rsid w:val="00F60C43"/>
    <w:rsid w:val="00F60DEA"/>
    <w:rsid w:val="00F61EC0"/>
    <w:rsid w:val="00F61F1A"/>
    <w:rsid w:val="00F63621"/>
    <w:rsid w:val="00F63974"/>
    <w:rsid w:val="00F64182"/>
    <w:rsid w:val="00F642AA"/>
    <w:rsid w:val="00F64C6E"/>
    <w:rsid w:val="00F64FBD"/>
    <w:rsid w:val="00F65497"/>
    <w:rsid w:val="00F65839"/>
    <w:rsid w:val="00F6662A"/>
    <w:rsid w:val="00F67228"/>
    <w:rsid w:val="00F67906"/>
    <w:rsid w:val="00F67BF3"/>
    <w:rsid w:val="00F70779"/>
    <w:rsid w:val="00F7190E"/>
    <w:rsid w:val="00F71929"/>
    <w:rsid w:val="00F71AD4"/>
    <w:rsid w:val="00F723AE"/>
    <w:rsid w:val="00F723EF"/>
    <w:rsid w:val="00F72488"/>
    <w:rsid w:val="00F726E9"/>
    <w:rsid w:val="00F7276D"/>
    <w:rsid w:val="00F7293D"/>
    <w:rsid w:val="00F72943"/>
    <w:rsid w:val="00F72E31"/>
    <w:rsid w:val="00F7422F"/>
    <w:rsid w:val="00F747A8"/>
    <w:rsid w:val="00F74D49"/>
    <w:rsid w:val="00F75564"/>
    <w:rsid w:val="00F75D42"/>
    <w:rsid w:val="00F76052"/>
    <w:rsid w:val="00F77B31"/>
    <w:rsid w:val="00F801C5"/>
    <w:rsid w:val="00F80497"/>
    <w:rsid w:val="00F8094A"/>
    <w:rsid w:val="00F81B5C"/>
    <w:rsid w:val="00F8296F"/>
    <w:rsid w:val="00F8345D"/>
    <w:rsid w:val="00F8378C"/>
    <w:rsid w:val="00F84636"/>
    <w:rsid w:val="00F85712"/>
    <w:rsid w:val="00F85B5B"/>
    <w:rsid w:val="00F85D24"/>
    <w:rsid w:val="00F85F45"/>
    <w:rsid w:val="00F914FF"/>
    <w:rsid w:val="00F917C3"/>
    <w:rsid w:val="00F91959"/>
    <w:rsid w:val="00F91A04"/>
    <w:rsid w:val="00F9211B"/>
    <w:rsid w:val="00F92128"/>
    <w:rsid w:val="00F92531"/>
    <w:rsid w:val="00F93B80"/>
    <w:rsid w:val="00F93FEF"/>
    <w:rsid w:val="00F94409"/>
    <w:rsid w:val="00F94BCB"/>
    <w:rsid w:val="00F94F8B"/>
    <w:rsid w:val="00F956EC"/>
    <w:rsid w:val="00F961E2"/>
    <w:rsid w:val="00F9659F"/>
    <w:rsid w:val="00F968DA"/>
    <w:rsid w:val="00F96CFF"/>
    <w:rsid w:val="00F9731F"/>
    <w:rsid w:val="00FA1655"/>
    <w:rsid w:val="00FA1861"/>
    <w:rsid w:val="00FA2258"/>
    <w:rsid w:val="00FA2519"/>
    <w:rsid w:val="00FA2D26"/>
    <w:rsid w:val="00FA2FBF"/>
    <w:rsid w:val="00FA3BB4"/>
    <w:rsid w:val="00FA3CC9"/>
    <w:rsid w:val="00FA408D"/>
    <w:rsid w:val="00FA4548"/>
    <w:rsid w:val="00FA485F"/>
    <w:rsid w:val="00FA4D40"/>
    <w:rsid w:val="00FA50C5"/>
    <w:rsid w:val="00FA5101"/>
    <w:rsid w:val="00FA585F"/>
    <w:rsid w:val="00FA6288"/>
    <w:rsid w:val="00FA6305"/>
    <w:rsid w:val="00FA64BE"/>
    <w:rsid w:val="00FA68E9"/>
    <w:rsid w:val="00FA6B94"/>
    <w:rsid w:val="00FA6FBA"/>
    <w:rsid w:val="00FA74EE"/>
    <w:rsid w:val="00FA7C5E"/>
    <w:rsid w:val="00FA7EFA"/>
    <w:rsid w:val="00FB04A6"/>
    <w:rsid w:val="00FB0941"/>
    <w:rsid w:val="00FB09EA"/>
    <w:rsid w:val="00FB19E1"/>
    <w:rsid w:val="00FB2C05"/>
    <w:rsid w:val="00FB2D38"/>
    <w:rsid w:val="00FB3430"/>
    <w:rsid w:val="00FB3705"/>
    <w:rsid w:val="00FB37B1"/>
    <w:rsid w:val="00FB3A5A"/>
    <w:rsid w:val="00FB3A8A"/>
    <w:rsid w:val="00FB3BEA"/>
    <w:rsid w:val="00FB400A"/>
    <w:rsid w:val="00FB46D4"/>
    <w:rsid w:val="00FB487C"/>
    <w:rsid w:val="00FB5BF5"/>
    <w:rsid w:val="00FB5D96"/>
    <w:rsid w:val="00FB5DFF"/>
    <w:rsid w:val="00FB6B6C"/>
    <w:rsid w:val="00FB6E7E"/>
    <w:rsid w:val="00FB6F02"/>
    <w:rsid w:val="00FB7AB1"/>
    <w:rsid w:val="00FB7B7D"/>
    <w:rsid w:val="00FB7EE7"/>
    <w:rsid w:val="00FC07CB"/>
    <w:rsid w:val="00FC0B1F"/>
    <w:rsid w:val="00FC1706"/>
    <w:rsid w:val="00FC32E0"/>
    <w:rsid w:val="00FC34DA"/>
    <w:rsid w:val="00FC433A"/>
    <w:rsid w:val="00FC453B"/>
    <w:rsid w:val="00FC45D1"/>
    <w:rsid w:val="00FC4CA2"/>
    <w:rsid w:val="00FC4F5B"/>
    <w:rsid w:val="00FC5374"/>
    <w:rsid w:val="00FC6D77"/>
    <w:rsid w:val="00FC7148"/>
    <w:rsid w:val="00FC736C"/>
    <w:rsid w:val="00FC73F4"/>
    <w:rsid w:val="00FC75E8"/>
    <w:rsid w:val="00FC7BDB"/>
    <w:rsid w:val="00FD103D"/>
    <w:rsid w:val="00FD14F2"/>
    <w:rsid w:val="00FD2489"/>
    <w:rsid w:val="00FD32C1"/>
    <w:rsid w:val="00FD33F2"/>
    <w:rsid w:val="00FD38C0"/>
    <w:rsid w:val="00FD3A55"/>
    <w:rsid w:val="00FD4992"/>
    <w:rsid w:val="00FD5997"/>
    <w:rsid w:val="00FD6421"/>
    <w:rsid w:val="00FD6DFD"/>
    <w:rsid w:val="00FD7D62"/>
    <w:rsid w:val="00FE01FF"/>
    <w:rsid w:val="00FE05D2"/>
    <w:rsid w:val="00FE0B08"/>
    <w:rsid w:val="00FE16D8"/>
    <w:rsid w:val="00FE1A9D"/>
    <w:rsid w:val="00FE1FA9"/>
    <w:rsid w:val="00FE243E"/>
    <w:rsid w:val="00FE24FF"/>
    <w:rsid w:val="00FE2EA1"/>
    <w:rsid w:val="00FE3368"/>
    <w:rsid w:val="00FE342F"/>
    <w:rsid w:val="00FE3E81"/>
    <w:rsid w:val="00FE4219"/>
    <w:rsid w:val="00FE4782"/>
    <w:rsid w:val="00FE4C68"/>
    <w:rsid w:val="00FE4DA5"/>
    <w:rsid w:val="00FE5554"/>
    <w:rsid w:val="00FE6893"/>
    <w:rsid w:val="00FF11AB"/>
    <w:rsid w:val="00FF245F"/>
    <w:rsid w:val="00FF4026"/>
    <w:rsid w:val="00FF414F"/>
    <w:rsid w:val="00FF4960"/>
    <w:rsid w:val="00FF49BD"/>
    <w:rsid w:val="00FF4B56"/>
    <w:rsid w:val="00FF4F6A"/>
    <w:rsid w:val="00FF5545"/>
    <w:rsid w:val="00FF6286"/>
    <w:rsid w:val="00FF6E5A"/>
    <w:rsid w:val="00FF7327"/>
    <w:rsid w:val="00FF7A12"/>
    <w:rsid w:val="00FF7B8C"/>
    <w:rsid w:val="00FF7E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2E510"/>
  <w15:docId w15:val="{350B0112-F8A7-4326-9ED6-2DC054063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9EB"/>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226276"/>
    <w:pPr>
      <w:keepNext/>
      <w:jc w:val="center"/>
      <w:outlineLvl w:val="0"/>
    </w:pPr>
    <w:rPr>
      <w:rFonts w:ascii="Tahoma" w:hAnsi="Tahoma"/>
      <w:sz w:val="24"/>
    </w:rPr>
  </w:style>
  <w:style w:type="paragraph" w:styleId="Heading2">
    <w:name w:val="heading 2"/>
    <w:basedOn w:val="Normal"/>
    <w:next w:val="Normal"/>
    <w:link w:val="Heading2Char"/>
    <w:uiPriority w:val="9"/>
    <w:unhideWhenUsed/>
    <w:qFormat/>
    <w:rsid w:val="005603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15A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26276"/>
    <w:pPr>
      <w:tabs>
        <w:tab w:val="center" w:pos="4680"/>
        <w:tab w:val="right" w:pos="9360"/>
      </w:tabs>
    </w:pPr>
  </w:style>
  <w:style w:type="character" w:customStyle="1" w:styleId="HeaderChar">
    <w:name w:val="Header Char"/>
    <w:basedOn w:val="DefaultParagraphFont"/>
    <w:link w:val="Header"/>
    <w:rsid w:val="00226276"/>
  </w:style>
  <w:style w:type="paragraph" w:styleId="Footer">
    <w:name w:val="footer"/>
    <w:basedOn w:val="Normal"/>
    <w:link w:val="FooterChar"/>
    <w:uiPriority w:val="99"/>
    <w:unhideWhenUsed/>
    <w:rsid w:val="00226276"/>
    <w:pPr>
      <w:tabs>
        <w:tab w:val="center" w:pos="4680"/>
        <w:tab w:val="right" w:pos="9360"/>
      </w:tabs>
    </w:pPr>
  </w:style>
  <w:style w:type="character" w:customStyle="1" w:styleId="FooterChar">
    <w:name w:val="Footer Char"/>
    <w:basedOn w:val="DefaultParagraphFont"/>
    <w:link w:val="Footer"/>
    <w:uiPriority w:val="99"/>
    <w:rsid w:val="00226276"/>
  </w:style>
  <w:style w:type="paragraph" w:styleId="ListParagraph">
    <w:name w:val="List Paragraph"/>
    <w:basedOn w:val="Normal"/>
    <w:uiPriority w:val="34"/>
    <w:qFormat/>
    <w:rsid w:val="00226276"/>
    <w:pPr>
      <w:ind w:left="720"/>
    </w:pPr>
  </w:style>
  <w:style w:type="character" w:customStyle="1" w:styleId="Heading1Char">
    <w:name w:val="Heading 1 Char"/>
    <w:basedOn w:val="DefaultParagraphFont"/>
    <w:link w:val="Heading1"/>
    <w:rsid w:val="00226276"/>
    <w:rPr>
      <w:rFonts w:ascii="Tahoma" w:eastAsia="Times New Roman" w:hAnsi="Tahoma" w:cs="Times New Roman"/>
      <w:sz w:val="24"/>
      <w:szCs w:val="20"/>
      <w:lang w:val="en-US"/>
    </w:rPr>
  </w:style>
  <w:style w:type="character" w:styleId="PageNumber">
    <w:name w:val="page number"/>
    <w:basedOn w:val="DefaultParagraphFont"/>
    <w:rsid w:val="00226276"/>
  </w:style>
  <w:style w:type="paragraph" w:styleId="ListBullet">
    <w:name w:val="List Bullet"/>
    <w:basedOn w:val="Normal"/>
    <w:uiPriority w:val="99"/>
    <w:unhideWhenUsed/>
    <w:rsid w:val="00226276"/>
    <w:pPr>
      <w:numPr>
        <w:numId w:val="2"/>
      </w:numPr>
      <w:contextualSpacing/>
    </w:pPr>
  </w:style>
  <w:style w:type="table" w:styleId="TableGrid">
    <w:name w:val="Table Grid"/>
    <w:basedOn w:val="TableNormal"/>
    <w:uiPriority w:val="59"/>
    <w:rsid w:val="00B05E05"/>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B05E05"/>
    <w:rPr>
      <w:color w:val="0000FF"/>
      <w:u w:val="single"/>
    </w:rPr>
  </w:style>
  <w:style w:type="character" w:styleId="Strong">
    <w:name w:val="Strong"/>
    <w:basedOn w:val="DefaultParagraphFont"/>
    <w:uiPriority w:val="22"/>
    <w:qFormat/>
    <w:rsid w:val="00166866"/>
    <w:rPr>
      <w:b/>
      <w:bCs/>
    </w:rPr>
  </w:style>
  <w:style w:type="paragraph" w:styleId="BalloonText">
    <w:name w:val="Balloon Text"/>
    <w:basedOn w:val="Normal"/>
    <w:link w:val="BalloonTextChar"/>
    <w:uiPriority w:val="99"/>
    <w:semiHidden/>
    <w:unhideWhenUsed/>
    <w:rsid w:val="00352085"/>
    <w:rPr>
      <w:rFonts w:ascii="Tahoma" w:hAnsi="Tahoma" w:cs="Tahoma"/>
      <w:sz w:val="16"/>
      <w:szCs w:val="16"/>
    </w:rPr>
  </w:style>
  <w:style w:type="character" w:customStyle="1" w:styleId="BalloonTextChar">
    <w:name w:val="Balloon Text Char"/>
    <w:basedOn w:val="DefaultParagraphFont"/>
    <w:link w:val="BalloonText"/>
    <w:uiPriority w:val="99"/>
    <w:semiHidden/>
    <w:rsid w:val="00352085"/>
    <w:rPr>
      <w:rFonts w:ascii="Tahoma" w:eastAsia="Times New Roman" w:hAnsi="Tahoma" w:cs="Tahoma"/>
      <w:sz w:val="16"/>
      <w:szCs w:val="16"/>
      <w:lang w:val="en-US"/>
    </w:rPr>
  </w:style>
  <w:style w:type="paragraph" w:styleId="PlainText">
    <w:name w:val="Plain Text"/>
    <w:basedOn w:val="Normal"/>
    <w:link w:val="PlainTextChar"/>
    <w:uiPriority w:val="99"/>
    <w:unhideWhenUsed/>
    <w:rsid w:val="0025354E"/>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5354E"/>
    <w:rPr>
      <w:rFonts w:ascii="Consolas" w:hAnsi="Consolas"/>
      <w:sz w:val="21"/>
      <w:szCs w:val="21"/>
      <w:lang w:val="en-US"/>
    </w:rPr>
  </w:style>
  <w:style w:type="paragraph" w:customStyle="1" w:styleId="Default">
    <w:name w:val="Default"/>
    <w:rsid w:val="000B694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customStyle="1" w:styleId="Heading2Char">
    <w:name w:val="Heading 2 Char"/>
    <w:basedOn w:val="DefaultParagraphFont"/>
    <w:link w:val="Heading2"/>
    <w:uiPriority w:val="9"/>
    <w:rsid w:val="005603E6"/>
    <w:rPr>
      <w:rFonts w:asciiTheme="majorHAnsi" w:eastAsiaTheme="majorEastAsia" w:hAnsiTheme="majorHAnsi" w:cstheme="majorBidi"/>
      <w:b/>
      <w:bCs/>
      <w:color w:val="4F81BD" w:themeColor="accent1"/>
      <w:sz w:val="26"/>
      <w:szCs w:val="26"/>
      <w:lang w:val="en-US"/>
    </w:rPr>
  </w:style>
  <w:style w:type="character" w:styleId="HTMLCite">
    <w:name w:val="HTML Cite"/>
    <w:basedOn w:val="DefaultParagraphFont"/>
    <w:uiPriority w:val="99"/>
    <w:semiHidden/>
    <w:unhideWhenUsed/>
    <w:rsid w:val="003F4731"/>
    <w:rPr>
      <w:i/>
      <w:iCs/>
    </w:rPr>
  </w:style>
  <w:style w:type="paragraph" w:styleId="NormalWeb">
    <w:name w:val="Normal (Web)"/>
    <w:basedOn w:val="Normal"/>
    <w:uiPriority w:val="99"/>
    <w:unhideWhenUsed/>
    <w:rsid w:val="00891469"/>
    <w:pPr>
      <w:spacing w:before="100" w:beforeAutospacing="1" w:after="100" w:afterAutospacing="1"/>
    </w:pPr>
    <w:rPr>
      <w:rFonts w:eastAsiaTheme="minorHAnsi"/>
      <w:sz w:val="24"/>
      <w:szCs w:val="24"/>
    </w:rPr>
  </w:style>
  <w:style w:type="character" w:customStyle="1" w:styleId="apple-converted-space">
    <w:name w:val="apple-converted-space"/>
    <w:basedOn w:val="DefaultParagraphFont"/>
    <w:rsid w:val="001522AA"/>
  </w:style>
  <w:style w:type="table" w:customStyle="1" w:styleId="TableGrid2">
    <w:name w:val="Table Grid2"/>
    <w:basedOn w:val="TableNormal"/>
    <w:next w:val="TableGrid"/>
    <w:rsid w:val="00C1304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DF4C74"/>
    <w:pPr>
      <w:ind w:left="720"/>
      <w:contextualSpacing/>
    </w:pPr>
    <w:rPr>
      <w:rFonts w:ascii="Cambria" w:eastAsia="MS Mincho" w:hAnsi="Cambria"/>
      <w:sz w:val="24"/>
      <w:szCs w:val="24"/>
    </w:rPr>
  </w:style>
  <w:style w:type="character" w:customStyle="1" w:styleId="currentsection">
    <w:name w:val="currentsection"/>
    <w:basedOn w:val="DefaultParagraphFont"/>
    <w:rsid w:val="00037DA4"/>
  </w:style>
  <w:style w:type="character" w:styleId="Emphasis">
    <w:name w:val="Emphasis"/>
    <w:basedOn w:val="DefaultParagraphFont"/>
    <w:uiPriority w:val="20"/>
    <w:qFormat/>
    <w:rsid w:val="00734302"/>
    <w:rPr>
      <w:i/>
      <w:iCs/>
    </w:rPr>
  </w:style>
  <w:style w:type="character" w:styleId="FollowedHyperlink">
    <w:name w:val="FollowedHyperlink"/>
    <w:basedOn w:val="DefaultParagraphFont"/>
    <w:uiPriority w:val="99"/>
    <w:semiHidden/>
    <w:unhideWhenUsed/>
    <w:rsid w:val="00734302"/>
    <w:rPr>
      <w:color w:val="800080" w:themeColor="followedHyperlink"/>
      <w:u w:val="single"/>
    </w:rPr>
  </w:style>
  <w:style w:type="character" w:customStyle="1" w:styleId="wffiletext">
    <w:name w:val="wf_file_text"/>
    <w:basedOn w:val="DefaultParagraphFont"/>
    <w:rsid w:val="004E1BBB"/>
  </w:style>
  <w:style w:type="character" w:customStyle="1" w:styleId="Heading3Char">
    <w:name w:val="Heading 3 Char"/>
    <w:basedOn w:val="DefaultParagraphFont"/>
    <w:link w:val="Heading3"/>
    <w:uiPriority w:val="9"/>
    <w:semiHidden/>
    <w:rsid w:val="00015A98"/>
    <w:rPr>
      <w:rFonts w:asciiTheme="majorHAnsi" w:eastAsiaTheme="majorEastAsia" w:hAnsiTheme="majorHAnsi" w:cstheme="majorBidi"/>
      <w:color w:val="243F60" w:themeColor="accent1" w:themeShade="7F"/>
      <w:sz w:val="24"/>
      <w:szCs w:val="24"/>
      <w:lang w:val="en-US"/>
    </w:rPr>
  </w:style>
  <w:style w:type="table" w:customStyle="1" w:styleId="TableGrid21">
    <w:name w:val="Table Grid21"/>
    <w:basedOn w:val="TableNormal"/>
    <w:next w:val="TableGrid"/>
    <w:rsid w:val="00D7195D"/>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listparagraph">
    <w:name w:val="gmail-msolistparagraph"/>
    <w:basedOn w:val="Normal"/>
    <w:rsid w:val="00F7422F"/>
    <w:pPr>
      <w:spacing w:before="100" w:beforeAutospacing="1" w:after="100" w:afterAutospacing="1"/>
    </w:pPr>
    <w:rPr>
      <w:rFonts w:eastAsiaTheme="minorHAnsi"/>
      <w:sz w:val="24"/>
      <w:szCs w:val="24"/>
      <w:lang w:val="en-CA" w:eastAsia="en-CA"/>
    </w:rPr>
  </w:style>
  <w:style w:type="paragraph" w:customStyle="1" w:styleId="paragraph">
    <w:name w:val="paragraph"/>
    <w:basedOn w:val="Normal"/>
    <w:rsid w:val="00CC0D49"/>
    <w:rPr>
      <w:rFonts w:ascii="Calibri" w:eastAsiaTheme="minorHAnsi" w:hAnsi="Calibri" w:cs="Calibri"/>
      <w:sz w:val="22"/>
      <w:szCs w:val="22"/>
      <w:lang w:val="en-CA" w:eastAsia="en-CA"/>
    </w:rPr>
  </w:style>
  <w:style w:type="character" w:customStyle="1" w:styleId="contextualspellingandgrammarerror">
    <w:name w:val="contextualspellingandgrammarerror"/>
    <w:basedOn w:val="DefaultParagraphFont"/>
    <w:rsid w:val="00CC0D49"/>
  </w:style>
  <w:style w:type="character" w:customStyle="1" w:styleId="normaltextrun">
    <w:name w:val="normaltextrun"/>
    <w:basedOn w:val="DefaultParagraphFont"/>
    <w:rsid w:val="00CC0D49"/>
  </w:style>
  <w:style w:type="character" w:customStyle="1" w:styleId="eop">
    <w:name w:val="eop"/>
    <w:basedOn w:val="DefaultParagraphFont"/>
    <w:rsid w:val="00CC0D49"/>
  </w:style>
  <w:style w:type="character" w:customStyle="1" w:styleId="conf-date">
    <w:name w:val="conf-date"/>
    <w:basedOn w:val="DefaultParagraphFont"/>
    <w:rsid w:val="00696C34"/>
  </w:style>
  <w:style w:type="table" w:customStyle="1" w:styleId="TableGrid22">
    <w:name w:val="Table Grid22"/>
    <w:basedOn w:val="TableNormal"/>
    <w:next w:val="TableGrid"/>
    <w:rsid w:val="007F2AFC"/>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9706A5"/>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F029F"/>
    <w:pPr>
      <w:spacing w:after="120"/>
      <w:ind w:left="283"/>
    </w:pPr>
    <w:rPr>
      <w:sz w:val="16"/>
      <w:szCs w:val="16"/>
    </w:rPr>
  </w:style>
  <w:style w:type="character" w:customStyle="1" w:styleId="BodyTextIndent3Char">
    <w:name w:val="Body Text Indent 3 Char"/>
    <w:basedOn w:val="DefaultParagraphFont"/>
    <w:link w:val="BodyTextIndent3"/>
    <w:rsid w:val="004F029F"/>
    <w:rPr>
      <w:rFonts w:ascii="Times New Roman" w:eastAsia="Times New Roman" w:hAnsi="Times New Roman" w:cs="Times New Roman"/>
      <w:sz w:val="16"/>
      <w:szCs w:val="16"/>
      <w:lang w:val="en-US"/>
    </w:rPr>
  </w:style>
  <w:style w:type="character" w:styleId="UnresolvedMention">
    <w:name w:val="Unresolved Mention"/>
    <w:basedOn w:val="DefaultParagraphFont"/>
    <w:uiPriority w:val="99"/>
    <w:semiHidden/>
    <w:unhideWhenUsed/>
    <w:rsid w:val="00285A35"/>
    <w:rPr>
      <w:color w:val="605E5C"/>
      <w:shd w:val="clear" w:color="auto" w:fill="E1DFDD"/>
    </w:rPr>
  </w:style>
  <w:style w:type="table" w:customStyle="1" w:styleId="TableGrid1">
    <w:name w:val="Table Grid1"/>
    <w:basedOn w:val="TableNormal"/>
    <w:next w:val="TableGrid"/>
    <w:uiPriority w:val="59"/>
    <w:rsid w:val="00285A35"/>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con-document-pdf">
    <w:name w:val="icon-document-pdf"/>
    <w:basedOn w:val="Normal"/>
    <w:rsid w:val="0015028A"/>
    <w:pPr>
      <w:spacing w:before="100" w:beforeAutospacing="1" w:after="100" w:afterAutospacing="1"/>
    </w:pPr>
    <w:rPr>
      <w:sz w:val="24"/>
      <w:szCs w:val="24"/>
      <w:lang w:val="en-CA" w:eastAsia="en-CA"/>
    </w:rPr>
  </w:style>
  <w:style w:type="paragraph" w:customStyle="1" w:styleId="pageitem">
    <w:name w:val="page_item"/>
    <w:basedOn w:val="Normal"/>
    <w:rsid w:val="00CA6ABE"/>
    <w:pPr>
      <w:spacing w:before="100" w:beforeAutospacing="1" w:after="100" w:afterAutospacing="1"/>
    </w:pPr>
    <w:rPr>
      <w:sz w:val="24"/>
      <w:szCs w:val="24"/>
      <w:lang w:val="en-CA" w:eastAsia="en-CA"/>
    </w:rPr>
  </w:style>
  <w:style w:type="paragraph" w:styleId="NoSpacing">
    <w:name w:val="No Spacing"/>
    <w:uiPriority w:val="1"/>
    <w:qFormat/>
    <w:rsid w:val="00F351A0"/>
    <w:pPr>
      <w:spacing w:after="0" w:line="240" w:lineRule="auto"/>
    </w:pPr>
    <w:rPr>
      <w:rFonts w:ascii="Times New Roman" w:eastAsia="Times New Roman" w:hAnsi="Times New Roman" w:cs="Times New Roman"/>
      <w:sz w:val="20"/>
      <w:szCs w:val="20"/>
      <w:lang w:val="en-US"/>
    </w:rPr>
  </w:style>
  <w:style w:type="character" w:customStyle="1" w:styleId="gmail-apple-tab-span">
    <w:name w:val="gmail-apple-tab-span"/>
    <w:basedOn w:val="DefaultParagraphFont"/>
    <w:rsid w:val="009F5537"/>
  </w:style>
  <w:style w:type="table" w:customStyle="1" w:styleId="TableGrid231">
    <w:name w:val="Table Grid231"/>
    <w:basedOn w:val="TableNormal"/>
    <w:rsid w:val="00DC58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C6D08"/>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D61724"/>
  </w:style>
  <w:style w:type="table" w:customStyle="1" w:styleId="TableGrid4">
    <w:name w:val="Table Grid4"/>
    <w:basedOn w:val="TableNormal"/>
    <w:next w:val="TableGrid"/>
    <w:uiPriority w:val="59"/>
    <w:rsid w:val="00B25AE9"/>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B25AE9"/>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6320067566180793713msolistparagraph">
    <w:name w:val="m_6320067566180793713msolistparagraph"/>
    <w:basedOn w:val="Normal"/>
    <w:rsid w:val="00D47672"/>
    <w:pPr>
      <w:spacing w:before="100" w:beforeAutospacing="1" w:after="100" w:afterAutospacing="1"/>
    </w:pPr>
    <w:rPr>
      <w:sz w:val="24"/>
      <w:szCs w:val="24"/>
    </w:rPr>
  </w:style>
  <w:style w:type="paragraph" w:styleId="BodyText">
    <w:name w:val="Body Text"/>
    <w:basedOn w:val="Normal"/>
    <w:link w:val="BodyTextChar"/>
    <w:uiPriority w:val="99"/>
    <w:semiHidden/>
    <w:unhideWhenUsed/>
    <w:rsid w:val="00B557EB"/>
    <w:pPr>
      <w:spacing w:after="120"/>
    </w:pPr>
  </w:style>
  <w:style w:type="character" w:customStyle="1" w:styleId="BodyTextChar">
    <w:name w:val="Body Text Char"/>
    <w:basedOn w:val="DefaultParagraphFont"/>
    <w:link w:val="BodyText"/>
    <w:uiPriority w:val="99"/>
    <w:semiHidden/>
    <w:rsid w:val="00B557EB"/>
    <w:rPr>
      <w:rFonts w:ascii="Times New Roman" w:eastAsia="Times New Roman" w:hAnsi="Times New Roman" w:cs="Times New Roman"/>
      <w:sz w:val="20"/>
      <w:szCs w:val="20"/>
      <w:lang w:val="en-US"/>
    </w:rPr>
  </w:style>
  <w:style w:type="table" w:customStyle="1" w:styleId="5">
    <w:name w:val="5"/>
    <w:basedOn w:val="TableNormal"/>
    <w:rsid w:val="00C909EB"/>
    <w:pPr>
      <w:widowControl w:val="0"/>
      <w:spacing w:after="0" w:line="240" w:lineRule="auto"/>
    </w:pPr>
    <w:rPr>
      <w:rFonts w:ascii="Calibri" w:eastAsia="Calibri" w:hAnsi="Calibri" w:cs="Calibri"/>
      <w:lang w:val="en-US"/>
    </w:rPr>
    <w:tblPr>
      <w:tblStyleRowBandSize w:val="1"/>
      <w:tblStyleColBandSize w:val="1"/>
      <w:tblCellMar>
        <w:left w:w="0" w:type="dxa"/>
        <w:right w:w="0" w:type="dxa"/>
      </w:tblCellMar>
    </w:tblPr>
  </w:style>
  <w:style w:type="table" w:customStyle="1" w:styleId="4">
    <w:name w:val="4"/>
    <w:basedOn w:val="TableNormal"/>
    <w:rsid w:val="00C909EB"/>
    <w:pPr>
      <w:widowControl w:val="0"/>
      <w:spacing w:after="0" w:line="240" w:lineRule="auto"/>
    </w:pPr>
    <w:rPr>
      <w:rFonts w:ascii="Calibri" w:eastAsia="Calibri" w:hAnsi="Calibri" w:cs="Calibri"/>
      <w:lang w:val="en-US"/>
    </w:rPr>
    <w:tblPr>
      <w:tblStyleRowBandSize w:val="1"/>
      <w:tblStyleColBandSize w:val="1"/>
      <w:tblCellMar>
        <w:left w:w="0" w:type="dxa"/>
        <w:right w:w="0" w:type="dxa"/>
      </w:tblCellMar>
    </w:tblPr>
  </w:style>
  <w:style w:type="table" w:customStyle="1" w:styleId="3">
    <w:name w:val="3"/>
    <w:basedOn w:val="TableNormal"/>
    <w:rsid w:val="00C909EB"/>
    <w:pPr>
      <w:widowControl w:val="0"/>
      <w:spacing w:after="0" w:line="240" w:lineRule="auto"/>
    </w:pPr>
    <w:rPr>
      <w:rFonts w:ascii="Calibri" w:eastAsia="Calibri" w:hAnsi="Calibri" w:cs="Calibri"/>
      <w:lang w:val="en-US"/>
    </w:rPr>
    <w:tblPr>
      <w:tblStyleRowBandSize w:val="1"/>
      <w:tblStyleColBandSize w:val="1"/>
      <w:tblCellMar>
        <w:left w:w="0" w:type="dxa"/>
        <w:right w:w="0" w:type="dxa"/>
      </w:tblCellMar>
    </w:tblPr>
  </w:style>
  <w:style w:type="table" w:customStyle="1" w:styleId="2">
    <w:name w:val="2"/>
    <w:basedOn w:val="TableNormal"/>
    <w:rsid w:val="00C909EB"/>
    <w:pPr>
      <w:widowControl w:val="0"/>
      <w:spacing w:after="0" w:line="240" w:lineRule="auto"/>
    </w:pPr>
    <w:rPr>
      <w:rFonts w:ascii="Calibri" w:eastAsia="Calibri" w:hAnsi="Calibri" w:cs="Calibri"/>
      <w:lang w:val="en-US"/>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0074">
      <w:bodyDiv w:val="1"/>
      <w:marLeft w:val="0"/>
      <w:marRight w:val="0"/>
      <w:marTop w:val="0"/>
      <w:marBottom w:val="0"/>
      <w:divBdr>
        <w:top w:val="none" w:sz="0" w:space="0" w:color="auto"/>
        <w:left w:val="none" w:sz="0" w:space="0" w:color="auto"/>
        <w:bottom w:val="none" w:sz="0" w:space="0" w:color="auto"/>
        <w:right w:val="none" w:sz="0" w:space="0" w:color="auto"/>
      </w:divBdr>
    </w:div>
    <w:div w:id="7802145">
      <w:bodyDiv w:val="1"/>
      <w:marLeft w:val="0"/>
      <w:marRight w:val="0"/>
      <w:marTop w:val="0"/>
      <w:marBottom w:val="0"/>
      <w:divBdr>
        <w:top w:val="none" w:sz="0" w:space="0" w:color="auto"/>
        <w:left w:val="none" w:sz="0" w:space="0" w:color="auto"/>
        <w:bottom w:val="none" w:sz="0" w:space="0" w:color="auto"/>
        <w:right w:val="none" w:sz="0" w:space="0" w:color="auto"/>
      </w:divBdr>
    </w:div>
    <w:div w:id="8799217">
      <w:bodyDiv w:val="1"/>
      <w:marLeft w:val="0"/>
      <w:marRight w:val="0"/>
      <w:marTop w:val="0"/>
      <w:marBottom w:val="0"/>
      <w:divBdr>
        <w:top w:val="none" w:sz="0" w:space="0" w:color="auto"/>
        <w:left w:val="none" w:sz="0" w:space="0" w:color="auto"/>
        <w:bottom w:val="none" w:sz="0" w:space="0" w:color="auto"/>
        <w:right w:val="none" w:sz="0" w:space="0" w:color="auto"/>
      </w:divBdr>
    </w:div>
    <w:div w:id="13001563">
      <w:bodyDiv w:val="1"/>
      <w:marLeft w:val="0"/>
      <w:marRight w:val="0"/>
      <w:marTop w:val="0"/>
      <w:marBottom w:val="0"/>
      <w:divBdr>
        <w:top w:val="none" w:sz="0" w:space="0" w:color="auto"/>
        <w:left w:val="none" w:sz="0" w:space="0" w:color="auto"/>
        <w:bottom w:val="none" w:sz="0" w:space="0" w:color="auto"/>
        <w:right w:val="none" w:sz="0" w:space="0" w:color="auto"/>
      </w:divBdr>
    </w:div>
    <w:div w:id="13042903">
      <w:bodyDiv w:val="1"/>
      <w:marLeft w:val="0"/>
      <w:marRight w:val="0"/>
      <w:marTop w:val="0"/>
      <w:marBottom w:val="0"/>
      <w:divBdr>
        <w:top w:val="none" w:sz="0" w:space="0" w:color="auto"/>
        <w:left w:val="none" w:sz="0" w:space="0" w:color="auto"/>
        <w:bottom w:val="none" w:sz="0" w:space="0" w:color="auto"/>
        <w:right w:val="none" w:sz="0" w:space="0" w:color="auto"/>
      </w:divBdr>
    </w:div>
    <w:div w:id="21830866">
      <w:bodyDiv w:val="1"/>
      <w:marLeft w:val="0"/>
      <w:marRight w:val="0"/>
      <w:marTop w:val="0"/>
      <w:marBottom w:val="0"/>
      <w:divBdr>
        <w:top w:val="none" w:sz="0" w:space="0" w:color="auto"/>
        <w:left w:val="none" w:sz="0" w:space="0" w:color="auto"/>
        <w:bottom w:val="none" w:sz="0" w:space="0" w:color="auto"/>
        <w:right w:val="none" w:sz="0" w:space="0" w:color="auto"/>
      </w:divBdr>
    </w:div>
    <w:div w:id="28991824">
      <w:bodyDiv w:val="1"/>
      <w:marLeft w:val="0"/>
      <w:marRight w:val="0"/>
      <w:marTop w:val="0"/>
      <w:marBottom w:val="0"/>
      <w:divBdr>
        <w:top w:val="none" w:sz="0" w:space="0" w:color="auto"/>
        <w:left w:val="none" w:sz="0" w:space="0" w:color="auto"/>
        <w:bottom w:val="none" w:sz="0" w:space="0" w:color="auto"/>
        <w:right w:val="none" w:sz="0" w:space="0" w:color="auto"/>
      </w:divBdr>
    </w:div>
    <w:div w:id="29768304">
      <w:bodyDiv w:val="1"/>
      <w:marLeft w:val="0"/>
      <w:marRight w:val="0"/>
      <w:marTop w:val="0"/>
      <w:marBottom w:val="0"/>
      <w:divBdr>
        <w:top w:val="none" w:sz="0" w:space="0" w:color="auto"/>
        <w:left w:val="none" w:sz="0" w:space="0" w:color="auto"/>
        <w:bottom w:val="none" w:sz="0" w:space="0" w:color="auto"/>
        <w:right w:val="none" w:sz="0" w:space="0" w:color="auto"/>
      </w:divBdr>
    </w:div>
    <w:div w:id="31807462">
      <w:bodyDiv w:val="1"/>
      <w:marLeft w:val="0"/>
      <w:marRight w:val="0"/>
      <w:marTop w:val="0"/>
      <w:marBottom w:val="0"/>
      <w:divBdr>
        <w:top w:val="none" w:sz="0" w:space="0" w:color="auto"/>
        <w:left w:val="none" w:sz="0" w:space="0" w:color="auto"/>
        <w:bottom w:val="none" w:sz="0" w:space="0" w:color="auto"/>
        <w:right w:val="none" w:sz="0" w:space="0" w:color="auto"/>
      </w:divBdr>
    </w:div>
    <w:div w:id="35155627">
      <w:bodyDiv w:val="1"/>
      <w:marLeft w:val="0"/>
      <w:marRight w:val="0"/>
      <w:marTop w:val="0"/>
      <w:marBottom w:val="0"/>
      <w:divBdr>
        <w:top w:val="none" w:sz="0" w:space="0" w:color="auto"/>
        <w:left w:val="none" w:sz="0" w:space="0" w:color="auto"/>
        <w:bottom w:val="none" w:sz="0" w:space="0" w:color="auto"/>
        <w:right w:val="none" w:sz="0" w:space="0" w:color="auto"/>
      </w:divBdr>
    </w:div>
    <w:div w:id="36469716">
      <w:bodyDiv w:val="1"/>
      <w:marLeft w:val="0"/>
      <w:marRight w:val="0"/>
      <w:marTop w:val="0"/>
      <w:marBottom w:val="0"/>
      <w:divBdr>
        <w:top w:val="none" w:sz="0" w:space="0" w:color="auto"/>
        <w:left w:val="none" w:sz="0" w:space="0" w:color="auto"/>
        <w:bottom w:val="none" w:sz="0" w:space="0" w:color="auto"/>
        <w:right w:val="none" w:sz="0" w:space="0" w:color="auto"/>
      </w:divBdr>
    </w:div>
    <w:div w:id="39939094">
      <w:bodyDiv w:val="1"/>
      <w:marLeft w:val="0"/>
      <w:marRight w:val="0"/>
      <w:marTop w:val="0"/>
      <w:marBottom w:val="0"/>
      <w:divBdr>
        <w:top w:val="none" w:sz="0" w:space="0" w:color="auto"/>
        <w:left w:val="none" w:sz="0" w:space="0" w:color="auto"/>
        <w:bottom w:val="none" w:sz="0" w:space="0" w:color="auto"/>
        <w:right w:val="none" w:sz="0" w:space="0" w:color="auto"/>
      </w:divBdr>
    </w:div>
    <w:div w:id="42560632">
      <w:bodyDiv w:val="1"/>
      <w:marLeft w:val="0"/>
      <w:marRight w:val="0"/>
      <w:marTop w:val="0"/>
      <w:marBottom w:val="0"/>
      <w:divBdr>
        <w:top w:val="none" w:sz="0" w:space="0" w:color="auto"/>
        <w:left w:val="none" w:sz="0" w:space="0" w:color="auto"/>
        <w:bottom w:val="none" w:sz="0" w:space="0" w:color="auto"/>
        <w:right w:val="none" w:sz="0" w:space="0" w:color="auto"/>
      </w:divBdr>
    </w:div>
    <w:div w:id="48573411">
      <w:bodyDiv w:val="1"/>
      <w:marLeft w:val="0"/>
      <w:marRight w:val="0"/>
      <w:marTop w:val="0"/>
      <w:marBottom w:val="0"/>
      <w:divBdr>
        <w:top w:val="none" w:sz="0" w:space="0" w:color="auto"/>
        <w:left w:val="none" w:sz="0" w:space="0" w:color="auto"/>
        <w:bottom w:val="none" w:sz="0" w:space="0" w:color="auto"/>
        <w:right w:val="none" w:sz="0" w:space="0" w:color="auto"/>
      </w:divBdr>
    </w:div>
    <w:div w:id="62409452">
      <w:bodyDiv w:val="1"/>
      <w:marLeft w:val="0"/>
      <w:marRight w:val="0"/>
      <w:marTop w:val="0"/>
      <w:marBottom w:val="0"/>
      <w:divBdr>
        <w:top w:val="none" w:sz="0" w:space="0" w:color="auto"/>
        <w:left w:val="none" w:sz="0" w:space="0" w:color="auto"/>
        <w:bottom w:val="none" w:sz="0" w:space="0" w:color="auto"/>
        <w:right w:val="none" w:sz="0" w:space="0" w:color="auto"/>
      </w:divBdr>
    </w:div>
    <w:div w:id="68815789">
      <w:bodyDiv w:val="1"/>
      <w:marLeft w:val="0"/>
      <w:marRight w:val="0"/>
      <w:marTop w:val="0"/>
      <w:marBottom w:val="0"/>
      <w:divBdr>
        <w:top w:val="none" w:sz="0" w:space="0" w:color="auto"/>
        <w:left w:val="none" w:sz="0" w:space="0" w:color="auto"/>
        <w:bottom w:val="none" w:sz="0" w:space="0" w:color="auto"/>
        <w:right w:val="none" w:sz="0" w:space="0" w:color="auto"/>
      </w:divBdr>
    </w:div>
    <w:div w:id="72045882">
      <w:bodyDiv w:val="1"/>
      <w:marLeft w:val="0"/>
      <w:marRight w:val="0"/>
      <w:marTop w:val="0"/>
      <w:marBottom w:val="0"/>
      <w:divBdr>
        <w:top w:val="none" w:sz="0" w:space="0" w:color="auto"/>
        <w:left w:val="none" w:sz="0" w:space="0" w:color="auto"/>
        <w:bottom w:val="none" w:sz="0" w:space="0" w:color="auto"/>
        <w:right w:val="none" w:sz="0" w:space="0" w:color="auto"/>
      </w:divBdr>
    </w:div>
    <w:div w:id="80420201">
      <w:bodyDiv w:val="1"/>
      <w:marLeft w:val="0"/>
      <w:marRight w:val="0"/>
      <w:marTop w:val="0"/>
      <w:marBottom w:val="0"/>
      <w:divBdr>
        <w:top w:val="none" w:sz="0" w:space="0" w:color="auto"/>
        <w:left w:val="none" w:sz="0" w:space="0" w:color="auto"/>
        <w:bottom w:val="none" w:sz="0" w:space="0" w:color="auto"/>
        <w:right w:val="none" w:sz="0" w:space="0" w:color="auto"/>
      </w:divBdr>
    </w:div>
    <w:div w:id="88283424">
      <w:bodyDiv w:val="1"/>
      <w:marLeft w:val="0"/>
      <w:marRight w:val="0"/>
      <w:marTop w:val="0"/>
      <w:marBottom w:val="0"/>
      <w:divBdr>
        <w:top w:val="none" w:sz="0" w:space="0" w:color="auto"/>
        <w:left w:val="none" w:sz="0" w:space="0" w:color="auto"/>
        <w:bottom w:val="none" w:sz="0" w:space="0" w:color="auto"/>
        <w:right w:val="none" w:sz="0" w:space="0" w:color="auto"/>
      </w:divBdr>
    </w:div>
    <w:div w:id="89619426">
      <w:bodyDiv w:val="1"/>
      <w:marLeft w:val="0"/>
      <w:marRight w:val="0"/>
      <w:marTop w:val="0"/>
      <w:marBottom w:val="0"/>
      <w:divBdr>
        <w:top w:val="none" w:sz="0" w:space="0" w:color="auto"/>
        <w:left w:val="none" w:sz="0" w:space="0" w:color="auto"/>
        <w:bottom w:val="none" w:sz="0" w:space="0" w:color="auto"/>
        <w:right w:val="none" w:sz="0" w:space="0" w:color="auto"/>
      </w:divBdr>
    </w:div>
    <w:div w:id="94132791">
      <w:bodyDiv w:val="1"/>
      <w:marLeft w:val="0"/>
      <w:marRight w:val="0"/>
      <w:marTop w:val="0"/>
      <w:marBottom w:val="0"/>
      <w:divBdr>
        <w:top w:val="none" w:sz="0" w:space="0" w:color="auto"/>
        <w:left w:val="none" w:sz="0" w:space="0" w:color="auto"/>
        <w:bottom w:val="none" w:sz="0" w:space="0" w:color="auto"/>
        <w:right w:val="none" w:sz="0" w:space="0" w:color="auto"/>
      </w:divBdr>
    </w:div>
    <w:div w:id="96949346">
      <w:bodyDiv w:val="1"/>
      <w:marLeft w:val="0"/>
      <w:marRight w:val="0"/>
      <w:marTop w:val="0"/>
      <w:marBottom w:val="0"/>
      <w:divBdr>
        <w:top w:val="none" w:sz="0" w:space="0" w:color="auto"/>
        <w:left w:val="none" w:sz="0" w:space="0" w:color="auto"/>
        <w:bottom w:val="none" w:sz="0" w:space="0" w:color="auto"/>
        <w:right w:val="none" w:sz="0" w:space="0" w:color="auto"/>
      </w:divBdr>
    </w:div>
    <w:div w:id="107239761">
      <w:bodyDiv w:val="1"/>
      <w:marLeft w:val="0"/>
      <w:marRight w:val="0"/>
      <w:marTop w:val="0"/>
      <w:marBottom w:val="0"/>
      <w:divBdr>
        <w:top w:val="none" w:sz="0" w:space="0" w:color="auto"/>
        <w:left w:val="none" w:sz="0" w:space="0" w:color="auto"/>
        <w:bottom w:val="none" w:sz="0" w:space="0" w:color="auto"/>
        <w:right w:val="none" w:sz="0" w:space="0" w:color="auto"/>
      </w:divBdr>
    </w:div>
    <w:div w:id="126708264">
      <w:bodyDiv w:val="1"/>
      <w:marLeft w:val="0"/>
      <w:marRight w:val="0"/>
      <w:marTop w:val="0"/>
      <w:marBottom w:val="0"/>
      <w:divBdr>
        <w:top w:val="none" w:sz="0" w:space="0" w:color="auto"/>
        <w:left w:val="none" w:sz="0" w:space="0" w:color="auto"/>
        <w:bottom w:val="none" w:sz="0" w:space="0" w:color="auto"/>
        <w:right w:val="none" w:sz="0" w:space="0" w:color="auto"/>
      </w:divBdr>
    </w:div>
    <w:div w:id="129520105">
      <w:bodyDiv w:val="1"/>
      <w:marLeft w:val="0"/>
      <w:marRight w:val="0"/>
      <w:marTop w:val="0"/>
      <w:marBottom w:val="0"/>
      <w:divBdr>
        <w:top w:val="none" w:sz="0" w:space="0" w:color="auto"/>
        <w:left w:val="none" w:sz="0" w:space="0" w:color="auto"/>
        <w:bottom w:val="none" w:sz="0" w:space="0" w:color="auto"/>
        <w:right w:val="none" w:sz="0" w:space="0" w:color="auto"/>
      </w:divBdr>
    </w:div>
    <w:div w:id="133060592">
      <w:bodyDiv w:val="1"/>
      <w:marLeft w:val="0"/>
      <w:marRight w:val="0"/>
      <w:marTop w:val="0"/>
      <w:marBottom w:val="0"/>
      <w:divBdr>
        <w:top w:val="none" w:sz="0" w:space="0" w:color="auto"/>
        <w:left w:val="none" w:sz="0" w:space="0" w:color="auto"/>
        <w:bottom w:val="none" w:sz="0" w:space="0" w:color="auto"/>
        <w:right w:val="none" w:sz="0" w:space="0" w:color="auto"/>
      </w:divBdr>
    </w:div>
    <w:div w:id="136531608">
      <w:bodyDiv w:val="1"/>
      <w:marLeft w:val="0"/>
      <w:marRight w:val="0"/>
      <w:marTop w:val="0"/>
      <w:marBottom w:val="0"/>
      <w:divBdr>
        <w:top w:val="none" w:sz="0" w:space="0" w:color="auto"/>
        <w:left w:val="none" w:sz="0" w:space="0" w:color="auto"/>
        <w:bottom w:val="none" w:sz="0" w:space="0" w:color="auto"/>
        <w:right w:val="none" w:sz="0" w:space="0" w:color="auto"/>
      </w:divBdr>
    </w:div>
    <w:div w:id="138771534">
      <w:bodyDiv w:val="1"/>
      <w:marLeft w:val="0"/>
      <w:marRight w:val="0"/>
      <w:marTop w:val="0"/>
      <w:marBottom w:val="0"/>
      <w:divBdr>
        <w:top w:val="none" w:sz="0" w:space="0" w:color="auto"/>
        <w:left w:val="none" w:sz="0" w:space="0" w:color="auto"/>
        <w:bottom w:val="none" w:sz="0" w:space="0" w:color="auto"/>
        <w:right w:val="none" w:sz="0" w:space="0" w:color="auto"/>
      </w:divBdr>
    </w:div>
    <w:div w:id="143397744">
      <w:bodyDiv w:val="1"/>
      <w:marLeft w:val="0"/>
      <w:marRight w:val="0"/>
      <w:marTop w:val="0"/>
      <w:marBottom w:val="0"/>
      <w:divBdr>
        <w:top w:val="none" w:sz="0" w:space="0" w:color="auto"/>
        <w:left w:val="none" w:sz="0" w:space="0" w:color="auto"/>
        <w:bottom w:val="none" w:sz="0" w:space="0" w:color="auto"/>
        <w:right w:val="none" w:sz="0" w:space="0" w:color="auto"/>
      </w:divBdr>
    </w:div>
    <w:div w:id="147019782">
      <w:bodyDiv w:val="1"/>
      <w:marLeft w:val="0"/>
      <w:marRight w:val="0"/>
      <w:marTop w:val="0"/>
      <w:marBottom w:val="0"/>
      <w:divBdr>
        <w:top w:val="none" w:sz="0" w:space="0" w:color="auto"/>
        <w:left w:val="none" w:sz="0" w:space="0" w:color="auto"/>
        <w:bottom w:val="none" w:sz="0" w:space="0" w:color="auto"/>
        <w:right w:val="none" w:sz="0" w:space="0" w:color="auto"/>
      </w:divBdr>
    </w:div>
    <w:div w:id="154103782">
      <w:bodyDiv w:val="1"/>
      <w:marLeft w:val="0"/>
      <w:marRight w:val="0"/>
      <w:marTop w:val="0"/>
      <w:marBottom w:val="0"/>
      <w:divBdr>
        <w:top w:val="none" w:sz="0" w:space="0" w:color="auto"/>
        <w:left w:val="none" w:sz="0" w:space="0" w:color="auto"/>
        <w:bottom w:val="none" w:sz="0" w:space="0" w:color="auto"/>
        <w:right w:val="none" w:sz="0" w:space="0" w:color="auto"/>
      </w:divBdr>
    </w:div>
    <w:div w:id="159664471">
      <w:bodyDiv w:val="1"/>
      <w:marLeft w:val="0"/>
      <w:marRight w:val="0"/>
      <w:marTop w:val="0"/>
      <w:marBottom w:val="0"/>
      <w:divBdr>
        <w:top w:val="none" w:sz="0" w:space="0" w:color="auto"/>
        <w:left w:val="none" w:sz="0" w:space="0" w:color="auto"/>
        <w:bottom w:val="none" w:sz="0" w:space="0" w:color="auto"/>
        <w:right w:val="none" w:sz="0" w:space="0" w:color="auto"/>
      </w:divBdr>
    </w:div>
    <w:div w:id="162354271">
      <w:bodyDiv w:val="1"/>
      <w:marLeft w:val="0"/>
      <w:marRight w:val="0"/>
      <w:marTop w:val="0"/>
      <w:marBottom w:val="0"/>
      <w:divBdr>
        <w:top w:val="none" w:sz="0" w:space="0" w:color="auto"/>
        <w:left w:val="none" w:sz="0" w:space="0" w:color="auto"/>
        <w:bottom w:val="none" w:sz="0" w:space="0" w:color="auto"/>
        <w:right w:val="none" w:sz="0" w:space="0" w:color="auto"/>
      </w:divBdr>
    </w:div>
    <w:div w:id="164058100">
      <w:bodyDiv w:val="1"/>
      <w:marLeft w:val="0"/>
      <w:marRight w:val="0"/>
      <w:marTop w:val="0"/>
      <w:marBottom w:val="0"/>
      <w:divBdr>
        <w:top w:val="none" w:sz="0" w:space="0" w:color="auto"/>
        <w:left w:val="none" w:sz="0" w:space="0" w:color="auto"/>
        <w:bottom w:val="none" w:sz="0" w:space="0" w:color="auto"/>
        <w:right w:val="none" w:sz="0" w:space="0" w:color="auto"/>
      </w:divBdr>
    </w:div>
    <w:div w:id="168254153">
      <w:bodyDiv w:val="1"/>
      <w:marLeft w:val="0"/>
      <w:marRight w:val="0"/>
      <w:marTop w:val="0"/>
      <w:marBottom w:val="0"/>
      <w:divBdr>
        <w:top w:val="none" w:sz="0" w:space="0" w:color="auto"/>
        <w:left w:val="none" w:sz="0" w:space="0" w:color="auto"/>
        <w:bottom w:val="none" w:sz="0" w:space="0" w:color="auto"/>
        <w:right w:val="none" w:sz="0" w:space="0" w:color="auto"/>
      </w:divBdr>
    </w:div>
    <w:div w:id="169754874">
      <w:bodyDiv w:val="1"/>
      <w:marLeft w:val="0"/>
      <w:marRight w:val="0"/>
      <w:marTop w:val="0"/>
      <w:marBottom w:val="0"/>
      <w:divBdr>
        <w:top w:val="none" w:sz="0" w:space="0" w:color="auto"/>
        <w:left w:val="none" w:sz="0" w:space="0" w:color="auto"/>
        <w:bottom w:val="none" w:sz="0" w:space="0" w:color="auto"/>
        <w:right w:val="none" w:sz="0" w:space="0" w:color="auto"/>
      </w:divBdr>
    </w:div>
    <w:div w:id="173619864">
      <w:bodyDiv w:val="1"/>
      <w:marLeft w:val="0"/>
      <w:marRight w:val="0"/>
      <w:marTop w:val="0"/>
      <w:marBottom w:val="0"/>
      <w:divBdr>
        <w:top w:val="none" w:sz="0" w:space="0" w:color="auto"/>
        <w:left w:val="none" w:sz="0" w:space="0" w:color="auto"/>
        <w:bottom w:val="none" w:sz="0" w:space="0" w:color="auto"/>
        <w:right w:val="none" w:sz="0" w:space="0" w:color="auto"/>
      </w:divBdr>
    </w:div>
    <w:div w:id="173808283">
      <w:bodyDiv w:val="1"/>
      <w:marLeft w:val="0"/>
      <w:marRight w:val="0"/>
      <w:marTop w:val="0"/>
      <w:marBottom w:val="0"/>
      <w:divBdr>
        <w:top w:val="none" w:sz="0" w:space="0" w:color="auto"/>
        <w:left w:val="none" w:sz="0" w:space="0" w:color="auto"/>
        <w:bottom w:val="none" w:sz="0" w:space="0" w:color="auto"/>
        <w:right w:val="none" w:sz="0" w:space="0" w:color="auto"/>
      </w:divBdr>
    </w:div>
    <w:div w:id="176233270">
      <w:bodyDiv w:val="1"/>
      <w:marLeft w:val="0"/>
      <w:marRight w:val="0"/>
      <w:marTop w:val="0"/>
      <w:marBottom w:val="0"/>
      <w:divBdr>
        <w:top w:val="none" w:sz="0" w:space="0" w:color="auto"/>
        <w:left w:val="none" w:sz="0" w:space="0" w:color="auto"/>
        <w:bottom w:val="none" w:sz="0" w:space="0" w:color="auto"/>
        <w:right w:val="none" w:sz="0" w:space="0" w:color="auto"/>
      </w:divBdr>
    </w:div>
    <w:div w:id="177741161">
      <w:bodyDiv w:val="1"/>
      <w:marLeft w:val="0"/>
      <w:marRight w:val="0"/>
      <w:marTop w:val="0"/>
      <w:marBottom w:val="0"/>
      <w:divBdr>
        <w:top w:val="none" w:sz="0" w:space="0" w:color="auto"/>
        <w:left w:val="none" w:sz="0" w:space="0" w:color="auto"/>
        <w:bottom w:val="none" w:sz="0" w:space="0" w:color="auto"/>
        <w:right w:val="none" w:sz="0" w:space="0" w:color="auto"/>
      </w:divBdr>
    </w:div>
    <w:div w:id="179122872">
      <w:bodyDiv w:val="1"/>
      <w:marLeft w:val="0"/>
      <w:marRight w:val="0"/>
      <w:marTop w:val="0"/>
      <w:marBottom w:val="0"/>
      <w:divBdr>
        <w:top w:val="none" w:sz="0" w:space="0" w:color="auto"/>
        <w:left w:val="none" w:sz="0" w:space="0" w:color="auto"/>
        <w:bottom w:val="none" w:sz="0" w:space="0" w:color="auto"/>
        <w:right w:val="none" w:sz="0" w:space="0" w:color="auto"/>
      </w:divBdr>
      <w:divsChild>
        <w:div w:id="614562912">
          <w:marLeft w:val="0"/>
          <w:marRight w:val="0"/>
          <w:marTop w:val="0"/>
          <w:marBottom w:val="0"/>
          <w:divBdr>
            <w:top w:val="none" w:sz="0" w:space="0" w:color="auto"/>
            <w:left w:val="none" w:sz="0" w:space="0" w:color="auto"/>
            <w:bottom w:val="none" w:sz="0" w:space="0" w:color="auto"/>
            <w:right w:val="none" w:sz="0" w:space="0" w:color="auto"/>
          </w:divBdr>
        </w:div>
        <w:div w:id="956831672">
          <w:marLeft w:val="0"/>
          <w:marRight w:val="0"/>
          <w:marTop w:val="0"/>
          <w:marBottom w:val="0"/>
          <w:divBdr>
            <w:top w:val="none" w:sz="0" w:space="0" w:color="auto"/>
            <w:left w:val="none" w:sz="0" w:space="0" w:color="auto"/>
            <w:bottom w:val="none" w:sz="0" w:space="0" w:color="auto"/>
            <w:right w:val="none" w:sz="0" w:space="0" w:color="auto"/>
          </w:divBdr>
        </w:div>
        <w:div w:id="1454515524">
          <w:marLeft w:val="0"/>
          <w:marRight w:val="0"/>
          <w:marTop w:val="0"/>
          <w:marBottom w:val="0"/>
          <w:divBdr>
            <w:top w:val="none" w:sz="0" w:space="0" w:color="auto"/>
            <w:left w:val="none" w:sz="0" w:space="0" w:color="auto"/>
            <w:bottom w:val="none" w:sz="0" w:space="0" w:color="auto"/>
            <w:right w:val="none" w:sz="0" w:space="0" w:color="auto"/>
          </w:divBdr>
        </w:div>
        <w:div w:id="1847672220">
          <w:marLeft w:val="0"/>
          <w:marRight w:val="0"/>
          <w:marTop w:val="0"/>
          <w:marBottom w:val="0"/>
          <w:divBdr>
            <w:top w:val="none" w:sz="0" w:space="0" w:color="auto"/>
            <w:left w:val="none" w:sz="0" w:space="0" w:color="auto"/>
            <w:bottom w:val="none" w:sz="0" w:space="0" w:color="auto"/>
            <w:right w:val="none" w:sz="0" w:space="0" w:color="auto"/>
          </w:divBdr>
        </w:div>
      </w:divsChild>
    </w:div>
    <w:div w:id="184757626">
      <w:bodyDiv w:val="1"/>
      <w:marLeft w:val="0"/>
      <w:marRight w:val="0"/>
      <w:marTop w:val="0"/>
      <w:marBottom w:val="0"/>
      <w:divBdr>
        <w:top w:val="none" w:sz="0" w:space="0" w:color="auto"/>
        <w:left w:val="none" w:sz="0" w:space="0" w:color="auto"/>
        <w:bottom w:val="none" w:sz="0" w:space="0" w:color="auto"/>
        <w:right w:val="none" w:sz="0" w:space="0" w:color="auto"/>
      </w:divBdr>
    </w:div>
    <w:div w:id="188030578">
      <w:bodyDiv w:val="1"/>
      <w:marLeft w:val="0"/>
      <w:marRight w:val="0"/>
      <w:marTop w:val="0"/>
      <w:marBottom w:val="0"/>
      <w:divBdr>
        <w:top w:val="none" w:sz="0" w:space="0" w:color="auto"/>
        <w:left w:val="none" w:sz="0" w:space="0" w:color="auto"/>
        <w:bottom w:val="none" w:sz="0" w:space="0" w:color="auto"/>
        <w:right w:val="none" w:sz="0" w:space="0" w:color="auto"/>
      </w:divBdr>
    </w:div>
    <w:div w:id="191960624">
      <w:bodyDiv w:val="1"/>
      <w:marLeft w:val="0"/>
      <w:marRight w:val="0"/>
      <w:marTop w:val="0"/>
      <w:marBottom w:val="0"/>
      <w:divBdr>
        <w:top w:val="none" w:sz="0" w:space="0" w:color="auto"/>
        <w:left w:val="none" w:sz="0" w:space="0" w:color="auto"/>
        <w:bottom w:val="none" w:sz="0" w:space="0" w:color="auto"/>
        <w:right w:val="none" w:sz="0" w:space="0" w:color="auto"/>
      </w:divBdr>
    </w:div>
    <w:div w:id="198249494">
      <w:bodyDiv w:val="1"/>
      <w:marLeft w:val="0"/>
      <w:marRight w:val="0"/>
      <w:marTop w:val="0"/>
      <w:marBottom w:val="0"/>
      <w:divBdr>
        <w:top w:val="none" w:sz="0" w:space="0" w:color="auto"/>
        <w:left w:val="none" w:sz="0" w:space="0" w:color="auto"/>
        <w:bottom w:val="none" w:sz="0" w:space="0" w:color="auto"/>
        <w:right w:val="none" w:sz="0" w:space="0" w:color="auto"/>
      </w:divBdr>
    </w:div>
    <w:div w:id="209615062">
      <w:bodyDiv w:val="1"/>
      <w:marLeft w:val="0"/>
      <w:marRight w:val="0"/>
      <w:marTop w:val="0"/>
      <w:marBottom w:val="0"/>
      <w:divBdr>
        <w:top w:val="none" w:sz="0" w:space="0" w:color="auto"/>
        <w:left w:val="none" w:sz="0" w:space="0" w:color="auto"/>
        <w:bottom w:val="none" w:sz="0" w:space="0" w:color="auto"/>
        <w:right w:val="none" w:sz="0" w:space="0" w:color="auto"/>
      </w:divBdr>
    </w:div>
    <w:div w:id="209924982">
      <w:bodyDiv w:val="1"/>
      <w:marLeft w:val="0"/>
      <w:marRight w:val="0"/>
      <w:marTop w:val="0"/>
      <w:marBottom w:val="0"/>
      <w:divBdr>
        <w:top w:val="none" w:sz="0" w:space="0" w:color="auto"/>
        <w:left w:val="none" w:sz="0" w:space="0" w:color="auto"/>
        <w:bottom w:val="none" w:sz="0" w:space="0" w:color="auto"/>
        <w:right w:val="none" w:sz="0" w:space="0" w:color="auto"/>
      </w:divBdr>
    </w:div>
    <w:div w:id="211767260">
      <w:bodyDiv w:val="1"/>
      <w:marLeft w:val="0"/>
      <w:marRight w:val="0"/>
      <w:marTop w:val="0"/>
      <w:marBottom w:val="0"/>
      <w:divBdr>
        <w:top w:val="none" w:sz="0" w:space="0" w:color="auto"/>
        <w:left w:val="none" w:sz="0" w:space="0" w:color="auto"/>
        <w:bottom w:val="none" w:sz="0" w:space="0" w:color="auto"/>
        <w:right w:val="none" w:sz="0" w:space="0" w:color="auto"/>
      </w:divBdr>
    </w:div>
    <w:div w:id="228079499">
      <w:bodyDiv w:val="1"/>
      <w:marLeft w:val="0"/>
      <w:marRight w:val="0"/>
      <w:marTop w:val="0"/>
      <w:marBottom w:val="0"/>
      <w:divBdr>
        <w:top w:val="none" w:sz="0" w:space="0" w:color="auto"/>
        <w:left w:val="none" w:sz="0" w:space="0" w:color="auto"/>
        <w:bottom w:val="none" w:sz="0" w:space="0" w:color="auto"/>
        <w:right w:val="none" w:sz="0" w:space="0" w:color="auto"/>
      </w:divBdr>
    </w:div>
    <w:div w:id="235363459">
      <w:bodyDiv w:val="1"/>
      <w:marLeft w:val="0"/>
      <w:marRight w:val="0"/>
      <w:marTop w:val="0"/>
      <w:marBottom w:val="0"/>
      <w:divBdr>
        <w:top w:val="none" w:sz="0" w:space="0" w:color="auto"/>
        <w:left w:val="none" w:sz="0" w:space="0" w:color="auto"/>
        <w:bottom w:val="none" w:sz="0" w:space="0" w:color="auto"/>
        <w:right w:val="none" w:sz="0" w:space="0" w:color="auto"/>
      </w:divBdr>
    </w:div>
    <w:div w:id="238708525">
      <w:bodyDiv w:val="1"/>
      <w:marLeft w:val="0"/>
      <w:marRight w:val="0"/>
      <w:marTop w:val="0"/>
      <w:marBottom w:val="0"/>
      <w:divBdr>
        <w:top w:val="none" w:sz="0" w:space="0" w:color="auto"/>
        <w:left w:val="none" w:sz="0" w:space="0" w:color="auto"/>
        <w:bottom w:val="none" w:sz="0" w:space="0" w:color="auto"/>
        <w:right w:val="none" w:sz="0" w:space="0" w:color="auto"/>
      </w:divBdr>
    </w:div>
    <w:div w:id="245312576">
      <w:bodyDiv w:val="1"/>
      <w:marLeft w:val="0"/>
      <w:marRight w:val="0"/>
      <w:marTop w:val="0"/>
      <w:marBottom w:val="0"/>
      <w:divBdr>
        <w:top w:val="none" w:sz="0" w:space="0" w:color="auto"/>
        <w:left w:val="none" w:sz="0" w:space="0" w:color="auto"/>
        <w:bottom w:val="none" w:sz="0" w:space="0" w:color="auto"/>
        <w:right w:val="none" w:sz="0" w:space="0" w:color="auto"/>
      </w:divBdr>
    </w:div>
    <w:div w:id="245958931">
      <w:bodyDiv w:val="1"/>
      <w:marLeft w:val="0"/>
      <w:marRight w:val="0"/>
      <w:marTop w:val="0"/>
      <w:marBottom w:val="0"/>
      <w:divBdr>
        <w:top w:val="none" w:sz="0" w:space="0" w:color="auto"/>
        <w:left w:val="none" w:sz="0" w:space="0" w:color="auto"/>
        <w:bottom w:val="none" w:sz="0" w:space="0" w:color="auto"/>
        <w:right w:val="none" w:sz="0" w:space="0" w:color="auto"/>
      </w:divBdr>
    </w:div>
    <w:div w:id="250937596">
      <w:bodyDiv w:val="1"/>
      <w:marLeft w:val="0"/>
      <w:marRight w:val="0"/>
      <w:marTop w:val="0"/>
      <w:marBottom w:val="0"/>
      <w:divBdr>
        <w:top w:val="none" w:sz="0" w:space="0" w:color="auto"/>
        <w:left w:val="none" w:sz="0" w:space="0" w:color="auto"/>
        <w:bottom w:val="none" w:sz="0" w:space="0" w:color="auto"/>
        <w:right w:val="none" w:sz="0" w:space="0" w:color="auto"/>
      </w:divBdr>
    </w:div>
    <w:div w:id="252933669">
      <w:bodyDiv w:val="1"/>
      <w:marLeft w:val="0"/>
      <w:marRight w:val="0"/>
      <w:marTop w:val="0"/>
      <w:marBottom w:val="0"/>
      <w:divBdr>
        <w:top w:val="none" w:sz="0" w:space="0" w:color="auto"/>
        <w:left w:val="none" w:sz="0" w:space="0" w:color="auto"/>
        <w:bottom w:val="none" w:sz="0" w:space="0" w:color="auto"/>
        <w:right w:val="none" w:sz="0" w:space="0" w:color="auto"/>
      </w:divBdr>
    </w:div>
    <w:div w:id="253520064">
      <w:bodyDiv w:val="1"/>
      <w:marLeft w:val="0"/>
      <w:marRight w:val="0"/>
      <w:marTop w:val="0"/>
      <w:marBottom w:val="0"/>
      <w:divBdr>
        <w:top w:val="none" w:sz="0" w:space="0" w:color="auto"/>
        <w:left w:val="none" w:sz="0" w:space="0" w:color="auto"/>
        <w:bottom w:val="none" w:sz="0" w:space="0" w:color="auto"/>
        <w:right w:val="none" w:sz="0" w:space="0" w:color="auto"/>
      </w:divBdr>
    </w:div>
    <w:div w:id="258173893">
      <w:bodyDiv w:val="1"/>
      <w:marLeft w:val="0"/>
      <w:marRight w:val="0"/>
      <w:marTop w:val="0"/>
      <w:marBottom w:val="0"/>
      <w:divBdr>
        <w:top w:val="none" w:sz="0" w:space="0" w:color="auto"/>
        <w:left w:val="none" w:sz="0" w:space="0" w:color="auto"/>
        <w:bottom w:val="none" w:sz="0" w:space="0" w:color="auto"/>
        <w:right w:val="none" w:sz="0" w:space="0" w:color="auto"/>
      </w:divBdr>
    </w:div>
    <w:div w:id="263268995">
      <w:bodyDiv w:val="1"/>
      <w:marLeft w:val="0"/>
      <w:marRight w:val="0"/>
      <w:marTop w:val="0"/>
      <w:marBottom w:val="0"/>
      <w:divBdr>
        <w:top w:val="none" w:sz="0" w:space="0" w:color="auto"/>
        <w:left w:val="none" w:sz="0" w:space="0" w:color="auto"/>
        <w:bottom w:val="none" w:sz="0" w:space="0" w:color="auto"/>
        <w:right w:val="none" w:sz="0" w:space="0" w:color="auto"/>
      </w:divBdr>
    </w:div>
    <w:div w:id="265579865">
      <w:bodyDiv w:val="1"/>
      <w:marLeft w:val="0"/>
      <w:marRight w:val="0"/>
      <w:marTop w:val="0"/>
      <w:marBottom w:val="0"/>
      <w:divBdr>
        <w:top w:val="none" w:sz="0" w:space="0" w:color="auto"/>
        <w:left w:val="none" w:sz="0" w:space="0" w:color="auto"/>
        <w:bottom w:val="none" w:sz="0" w:space="0" w:color="auto"/>
        <w:right w:val="none" w:sz="0" w:space="0" w:color="auto"/>
      </w:divBdr>
    </w:div>
    <w:div w:id="267004515">
      <w:bodyDiv w:val="1"/>
      <w:marLeft w:val="0"/>
      <w:marRight w:val="0"/>
      <w:marTop w:val="0"/>
      <w:marBottom w:val="0"/>
      <w:divBdr>
        <w:top w:val="none" w:sz="0" w:space="0" w:color="auto"/>
        <w:left w:val="none" w:sz="0" w:space="0" w:color="auto"/>
        <w:bottom w:val="none" w:sz="0" w:space="0" w:color="auto"/>
        <w:right w:val="none" w:sz="0" w:space="0" w:color="auto"/>
      </w:divBdr>
    </w:div>
    <w:div w:id="277415025">
      <w:bodyDiv w:val="1"/>
      <w:marLeft w:val="0"/>
      <w:marRight w:val="0"/>
      <w:marTop w:val="0"/>
      <w:marBottom w:val="0"/>
      <w:divBdr>
        <w:top w:val="none" w:sz="0" w:space="0" w:color="auto"/>
        <w:left w:val="none" w:sz="0" w:space="0" w:color="auto"/>
        <w:bottom w:val="none" w:sz="0" w:space="0" w:color="auto"/>
        <w:right w:val="none" w:sz="0" w:space="0" w:color="auto"/>
      </w:divBdr>
    </w:div>
    <w:div w:id="279845107">
      <w:bodyDiv w:val="1"/>
      <w:marLeft w:val="0"/>
      <w:marRight w:val="0"/>
      <w:marTop w:val="0"/>
      <w:marBottom w:val="0"/>
      <w:divBdr>
        <w:top w:val="none" w:sz="0" w:space="0" w:color="auto"/>
        <w:left w:val="none" w:sz="0" w:space="0" w:color="auto"/>
        <w:bottom w:val="none" w:sz="0" w:space="0" w:color="auto"/>
        <w:right w:val="none" w:sz="0" w:space="0" w:color="auto"/>
      </w:divBdr>
      <w:divsChild>
        <w:div w:id="575088941">
          <w:marLeft w:val="0"/>
          <w:marRight w:val="0"/>
          <w:marTop w:val="0"/>
          <w:marBottom w:val="0"/>
          <w:divBdr>
            <w:top w:val="none" w:sz="0" w:space="0" w:color="auto"/>
            <w:left w:val="none" w:sz="0" w:space="0" w:color="auto"/>
            <w:bottom w:val="none" w:sz="0" w:space="0" w:color="auto"/>
            <w:right w:val="none" w:sz="0" w:space="0" w:color="auto"/>
          </w:divBdr>
        </w:div>
        <w:div w:id="893393449">
          <w:marLeft w:val="0"/>
          <w:marRight w:val="0"/>
          <w:marTop w:val="0"/>
          <w:marBottom w:val="0"/>
          <w:divBdr>
            <w:top w:val="none" w:sz="0" w:space="0" w:color="auto"/>
            <w:left w:val="none" w:sz="0" w:space="0" w:color="auto"/>
            <w:bottom w:val="none" w:sz="0" w:space="0" w:color="auto"/>
            <w:right w:val="none" w:sz="0" w:space="0" w:color="auto"/>
          </w:divBdr>
        </w:div>
        <w:div w:id="609825133">
          <w:marLeft w:val="0"/>
          <w:marRight w:val="0"/>
          <w:marTop w:val="0"/>
          <w:marBottom w:val="0"/>
          <w:divBdr>
            <w:top w:val="none" w:sz="0" w:space="0" w:color="auto"/>
            <w:left w:val="none" w:sz="0" w:space="0" w:color="auto"/>
            <w:bottom w:val="none" w:sz="0" w:space="0" w:color="auto"/>
            <w:right w:val="none" w:sz="0" w:space="0" w:color="auto"/>
          </w:divBdr>
        </w:div>
        <w:div w:id="1079981319">
          <w:marLeft w:val="0"/>
          <w:marRight w:val="0"/>
          <w:marTop w:val="0"/>
          <w:marBottom w:val="0"/>
          <w:divBdr>
            <w:top w:val="none" w:sz="0" w:space="0" w:color="auto"/>
            <w:left w:val="none" w:sz="0" w:space="0" w:color="auto"/>
            <w:bottom w:val="none" w:sz="0" w:space="0" w:color="auto"/>
            <w:right w:val="none" w:sz="0" w:space="0" w:color="auto"/>
          </w:divBdr>
        </w:div>
        <w:div w:id="1927497366">
          <w:marLeft w:val="0"/>
          <w:marRight w:val="0"/>
          <w:marTop w:val="0"/>
          <w:marBottom w:val="0"/>
          <w:divBdr>
            <w:top w:val="none" w:sz="0" w:space="0" w:color="auto"/>
            <w:left w:val="none" w:sz="0" w:space="0" w:color="auto"/>
            <w:bottom w:val="none" w:sz="0" w:space="0" w:color="auto"/>
            <w:right w:val="none" w:sz="0" w:space="0" w:color="auto"/>
          </w:divBdr>
        </w:div>
        <w:div w:id="1960796464">
          <w:marLeft w:val="0"/>
          <w:marRight w:val="0"/>
          <w:marTop w:val="0"/>
          <w:marBottom w:val="0"/>
          <w:divBdr>
            <w:top w:val="none" w:sz="0" w:space="0" w:color="auto"/>
            <w:left w:val="none" w:sz="0" w:space="0" w:color="auto"/>
            <w:bottom w:val="none" w:sz="0" w:space="0" w:color="auto"/>
            <w:right w:val="none" w:sz="0" w:space="0" w:color="auto"/>
          </w:divBdr>
        </w:div>
        <w:div w:id="462385681">
          <w:marLeft w:val="0"/>
          <w:marRight w:val="0"/>
          <w:marTop w:val="0"/>
          <w:marBottom w:val="0"/>
          <w:divBdr>
            <w:top w:val="none" w:sz="0" w:space="0" w:color="auto"/>
            <w:left w:val="none" w:sz="0" w:space="0" w:color="auto"/>
            <w:bottom w:val="none" w:sz="0" w:space="0" w:color="auto"/>
            <w:right w:val="none" w:sz="0" w:space="0" w:color="auto"/>
          </w:divBdr>
        </w:div>
      </w:divsChild>
    </w:div>
    <w:div w:id="288365492">
      <w:bodyDiv w:val="1"/>
      <w:marLeft w:val="0"/>
      <w:marRight w:val="0"/>
      <w:marTop w:val="0"/>
      <w:marBottom w:val="0"/>
      <w:divBdr>
        <w:top w:val="none" w:sz="0" w:space="0" w:color="auto"/>
        <w:left w:val="none" w:sz="0" w:space="0" w:color="auto"/>
        <w:bottom w:val="none" w:sz="0" w:space="0" w:color="auto"/>
        <w:right w:val="none" w:sz="0" w:space="0" w:color="auto"/>
      </w:divBdr>
    </w:div>
    <w:div w:id="295377714">
      <w:bodyDiv w:val="1"/>
      <w:marLeft w:val="0"/>
      <w:marRight w:val="0"/>
      <w:marTop w:val="0"/>
      <w:marBottom w:val="0"/>
      <w:divBdr>
        <w:top w:val="none" w:sz="0" w:space="0" w:color="auto"/>
        <w:left w:val="none" w:sz="0" w:space="0" w:color="auto"/>
        <w:bottom w:val="none" w:sz="0" w:space="0" w:color="auto"/>
        <w:right w:val="none" w:sz="0" w:space="0" w:color="auto"/>
      </w:divBdr>
    </w:div>
    <w:div w:id="296188369">
      <w:bodyDiv w:val="1"/>
      <w:marLeft w:val="0"/>
      <w:marRight w:val="0"/>
      <w:marTop w:val="0"/>
      <w:marBottom w:val="0"/>
      <w:divBdr>
        <w:top w:val="none" w:sz="0" w:space="0" w:color="auto"/>
        <w:left w:val="none" w:sz="0" w:space="0" w:color="auto"/>
        <w:bottom w:val="none" w:sz="0" w:space="0" w:color="auto"/>
        <w:right w:val="none" w:sz="0" w:space="0" w:color="auto"/>
      </w:divBdr>
    </w:div>
    <w:div w:id="298536659">
      <w:bodyDiv w:val="1"/>
      <w:marLeft w:val="0"/>
      <w:marRight w:val="0"/>
      <w:marTop w:val="0"/>
      <w:marBottom w:val="0"/>
      <w:divBdr>
        <w:top w:val="none" w:sz="0" w:space="0" w:color="auto"/>
        <w:left w:val="none" w:sz="0" w:space="0" w:color="auto"/>
        <w:bottom w:val="none" w:sz="0" w:space="0" w:color="auto"/>
        <w:right w:val="none" w:sz="0" w:space="0" w:color="auto"/>
      </w:divBdr>
    </w:div>
    <w:div w:id="317661072">
      <w:bodyDiv w:val="1"/>
      <w:marLeft w:val="0"/>
      <w:marRight w:val="0"/>
      <w:marTop w:val="0"/>
      <w:marBottom w:val="0"/>
      <w:divBdr>
        <w:top w:val="none" w:sz="0" w:space="0" w:color="auto"/>
        <w:left w:val="none" w:sz="0" w:space="0" w:color="auto"/>
        <w:bottom w:val="none" w:sz="0" w:space="0" w:color="auto"/>
        <w:right w:val="none" w:sz="0" w:space="0" w:color="auto"/>
      </w:divBdr>
    </w:div>
    <w:div w:id="319191218">
      <w:bodyDiv w:val="1"/>
      <w:marLeft w:val="0"/>
      <w:marRight w:val="0"/>
      <w:marTop w:val="0"/>
      <w:marBottom w:val="0"/>
      <w:divBdr>
        <w:top w:val="none" w:sz="0" w:space="0" w:color="auto"/>
        <w:left w:val="none" w:sz="0" w:space="0" w:color="auto"/>
        <w:bottom w:val="none" w:sz="0" w:space="0" w:color="auto"/>
        <w:right w:val="none" w:sz="0" w:space="0" w:color="auto"/>
      </w:divBdr>
    </w:div>
    <w:div w:id="319192566">
      <w:bodyDiv w:val="1"/>
      <w:marLeft w:val="0"/>
      <w:marRight w:val="0"/>
      <w:marTop w:val="0"/>
      <w:marBottom w:val="0"/>
      <w:divBdr>
        <w:top w:val="none" w:sz="0" w:space="0" w:color="auto"/>
        <w:left w:val="none" w:sz="0" w:space="0" w:color="auto"/>
        <w:bottom w:val="none" w:sz="0" w:space="0" w:color="auto"/>
        <w:right w:val="none" w:sz="0" w:space="0" w:color="auto"/>
      </w:divBdr>
    </w:div>
    <w:div w:id="325744157">
      <w:bodyDiv w:val="1"/>
      <w:marLeft w:val="0"/>
      <w:marRight w:val="0"/>
      <w:marTop w:val="0"/>
      <w:marBottom w:val="0"/>
      <w:divBdr>
        <w:top w:val="none" w:sz="0" w:space="0" w:color="auto"/>
        <w:left w:val="none" w:sz="0" w:space="0" w:color="auto"/>
        <w:bottom w:val="none" w:sz="0" w:space="0" w:color="auto"/>
        <w:right w:val="none" w:sz="0" w:space="0" w:color="auto"/>
      </w:divBdr>
    </w:div>
    <w:div w:id="326639027">
      <w:bodyDiv w:val="1"/>
      <w:marLeft w:val="0"/>
      <w:marRight w:val="0"/>
      <w:marTop w:val="0"/>
      <w:marBottom w:val="0"/>
      <w:divBdr>
        <w:top w:val="none" w:sz="0" w:space="0" w:color="auto"/>
        <w:left w:val="none" w:sz="0" w:space="0" w:color="auto"/>
        <w:bottom w:val="none" w:sz="0" w:space="0" w:color="auto"/>
        <w:right w:val="none" w:sz="0" w:space="0" w:color="auto"/>
      </w:divBdr>
    </w:div>
    <w:div w:id="327173159">
      <w:bodyDiv w:val="1"/>
      <w:marLeft w:val="0"/>
      <w:marRight w:val="0"/>
      <w:marTop w:val="0"/>
      <w:marBottom w:val="0"/>
      <w:divBdr>
        <w:top w:val="none" w:sz="0" w:space="0" w:color="auto"/>
        <w:left w:val="none" w:sz="0" w:space="0" w:color="auto"/>
        <w:bottom w:val="none" w:sz="0" w:space="0" w:color="auto"/>
        <w:right w:val="none" w:sz="0" w:space="0" w:color="auto"/>
      </w:divBdr>
    </w:div>
    <w:div w:id="327556606">
      <w:bodyDiv w:val="1"/>
      <w:marLeft w:val="0"/>
      <w:marRight w:val="0"/>
      <w:marTop w:val="0"/>
      <w:marBottom w:val="0"/>
      <w:divBdr>
        <w:top w:val="none" w:sz="0" w:space="0" w:color="auto"/>
        <w:left w:val="none" w:sz="0" w:space="0" w:color="auto"/>
        <w:bottom w:val="none" w:sz="0" w:space="0" w:color="auto"/>
        <w:right w:val="none" w:sz="0" w:space="0" w:color="auto"/>
      </w:divBdr>
    </w:div>
    <w:div w:id="332224745">
      <w:bodyDiv w:val="1"/>
      <w:marLeft w:val="0"/>
      <w:marRight w:val="0"/>
      <w:marTop w:val="0"/>
      <w:marBottom w:val="0"/>
      <w:divBdr>
        <w:top w:val="none" w:sz="0" w:space="0" w:color="auto"/>
        <w:left w:val="none" w:sz="0" w:space="0" w:color="auto"/>
        <w:bottom w:val="none" w:sz="0" w:space="0" w:color="auto"/>
        <w:right w:val="none" w:sz="0" w:space="0" w:color="auto"/>
      </w:divBdr>
    </w:div>
    <w:div w:id="332225476">
      <w:bodyDiv w:val="1"/>
      <w:marLeft w:val="0"/>
      <w:marRight w:val="0"/>
      <w:marTop w:val="0"/>
      <w:marBottom w:val="0"/>
      <w:divBdr>
        <w:top w:val="none" w:sz="0" w:space="0" w:color="auto"/>
        <w:left w:val="none" w:sz="0" w:space="0" w:color="auto"/>
        <w:bottom w:val="none" w:sz="0" w:space="0" w:color="auto"/>
        <w:right w:val="none" w:sz="0" w:space="0" w:color="auto"/>
      </w:divBdr>
    </w:div>
    <w:div w:id="336661926">
      <w:bodyDiv w:val="1"/>
      <w:marLeft w:val="0"/>
      <w:marRight w:val="0"/>
      <w:marTop w:val="0"/>
      <w:marBottom w:val="0"/>
      <w:divBdr>
        <w:top w:val="none" w:sz="0" w:space="0" w:color="auto"/>
        <w:left w:val="none" w:sz="0" w:space="0" w:color="auto"/>
        <w:bottom w:val="none" w:sz="0" w:space="0" w:color="auto"/>
        <w:right w:val="none" w:sz="0" w:space="0" w:color="auto"/>
      </w:divBdr>
    </w:div>
    <w:div w:id="336930999">
      <w:bodyDiv w:val="1"/>
      <w:marLeft w:val="0"/>
      <w:marRight w:val="0"/>
      <w:marTop w:val="0"/>
      <w:marBottom w:val="0"/>
      <w:divBdr>
        <w:top w:val="none" w:sz="0" w:space="0" w:color="auto"/>
        <w:left w:val="none" w:sz="0" w:space="0" w:color="auto"/>
        <w:bottom w:val="none" w:sz="0" w:space="0" w:color="auto"/>
        <w:right w:val="none" w:sz="0" w:space="0" w:color="auto"/>
      </w:divBdr>
    </w:div>
    <w:div w:id="342975210">
      <w:bodyDiv w:val="1"/>
      <w:marLeft w:val="0"/>
      <w:marRight w:val="0"/>
      <w:marTop w:val="0"/>
      <w:marBottom w:val="0"/>
      <w:divBdr>
        <w:top w:val="none" w:sz="0" w:space="0" w:color="auto"/>
        <w:left w:val="none" w:sz="0" w:space="0" w:color="auto"/>
        <w:bottom w:val="none" w:sz="0" w:space="0" w:color="auto"/>
        <w:right w:val="none" w:sz="0" w:space="0" w:color="auto"/>
      </w:divBdr>
    </w:div>
    <w:div w:id="344599147">
      <w:bodyDiv w:val="1"/>
      <w:marLeft w:val="0"/>
      <w:marRight w:val="0"/>
      <w:marTop w:val="0"/>
      <w:marBottom w:val="0"/>
      <w:divBdr>
        <w:top w:val="none" w:sz="0" w:space="0" w:color="auto"/>
        <w:left w:val="none" w:sz="0" w:space="0" w:color="auto"/>
        <w:bottom w:val="none" w:sz="0" w:space="0" w:color="auto"/>
        <w:right w:val="none" w:sz="0" w:space="0" w:color="auto"/>
      </w:divBdr>
    </w:div>
    <w:div w:id="345834404">
      <w:bodyDiv w:val="1"/>
      <w:marLeft w:val="0"/>
      <w:marRight w:val="0"/>
      <w:marTop w:val="0"/>
      <w:marBottom w:val="0"/>
      <w:divBdr>
        <w:top w:val="none" w:sz="0" w:space="0" w:color="auto"/>
        <w:left w:val="none" w:sz="0" w:space="0" w:color="auto"/>
        <w:bottom w:val="none" w:sz="0" w:space="0" w:color="auto"/>
        <w:right w:val="none" w:sz="0" w:space="0" w:color="auto"/>
      </w:divBdr>
    </w:div>
    <w:div w:id="348067741">
      <w:bodyDiv w:val="1"/>
      <w:marLeft w:val="0"/>
      <w:marRight w:val="0"/>
      <w:marTop w:val="0"/>
      <w:marBottom w:val="0"/>
      <w:divBdr>
        <w:top w:val="none" w:sz="0" w:space="0" w:color="auto"/>
        <w:left w:val="none" w:sz="0" w:space="0" w:color="auto"/>
        <w:bottom w:val="none" w:sz="0" w:space="0" w:color="auto"/>
        <w:right w:val="none" w:sz="0" w:space="0" w:color="auto"/>
      </w:divBdr>
    </w:div>
    <w:div w:id="350841411">
      <w:bodyDiv w:val="1"/>
      <w:marLeft w:val="0"/>
      <w:marRight w:val="0"/>
      <w:marTop w:val="0"/>
      <w:marBottom w:val="0"/>
      <w:divBdr>
        <w:top w:val="none" w:sz="0" w:space="0" w:color="auto"/>
        <w:left w:val="none" w:sz="0" w:space="0" w:color="auto"/>
        <w:bottom w:val="none" w:sz="0" w:space="0" w:color="auto"/>
        <w:right w:val="none" w:sz="0" w:space="0" w:color="auto"/>
      </w:divBdr>
    </w:div>
    <w:div w:id="365376153">
      <w:bodyDiv w:val="1"/>
      <w:marLeft w:val="0"/>
      <w:marRight w:val="0"/>
      <w:marTop w:val="0"/>
      <w:marBottom w:val="0"/>
      <w:divBdr>
        <w:top w:val="none" w:sz="0" w:space="0" w:color="auto"/>
        <w:left w:val="none" w:sz="0" w:space="0" w:color="auto"/>
        <w:bottom w:val="none" w:sz="0" w:space="0" w:color="auto"/>
        <w:right w:val="none" w:sz="0" w:space="0" w:color="auto"/>
      </w:divBdr>
    </w:div>
    <w:div w:id="367877654">
      <w:bodyDiv w:val="1"/>
      <w:marLeft w:val="0"/>
      <w:marRight w:val="0"/>
      <w:marTop w:val="0"/>
      <w:marBottom w:val="0"/>
      <w:divBdr>
        <w:top w:val="none" w:sz="0" w:space="0" w:color="auto"/>
        <w:left w:val="none" w:sz="0" w:space="0" w:color="auto"/>
        <w:bottom w:val="none" w:sz="0" w:space="0" w:color="auto"/>
        <w:right w:val="none" w:sz="0" w:space="0" w:color="auto"/>
      </w:divBdr>
    </w:div>
    <w:div w:id="370350025">
      <w:bodyDiv w:val="1"/>
      <w:marLeft w:val="0"/>
      <w:marRight w:val="0"/>
      <w:marTop w:val="0"/>
      <w:marBottom w:val="0"/>
      <w:divBdr>
        <w:top w:val="none" w:sz="0" w:space="0" w:color="auto"/>
        <w:left w:val="none" w:sz="0" w:space="0" w:color="auto"/>
        <w:bottom w:val="none" w:sz="0" w:space="0" w:color="auto"/>
        <w:right w:val="none" w:sz="0" w:space="0" w:color="auto"/>
      </w:divBdr>
    </w:div>
    <w:div w:id="375080908">
      <w:bodyDiv w:val="1"/>
      <w:marLeft w:val="0"/>
      <w:marRight w:val="0"/>
      <w:marTop w:val="0"/>
      <w:marBottom w:val="0"/>
      <w:divBdr>
        <w:top w:val="none" w:sz="0" w:space="0" w:color="auto"/>
        <w:left w:val="none" w:sz="0" w:space="0" w:color="auto"/>
        <w:bottom w:val="none" w:sz="0" w:space="0" w:color="auto"/>
        <w:right w:val="none" w:sz="0" w:space="0" w:color="auto"/>
      </w:divBdr>
    </w:div>
    <w:div w:id="381179722">
      <w:bodyDiv w:val="1"/>
      <w:marLeft w:val="0"/>
      <w:marRight w:val="0"/>
      <w:marTop w:val="0"/>
      <w:marBottom w:val="0"/>
      <w:divBdr>
        <w:top w:val="none" w:sz="0" w:space="0" w:color="auto"/>
        <w:left w:val="none" w:sz="0" w:space="0" w:color="auto"/>
        <w:bottom w:val="none" w:sz="0" w:space="0" w:color="auto"/>
        <w:right w:val="none" w:sz="0" w:space="0" w:color="auto"/>
      </w:divBdr>
    </w:div>
    <w:div w:id="388917120">
      <w:bodyDiv w:val="1"/>
      <w:marLeft w:val="0"/>
      <w:marRight w:val="0"/>
      <w:marTop w:val="0"/>
      <w:marBottom w:val="0"/>
      <w:divBdr>
        <w:top w:val="none" w:sz="0" w:space="0" w:color="auto"/>
        <w:left w:val="none" w:sz="0" w:space="0" w:color="auto"/>
        <w:bottom w:val="none" w:sz="0" w:space="0" w:color="auto"/>
        <w:right w:val="none" w:sz="0" w:space="0" w:color="auto"/>
      </w:divBdr>
    </w:div>
    <w:div w:id="401761941">
      <w:bodyDiv w:val="1"/>
      <w:marLeft w:val="0"/>
      <w:marRight w:val="0"/>
      <w:marTop w:val="0"/>
      <w:marBottom w:val="0"/>
      <w:divBdr>
        <w:top w:val="none" w:sz="0" w:space="0" w:color="auto"/>
        <w:left w:val="none" w:sz="0" w:space="0" w:color="auto"/>
        <w:bottom w:val="none" w:sz="0" w:space="0" w:color="auto"/>
        <w:right w:val="none" w:sz="0" w:space="0" w:color="auto"/>
      </w:divBdr>
    </w:div>
    <w:div w:id="403452820">
      <w:bodyDiv w:val="1"/>
      <w:marLeft w:val="0"/>
      <w:marRight w:val="0"/>
      <w:marTop w:val="0"/>
      <w:marBottom w:val="0"/>
      <w:divBdr>
        <w:top w:val="none" w:sz="0" w:space="0" w:color="auto"/>
        <w:left w:val="none" w:sz="0" w:space="0" w:color="auto"/>
        <w:bottom w:val="none" w:sz="0" w:space="0" w:color="auto"/>
        <w:right w:val="none" w:sz="0" w:space="0" w:color="auto"/>
      </w:divBdr>
    </w:div>
    <w:div w:id="404691754">
      <w:bodyDiv w:val="1"/>
      <w:marLeft w:val="0"/>
      <w:marRight w:val="0"/>
      <w:marTop w:val="0"/>
      <w:marBottom w:val="0"/>
      <w:divBdr>
        <w:top w:val="none" w:sz="0" w:space="0" w:color="auto"/>
        <w:left w:val="none" w:sz="0" w:space="0" w:color="auto"/>
        <w:bottom w:val="none" w:sz="0" w:space="0" w:color="auto"/>
        <w:right w:val="none" w:sz="0" w:space="0" w:color="auto"/>
      </w:divBdr>
    </w:div>
    <w:div w:id="405106497">
      <w:bodyDiv w:val="1"/>
      <w:marLeft w:val="0"/>
      <w:marRight w:val="0"/>
      <w:marTop w:val="0"/>
      <w:marBottom w:val="0"/>
      <w:divBdr>
        <w:top w:val="none" w:sz="0" w:space="0" w:color="auto"/>
        <w:left w:val="none" w:sz="0" w:space="0" w:color="auto"/>
        <w:bottom w:val="none" w:sz="0" w:space="0" w:color="auto"/>
        <w:right w:val="none" w:sz="0" w:space="0" w:color="auto"/>
      </w:divBdr>
    </w:div>
    <w:div w:id="410741678">
      <w:bodyDiv w:val="1"/>
      <w:marLeft w:val="0"/>
      <w:marRight w:val="0"/>
      <w:marTop w:val="0"/>
      <w:marBottom w:val="0"/>
      <w:divBdr>
        <w:top w:val="none" w:sz="0" w:space="0" w:color="auto"/>
        <w:left w:val="none" w:sz="0" w:space="0" w:color="auto"/>
        <w:bottom w:val="none" w:sz="0" w:space="0" w:color="auto"/>
        <w:right w:val="none" w:sz="0" w:space="0" w:color="auto"/>
      </w:divBdr>
    </w:div>
    <w:div w:id="412358578">
      <w:bodyDiv w:val="1"/>
      <w:marLeft w:val="0"/>
      <w:marRight w:val="0"/>
      <w:marTop w:val="0"/>
      <w:marBottom w:val="0"/>
      <w:divBdr>
        <w:top w:val="none" w:sz="0" w:space="0" w:color="auto"/>
        <w:left w:val="none" w:sz="0" w:space="0" w:color="auto"/>
        <w:bottom w:val="none" w:sz="0" w:space="0" w:color="auto"/>
        <w:right w:val="none" w:sz="0" w:space="0" w:color="auto"/>
      </w:divBdr>
    </w:div>
    <w:div w:id="414978612">
      <w:bodyDiv w:val="1"/>
      <w:marLeft w:val="0"/>
      <w:marRight w:val="0"/>
      <w:marTop w:val="0"/>
      <w:marBottom w:val="0"/>
      <w:divBdr>
        <w:top w:val="none" w:sz="0" w:space="0" w:color="auto"/>
        <w:left w:val="none" w:sz="0" w:space="0" w:color="auto"/>
        <w:bottom w:val="none" w:sz="0" w:space="0" w:color="auto"/>
        <w:right w:val="none" w:sz="0" w:space="0" w:color="auto"/>
      </w:divBdr>
    </w:div>
    <w:div w:id="415058642">
      <w:bodyDiv w:val="1"/>
      <w:marLeft w:val="0"/>
      <w:marRight w:val="0"/>
      <w:marTop w:val="0"/>
      <w:marBottom w:val="0"/>
      <w:divBdr>
        <w:top w:val="none" w:sz="0" w:space="0" w:color="auto"/>
        <w:left w:val="none" w:sz="0" w:space="0" w:color="auto"/>
        <w:bottom w:val="none" w:sz="0" w:space="0" w:color="auto"/>
        <w:right w:val="none" w:sz="0" w:space="0" w:color="auto"/>
      </w:divBdr>
    </w:div>
    <w:div w:id="415711147">
      <w:bodyDiv w:val="1"/>
      <w:marLeft w:val="0"/>
      <w:marRight w:val="0"/>
      <w:marTop w:val="0"/>
      <w:marBottom w:val="0"/>
      <w:divBdr>
        <w:top w:val="none" w:sz="0" w:space="0" w:color="auto"/>
        <w:left w:val="none" w:sz="0" w:space="0" w:color="auto"/>
        <w:bottom w:val="none" w:sz="0" w:space="0" w:color="auto"/>
        <w:right w:val="none" w:sz="0" w:space="0" w:color="auto"/>
      </w:divBdr>
    </w:div>
    <w:div w:id="423189734">
      <w:bodyDiv w:val="1"/>
      <w:marLeft w:val="0"/>
      <w:marRight w:val="0"/>
      <w:marTop w:val="0"/>
      <w:marBottom w:val="0"/>
      <w:divBdr>
        <w:top w:val="none" w:sz="0" w:space="0" w:color="auto"/>
        <w:left w:val="none" w:sz="0" w:space="0" w:color="auto"/>
        <w:bottom w:val="none" w:sz="0" w:space="0" w:color="auto"/>
        <w:right w:val="none" w:sz="0" w:space="0" w:color="auto"/>
      </w:divBdr>
    </w:div>
    <w:div w:id="423457776">
      <w:bodyDiv w:val="1"/>
      <w:marLeft w:val="0"/>
      <w:marRight w:val="0"/>
      <w:marTop w:val="0"/>
      <w:marBottom w:val="0"/>
      <w:divBdr>
        <w:top w:val="none" w:sz="0" w:space="0" w:color="auto"/>
        <w:left w:val="none" w:sz="0" w:space="0" w:color="auto"/>
        <w:bottom w:val="none" w:sz="0" w:space="0" w:color="auto"/>
        <w:right w:val="none" w:sz="0" w:space="0" w:color="auto"/>
      </w:divBdr>
    </w:div>
    <w:div w:id="426733791">
      <w:bodyDiv w:val="1"/>
      <w:marLeft w:val="0"/>
      <w:marRight w:val="0"/>
      <w:marTop w:val="0"/>
      <w:marBottom w:val="0"/>
      <w:divBdr>
        <w:top w:val="none" w:sz="0" w:space="0" w:color="auto"/>
        <w:left w:val="none" w:sz="0" w:space="0" w:color="auto"/>
        <w:bottom w:val="none" w:sz="0" w:space="0" w:color="auto"/>
        <w:right w:val="none" w:sz="0" w:space="0" w:color="auto"/>
      </w:divBdr>
      <w:divsChild>
        <w:div w:id="267469759">
          <w:marLeft w:val="0"/>
          <w:marRight w:val="0"/>
          <w:marTop w:val="0"/>
          <w:marBottom w:val="0"/>
          <w:divBdr>
            <w:top w:val="none" w:sz="0" w:space="0" w:color="auto"/>
            <w:left w:val="none" w:sz="0" w:space="0" w:color="auto"/>
            <w:bottom w:val="none" w:sz="0" w:space="0" w:color="auto"/>
            <w:right w:val="none" w:sz="0" w:space="0" w:color="auto"/>
          </w:divBdr>
        </w:div>
        <w:div w:id="471098203">
          <w:marLeft w:val="0"/>
          <w:marRight w:val="0"/>
          <w:marTop w:val="0"/>
          <w:marBottom w:val="0"/>
          <w:divBdr>
            <w:top w:val="none" w:sz="0" w:space="0" w:color="auto"/>
            <w:left w:val="none" w:sz="0" w:space="0" w:color="auto"/>
            <w:bottom w:val="none" w:sz="0" w:space="0" w:color="auto"/>
            <w:right w:val="none" w:sz="0" w:space="0" w:color="auto"/>
          </w:divBdr>
        </w:div>
        <w:div w:id="1097018168">
          <w:marLeft w:val="0"/>
          <w:marRight w:val="0"/>
          <w:marTop w:val="0"/>
          <w:marBottom w:val="0"/>
          <w:divBdr>
            <w:top w:val="none" w:sz="0" w:space="0" w:color="auto"/>
            <w:left w:val="none" w:sz="0" w:space="0" w:color="auto"/>
            <w:bottom w:val="none" w:sz="0" w:space="0" w:color="auto"/>
            <w:right w:val="none" w:sz="0" w:space="0" w:color="auto"/>
          </w:divBdr>
        </w:div>
      </w:divsChild>
    </w:div>
    <w:div w:id="429664792">
      <w:bodyDiv w:val="1"/>
      <w:marLeft w:val="0"/>
      <w:marRight w:val="0"/>
      <w:marTop w:val="0"/>
      <w:marBottom w:val="0"/>
      <w:divBdr>
        <w:top w:val="none" w:sz="0" w:space="0" w:color="auto"/>
        <w:left w:val="none" w:sz="0" w:space="0" w:color="auto"/>
        <w:bottom w:val="none" w:sz="0" w:space="0" w:color="auto"/>
        <w:right w:val="none" w:sz="0" w:space="0" w:color="auto"/>
      </w:divBdr>
    </w:div>
    <w:div w:id="431358926">
      <w:bodyDiv w:val="1"/>
      <w:marLeft w:val="0"/>
      <w:marRight w:val="0"/>
      <w:marTop w:val="0"/>
      <w:marBottom w:val="0"/>
      <w:divBdr>
        <w:top w:val="none" w:sz="0" w:space="0" w:color="auto"/>
        <w:left w:val="none" w:sz="0" w:space="0" w:color="auto"/>
        <w:bottom w:val="none" w:sz="0" w:space="0" w:color="auto"/>
        <w:right w:val="none" w:sz="0" w:space="0" w:color="auto"/>
      </w:divBdr>
    </w:div>
    <w:div w:id="431972703">
      <w:bodyDiv w:val="1"/>
      <w:marLeft w:val="0"/>
      <w:marRight w:val="0"/>
      <w:marTop w:val="0"/>
      <w:marBottom w:val="0"/>
      <w:divBdr>
        <w:top w:val="none" w:sz="0" w:space="0" w:color="auto"/>
        <w:left w:val="none" w:sz="0" w:space="0" w:color="auto"/>
        <w:bottom w:val="none" w:sz="0" w:space="0" w:color="auto"/>
        <w:right w:val="none" w:sz="0" w:space="0" w:color="auto"/>
      </w:divBdr>
    </w:div>
    <w:div w:id="433285417">
      <w:bodyDiv w:val="1"/>
      <w:marLeft w:val="0"/>
      <w:marRight w:val="0"/>
      <w:marTop w:val="0"/>
      <w:marBottom w:val="0"/>
      <w:divBdr>
        <w:top w:val="none" w:sz="0" w:space="0" w:color="auto"/>
        <w:left w:val="none" w:sz="0" w:space="0" w:color="auto"/>
        <w:bottom w:val="none" w:sz="0" w:space="0" w:color="auto"/>
        <w:right w:val="none" w:sz="0" w:space="0" w:color="auto"/>
      </w:divBdr>
    </w:div>
    <w:div w:id="441345997">
      <w:bodyDiv w:val="1"/>
      <w:marLeft w:val="0"/>
      <w:marRight w:val="0"/>
      <w:marTop w:val="0"/>
      <w:marBottom w:val="0"/>
      <w:divBdr>
        <w:top w:val="none" w:sz="0" w:space="0" w:color="auto"/>
        <w:left w:val="none" w:sz="0" w:space="0" w:color="auto"/>
        <w:bottom w:val="none" w:sz="0" w:space="0" w:color="auto"/>
        <w:right w:val="none" w:sz="0" w:space="0" w:color="auto"/>
      </w:divBdr>
    </w:div>
    <w:div w:id="442648456">
      <w:bodyDiv w:val="1"/>
      <w:marLeft w:val="0"/>
      <w:marRight w:val="0"/>
      <w:marTop w:val="0"/>
      <w:marBottom w:val="0"/>
      <w:divBdr>
        <w:top w:val="none" w:sz="0" w:space="0" w:color="auto"/>
        <w:left w:val="none" w:sz="0" w:space="0" w:color="auto"/>
        <w:bottom w:val="none" w:sz="0" w:space="0" w:color="auto"/>
        <w:right w:val="none" w:sz="0" w:space="0" w:color="auto"/>
      </w:divBdr>
    </w:div>
    <w:div w:id="444617043">
      <w:bodyDiv w:val="1"/>
      <w:marLeft w:val="0"/>
      <w:marRight w:val="0"/>
      <w:marTop w:val="0"/>
      <w:marBottom w:val="0"/>
      <w:divBdr>
        <w:top w:val="none" w:sz="0" w:space="0" w:color="auto"/>
        <w:left w:val="none" w:sz="0" w:space="0" w:color="auto"/>
        <w:bottom w:val="none" w:sz="0" w:space="0" w:color="auto"/>
        <w:right w:val="none" w:sz="0" w:space="0" w:color="auto"/>
      </w:divBdr>
    </w:div>
    <w:div w:id="447284787">
      <w:bodyDiv w:val="1"/>
      <w:marLeft w:val="0"/>
      <w:marRight w:val="0"/>
      <w:marTop w:val="0"/>
      <w:marBottom w:val="0"/>
      <w:divBdr>
        <w:top w:val="none" w:sz="0" w:space="0" w:color="auto"/>
        <w:left w:val="none" w:sz="0" w:space="0" w:color="auto"/>
        <w:bottom w:val="none" w:sz="0" w:space="0" w:color="auto"/>
        <w:right w:val="none" w:sz="0" w:space="0" w:color="auto"/>
      </w:divBdr>
    </w:div>
    <w:div w:id="449863684">
      <w:bodyDiv w:val="1"/>
      <w:marLeft w:val="0"/>
      <w:marRight w:val="0"/>
      <w:marTop w:val="0"/>
      <w:marBottom w:val="0"/>
      <w:divBdr>
        <w:top w:val="none" w:sz="0" w:space="0" w:color="auto"/>
        <w:left w:val="none" w:sz="0" w:space="0" w:color="auto"/>
        <w:bottom w:val="none" w:sz="0" w:space="0" w:color="auto"/>
        <w:right w:val="none" w:sz="0" w:space="0" w:color="auto"/>
      </w:divBdr>
    </w:div>
    <w:div w:id="458688404">
      <w:bodyDiv w:val="1"/>
      <w:marLeft w:val="0"/>
      <w:marRight w:val="0"/>
      <w:marTop w:val="0"/>
      <w:marBottom w:val="0"/>
      <w:divBdr>
        <w:top w:val="none" w:sz="0" w:space="0" w:color="auto"/>
        <w:left w:val="none" w:sz="0" w:space="0" w:color="auto"/>
        <w:bottom w:val="none" w:sz="0" w:space="0" w:color="auto"/>
        <w:right w:val="none" w:sz="0" w:space="0" w:color="auto"/>
      </w:divBdr>
    </w:div>
    <w:div w:id="460728988">
      <w:bodyDiv w:val="1"/>
      <w:marLeft w:val="0"/>
      <w:marRight w:val="0"/>
      <w:marTop w:val="0"/>
      <w:marBottom w:val="0"/>
      <w:divBdr>
        <w:top w:val="none" w:sz="0" w:space="0" w:color="auto"/>
        <w:left w:val="none" w:sz="0" w:space="0" w:color="auto"/>
        <w:bottom w:val="none" w:sz="0" w:space="0" w:color="auto"/>
        <w:right w:val="none" w:sz="0" w:space="0" w:color="auto"/>
      </w:divBdr>
    </w:div>
    <w:div w:id="464470330">
      <w:bodyDiv w:val="1"/>
      <w:marLeft w:val="0"/>
      <w:marRight w:val="0"/>
      <w:marTop w:val="0"/>
      <w:marBottom w:val="0"/>
      <w:divBdr>
        <w:top w:val="none" w:sz="0" w:space="0" w:color="auto"/>
        <w:left w:val="none" w:sz="0" w:space="0" w:color="auto"/>
        <w:bottom w:val="none" w:sz="0" w:space="0" w:color="auto"/>
        <w:right w:val="none" w:sz="0" w:space="0" w:color="auto"/>
      </w:divBdr>
    </w:div>
    <w:div w:id="472453584">
      <w:bodyDiv w:val="1"/>
      <w:marLeft w:val="0"/>
      <w:marRight w:val="0"/>
      <w:marTop w:val="0"/>
      <w:marBottom w:val="0"/>
      <w:divBdr>
        <w:top w:val="none" w:sz="0" w:space="0" w:color="auto"/>
        <w:left w:val="none" w:sz="0" w:space="0" w:color="auto"/>
        <w:bottom w:val="none" w:sz="0" w:space="0" w:color="auto"/>
        <w:right w:val="none" w:sz="0" w:space="0" w:color="auto"/>
      </w:divBdr>
    </w:div>
    <w:div w:id="479884830">
      <w:bodyDiv w:val="1"/>
      <w:marLeft w:val="0"/>
      <w:marRight w:val="0"/>
      <w:marTop w:val="0"/>
      <w:marBottom w:val="0"/>
      <w:divBdr>
        <w:top w:val="none" w:sz="0" w:space="0" w:color="auto"/>
        <w:left w:val="none" w:sz="0" w:space="0" w:color="auto"/>
        <w:bottom w:val="none" w:sz="0" w:space="0" w:color="auto"/>
        <w:right w:val="none" w:sz="0" w:space="0" w:color="auto"/>
      </w:divBdr>
    </w:div>
    <w:div w:id="488863311">
      <w:bodyDiv w:val="1"/>
      <w:marLeft w:val="0"/>
      <w:marRight w:val="0"/>
      <w:marTop w:val="0"/>
      <w:marBottom w:val="0"/>
      <w:divBdr>
        <w:top w:val="none" w:sz="0" w:space="0" w:color="auto"/>
        <w:left w:val="none" w:sz="0" w:space="0" w:color="auto"/>
        <w:bottom w:val="none" w:sz="0" w:space="0" w:color="auto"/>
        <w:right w:val="none" w:sz="0" w:space="0" w:color="auto"/>
      </w:divBdr>
    </w:div>
    <w:div w:id="493645964">
      <w:bodyDiv w:val="1"/>
      <w:marLeft w:val="0"/>
      <w:marRight w:val="0"/>
      <w:marTop w:val="0"/>
      <w:marBottom w:val="0"/>
      <w:divBdr>
        <w:top w:val="none" w:sz="0" w:space="0" w:color="auto"/>
        <w:left w:val="none" w:sz="0" w:space="0" w:color="auto"/>
        <w:bottom w:val="none" w:sz="0" w:space="0" w:color="auto"/>
        <w:right w:val="none" w:sz="0" w:space="0" w:color="auto"/>
      </w:divBdr>
    </w:div>
    <w:div w:id="503938506">
      <w:bodyDiv w:val="1"/>
      <w:marLeft w:val="0"/>
      <w:marRight w:val="0"/>
      <w:marTop w:val="0"/>
      <w:marBottom w:val="0"/>
      <w:divBdr>
        <w:top w:val="none" w:sz="0" w:space="0" w:color="auto"/>
        <w:left w:val="none" w:sz="0" w:space="0" w:color="auto"/>
        <w:bottom w:val="none" w:sz="0" w:space="0" w:color="auto"/>
        <w:right w:val="none" w:sz="0" w:space="0" w:color="auto"/>
      </w:divBdr>
    </w:div>
    <w:div w:id="517817617">
      <w:bodyDiv w:val="1"/>
      <w:marLeft w:val="0"/>
      <w:marRight w:val="0"/>
      <w:marTop w:val="0"/>
      <w:marBottom w:val="0"/>
      <w:divBdr>
        <w:top w:val="none" w:sz="0" w:space="0" w:color="auto"/>
        <w:left w:val="none" w:sz="0" w:space="0" w:color="auto"/>
        <w:bottom w:val="none" w:sz="0" w:space="0" w:color="auto"/>
        <w:right w:val="none" w:sz="0" w:space="0" w:color="auto"/>
      </w:divBdr>
    </w:div>
    <w:div w:id="519125721">
      <w:bodyDiv w:val="1"/>
      <w:marLeft w:val="0"/>
      <w:marRight w:val="0"/>
      <w:marTop w:val="0"/>
      <w:marBottom w:val="0"/>
      <w:divBdr>
        <w:top w:val="none" w:sz="0" w:space="0" w:color="auto"/>
        <w:left w:val="none" w:sz="0" w:space="0" w:color="auto"/>
        <w:bottom w:val="none" w:sz="0" w:space="0" w:color="auto"/>
        <w:right w:val="none" w:sz="0" w:space="0" w:color="auto"/>
      </w:divBdr>
    </w:div>
    <w:div w:id="526455567">
      <w:bodyDiv w:val="1"/>
      <w:marLeft w:val="0"/>
      <w:marRight w:val="0"/>
      <w:marTop w:val="0"/>
      <w:marBottom w:val="0"/>
      <w:divBdr>
        <w:top w:val="none" w:sz="0" w:space="0" w:color="auto"/>
        <w:left w:val="none" w:sz="0" w:space="0" w:color="auto"/>
        <w:bottom w:val="none" w:sz="0" w:space="0" w:color="auto"/>
        <w:right w:val="none" w:sz="0" w:space="0" w:color="auto"/>
      </w:divBdr>
    </w:div>
    <w:div w:id="529531583">
      <w:bodyDiv w:val="1"/>
      <w:marLeft w:val="0"/>
      <w:marRight w:val="0"/>
      <w:marTop w:val="0"/>
      <w:marBottom w:val="0"/>
      <w:divBdr>
        <w:top w:val="none" w:sz="0" w:space="0" w:color="auto"/>
        <w:left w:val="none" w:sz="0" w:space="0" w:color="auto"/>
        <w:bottom w:val="none" w:sz="0" w:space="0" w:color="auto"/>
        <w:right w:val="none" w:sz="0" w:space="0" w:color="auto"/>
      </w:divBdr>
    </w:div>
    <w:div w:id="529614112">
      <w:bodyDiv w:val="1"/>
      <w:marLeft w:val="0"/>
      <w:marRight w:val="0"/>
      <w:marTop w:val="0"/>
      <w:marBottom w:val="0"/>
      <w:divBdr>
        <w:top w:val="none" w:sz="0" w:space="0" w:color="auto"/>
        <w:left w:val="none" w:sz="0" w:space="0" w:color="auto"/>
        <w:bottom w:val="none" w:sz="0" w:space="0" w:color="auto"/>
        <w:right w:val="none" w:sz="0" w:space="0" w:color="auto"/>
      </w:divBdr>
    </w:div>
    <w:div w:id="536501924">
      <w:bodyDiv w:val="1"/>
      <w:marLeft w:val="0"/>
      <w:marRight w:val="0"/>
      <w:marTop w:val="0"/>
      <w:marBottom w:val="0"/>
      <w:divBdr>
        <w:top w:val="none" w:sz="0" w:space="0" w:color="auto"/>
        <w:left w:val="none" w:sz="0" w:space="0" w:color="auto"/>
        <w:bottom w:val="none" w:sz="0" w:space="0" w:color="auto"/>
        <w:right w:val="none" w:sz="0" w:space="0" w:color="auto"/>
      </w:divBdr>
    </w:div>
    <w:div w:id="543105860">
      <w:bodyDiv w:val="1"/>
      <w:marLeft w:val="0"/>
      <w:marRight w:val="0"/>
      <w:marTop w:val="0"/>
      <w:marBottom w:val="0"/>
      <w:divBdr>
        <w:top w:val="none" w:sz="0" w:space="0" w:color="auto"/>
        <w:left w:val="none" w:sz="0" w:space="0" w:color="auto"/>
        <w:bottom w:val="none" w:sz="0" w:space="0" w:color="auto"/>
        <w:right w:val="none" w:sz="0" w:space="0" w:color="auto"/>
      </w:divBdr>
    </w:div>
    <w:div w:id="551114602">
      <w:bodyDiv w:val="1"/>
      <w:marLeft w:val="0"/>
      <w:marRight w:val="0"/>
      <w:marTop w:val="0"/>
      <w:marBottom w:val="0"/>
      <w:divBdr>
        <w:top w:val="none" w:sz="0" w:space="0" w:color="auto"/>
        <w:left w:val="none" w:sz="0" w:space="0" w:color="auto"/>
        <w:bottom w:val="none" w:sz="0" w:space="0" w:color="auto"/>
        <w:right w:val="none" w:sz="0" w:space="0" w:color="auto"/>
      </w:divBdr>
    </w:div>
    <w:div w:id="555819912">
      <w:bodyDiv w:val="1"/>
      <w:marLeft w:val="0"/>
      <w:marRight w:val="0"/>
      <w:marTop w:val="0"/>
      <w:marBottom w:val="0"/>
      <w:divBdr>
        <w:top w:val="none" w:sz="0" w:space="0" w:color="auto"/>
        <w:left w:val="none" w:sz="0" w:space="0" w:color="auto"/>
        <w:bottom w:val="none" w:sz="0" w:space="0" w:color="auto"/>
        <w:right w:val="none" w:sz="0" w:space="0" w:color="auto"/>
      </w:divBdr>
    </w:div>
    <w:div w:id="561018242">
      <w:bodyDiv w:val="1"/>
      <w:marLeft w:val="0"/>
      <w:marRight w:val="0"/>
      <w:marTop w:val="0"/>
      <w:marBottom w:val="0"/>
      <w:divBdr>
        <w:top w:val="none" w:sz="0" w:space="0" w:color="auto"/>
        <w:left w:val="none" w:sz="0" w:space="0" w:color="auto"/>
        <w:bottom w:val="none" w:sz="0" w:space="0" w:color="auto"/>
        <w:right w:val="none" w:sz="0" w:space="0" w:color="auto"/>
      </w:divBdr>
    </w:div>
    <w:div w:id="585261112">
      <w:bodyDiv w:val="1"/>
      <w:marLeft w:val="0"/>
      <w:marRight w:val="0"/>
      <w:marTop w:val="0"/>
      <w:marBottom w:val="0"/>
      <w:divBdr>
        <w:top w:val="none" w:sz="0" w:space="0" w:color="auto"/>
        <w:left w:val="none" w:sz="0" w:space="0" w:color="auto"/>
        <w:bottom w:val="none" w:sz="0" w:space="0" w:color="auto"/>
        <w:right w:val="none" w:sz="0" w:space="0" w:color="auto"/>
      </w:divBdr>
    </w:div>
    <w:div w:id="589776151">
      <w:bodyDiv w:val="1"/>
      <w:marLeft w:val="0"/>
      <w:marRight w:val="0"/>
      <w:marTop w:val="0"/>
      <w:marBottom w:val="0"/>
      <w:divBdr>
        <w:top w:val="none" w:sz="0" w:space="0" w:color="auto"/>
        <w:left w:val="none" w:sz="0" w:space="0" w:color="auto"/>
        <w:bottom w:val="none" w:sz="0" w:space="0" w:color="auto"/>
        <w:right w:val="none" w:sz="0" w:space="0" w:color="auto"/>
      </w:divBdr>
    </w:div>
    <w:div w:id="589779845">
      <w:bodyDiv w:val="1"/>
      <w:marLeft w:val="0"/>
      <w:marRight w:val="0"/>
      <w:marTop w:val="0"/>
      <w:marBottom w:val="0"/>
      <w:divBdr>
        <w:top w:val="none" w:sz="0" w:space="0" w:color="auto"/>
        <w:left w:val="none" w:sz="0" w:space="0" w:color="auto"/>
        <w:bottom w:val="none" w:sz="0" w:space="0" w:color="auto"/>
        <w:right w:val="none" w:sz="0" w:space="0" w:color="auto"/>
      </w:divBdr>
    </w:div>
    <w:div w:id="594829633">
      <w:bodyDiv w:val="1"/>
      <w:marLeft w:val="0"/>
      <w:marRight w:val="0"/>
      <w:marTop w:val="0"/>
      <w:marBottom w:val="0"/>
      <w:divBdr>
        <w:top w:val="none" w:sz="0" w:space="0" w:color="auto"/>
        <w:left w:val="none" w:sz="0" w:space="0" w:color="auto"/>
        <w:bottom w:val="none" w:sz="0" w:space="0" w:color="auto"/>
        <w:right w:val="none" w:sz="0" w:space="0" w:color="auto"/>
      </w:divBdr>
    </w:div>
    <w:div w:id="597982359">
      <w:bodyDiv w:val="1"/>
      <w:marLeft w:val="0"/>
      <w:marRight w:val="0"/>
      <w:marTop w:val="0"/>
      <w:marBottom w:val="0"/>
      <w:divBdr>
        <w:top w:val="none" w:sz="0" w:space="0" w:color="auto"/>
        <w:left w:val="none" w:sz="0" w:space="0" w:color="auto"/>
        <w:bottom w:val="none" w:sz="0" w:space="0" w:color="auto"/>
        <w:right w:val="none" w:sz="0" w:space="0" w:color="auto"/>
      </w:divBdr>
    </w:div>
    <w:div w:id="600649407">
      <w:bodyDiv w:val="1"/>
      <w:marLeft w:val="0"/>
      <w:marRight w:val="0"/>
      <w:marTop w:val="0"/>
      <w:marBottom w:val="0"/>
      <w:divBdr>
        <w:top w:val="none" w:sz="0" w:space="0" w:color="auto"/>
        <w:left w:val="none" w:sz="0" w:space="0" w:color="auto"/>
        <w:bottom w:val="none" w:sz="0" w:space="0" w:color="auto"/>
        <w:right w:val="none" w:sz="0" w:space="0" w:color="auto"/>
      </w:divBdr>
    </w:div>
    <w:div w:id="602346921">
      <w:bodyDiv w:val="1"/>
      <w:marLeft w:val="0"/>
      <w:marRight w:val="0"/>
      <w:marTop w:val="0"/>
      <w:marBottom w:val="0"/>
      <w:divBdr>
        <w:top w:val="none" w:sz="0" w:space="0" w:color="auto"/>
        <w:left w:val="none" w:sz="0" w:space="0" w:color="auto"/>
        <w:bottom w:val="none" w:sz="0" w:space="0" w:color="auto"/>
        <w:right w:val="none" w:sz="0" w:space="0" w:color="auto"/>
      </w:divBdr>
    </w:div>
    <w:div w:id="603223661">
      <w:bodyDiv w:val="1"/>
      <w:marLeft w:val="0"/>
      <w:marRight w:val="0"/>
      <w:marTop w:val="0"/>
      <w:marBottom w:val="0"/>
      <w:divBdr>
        <w:top w:val="none" w:sz="0" w:space="0" w:color="auto"/>
        <w:left w:val="none" w:sz="0" w:space="0" w:color="auto"/>
        <w:bottom w:val="none" w:sz="0" w:space="0" w:color="auto"/>
        <w:right w:val="none" w:sz="0" w:space="0" w:color="auto"/>
      </w:divBdr>
    </w:div>
    <w:div w:id="607082457">
      <w:bodyDiv w:val="1"/>
      <w:marLeft w:val="0"/>
      <w:marRight w:val="0"/>
      <w:marTop w:val="0"/>
      <w:marBottom w:val="0"/>
      <w:divBdr>
        <w:top w:val="none" w:sz="0" w:space="0" w:color="auto"/>
        <w:left w:val="none" w:sz="0" w:space="0" w:color="auto"/>
        <w:bottom w:val="none" w:sz="0" w:space="0" w:color="auto"/>
        <w:right w:val="none" w:sz="0" w:space="0" w:color="auto"/>
      </w:divBdr>
    </w:div>
    <w:div w:id="609551578">
      <w:bodyDiv w:val="1"/>
      <w:marLeft w:val="0"/>
      <w:marRight w:val="0"/>
      <w:marTop w:val="0"/>
      <w:marBottom w:val="0"/>
      <w:divBdr>
        <w:top w:val="none" w:sz="0" w:space="0" w:color="auto"/>
        <w:left w:val="none" w:sz="0" w:space="0" w:color="auto"/>
        <w:bottom w:val="none" w:sz="0" w:space="0" w:color="auto"/>
        <w:right w:val="none" w:sz="0" w:space="0" w:color="auto"/>
      </w:divBdr>
    </w:div>
    <w:div w:id="622272423">
      <w:bodyDiv w:val="1"/>
      <w:marLeft w:val="0"/>
      <w:marRight w:val="0"/>
      <w:marTop w:val="0"/>
      <w:marBottom w:val="0"/>
      <w:divBdr>
        <w:top w:val="none" w:sz="0" w:space="0" w:color="auto"/>
        <w:left w:val="none" w:sz="0" w:space="0" w:color="auto"/>
        <w:bottom w:val="none" w:sz="0" w:space="0" w:color="auto"/>
        <w:right w:val="none" w:sz="0" w:space="0" w:color="auto"/>
      </w:divBdr>
    </w:div>
    <w:div w:id="626549224">
      <w:bodyDiv w:val="1"/>
      <w:marLeft w:val="0"/>
      <w:marRight w:val="0"/>
      <w:marTop w:val="0"/>
      <w:marBottom w:val="0"/>
      <w:divBdr>
        <w:top w:val="none" w:sz="0" w:space="0" w:color="auto"/>
        <w:left w:val="none" w:sz="0" w:space="0" w:color="auto"/>
        <w:bottom w:val="none" w:sz="0" w:space="0" w:color="auto"/>
        <w:right w:val="none" w:sz="0" w:space="0" w:color="auto"/>
      </w:divBdr>
    </w:div>
    <w:div w:id="627584681">
      <w:bodyDiv w:val="1"/>
      <w:marLeft w:val="0"/>
      <w:marRight w:val="0"/>
      <w:marTop w:val="0"/>
      <w:marBottom w:val="0"/>
      <w:divBdr>
        <w:top w:val="none" w:sz="0" w:space="0" w:color="auto"/>
        <w:left w:val="none" w:sz="0" w:space="0" w:color="auto"/>
        <w:bottom w:val="none" w:sz="0" w:space="0" w:color="auto"/>
        <w:right w:val="none" w:sz="0" w:space="0" w:color="auto"/>
      </w:divBdr>
    </w:div>
    <w:div w:id="627904778">
      <w:bodyDiv w:val="1"/>
      <w:marLeft w:val="0"/>
      <w:marRight w:val="0"/>
      <w:marTop w:val="0"/>
      <w:marBottom w:val="0"/>
      <w:divBdr>
        <w:top w:val="none" w:sz="0" w:space="0" w:color="auto"/>
        <w:left w:val="none" w:sz="0" w:space="0" w:color="auto"/>
        <w:bottom w:val="none" w:sz="0" w:space="0" w:color="auto"/>
        <w:right w:val="none" w:sz="0" w:space="0" w:color="auto"/>
      </w:divBdr>
    </w:div>
    <w:div w:id="628972254">
      <w:bodyDiv w:val="1"/>
      <w:marLeft w:val="0"/>
      <w:marRight w:val="0"/>
      <w:marTop w:val="0"/>
      <w:marBottom w:val="0"/>
      <w:divBdr>
        <w:top w:val="none" w:sz="0" w:space="0" w:color="auto"/>
        <w:left w:val="none" w:sz="0" w:space="0" w:color="auto"/>
        <w:bottom w:val="none" w:sz="0" w:space="0" w:color="auto"/>
        <w:right w:val="none" w:sz="0" w:space="0" w:color="auto"/>
      </w:divBdr>
      <w:divsChild>
        <w:div w:id="106586177">
          <w:marLeft w:val="0"/>
          <w:marRight w:val="0"/>
          <w:marTop w:val="0"/>
          <w:marBottom w:val="0"/>
          <w:divBdr>
            <w:top w:val="none" w:sz="0" w:space="0" w:color="auto"/>
            <w:left w:val="none" w:sz="0" w:space="0" w:color="auto"/>
            <w:bottom w:val="none" w:sz="0" w:space="0" w:color="auto"/>
            <w:right w:val="none" w:sz="0" w:space="0" w:color="auto"/>
          </w:divBdr>
        </w:div>
        <w:div w:id="130557864">
          <w:marLeft w:val="0"/>
          <w:marRight w:val="0"/>
          <w:marTop w:val="0"/>
          <w:marBottom w:val="0"/>
          <w:divBdr>
            <w:top w:val="none" w:sz="0" w:space="0" w:color="auto"/>
            <w:left w:val="none" w:sz="0" w:space="0" w:color="auto"/>
            <w:bottom w:val="none" w:sz="0" w:space="0" w:color="auto"/>
            <w:right w:val="none" w:sz="0" w:space="0" w:color="auto"/>
          </w:divBdr>
        </w:div>
        <w:div w:id="155611134">
          <w:marLeft w:val="0"/>
          <w:marRight w:val="0"/>
          <w:marTop w:val="0"/>
          <w:marBottom w:val="0"/>
          <w:divBdr>
            <w:top w:val="none" w:sz="0" w:space="0" w:color="auto"/>
            <w:left w:val="none" w:sz="0" w:space="0" w:color="auto"/>
            <w:bottom w:val="none" w:sz="0" w:space="0" w:color="auto"/>
            <w:right w:val="none" w:sz="0" w:space="0" w:color="auto"/>
          </w:divBdr>
        </w:div>
        <w:div w:id="312567161">
          <w:marLeft w:val="0"/>
          <w:marRight w:val="0"/>
          <w:marTop w:val="0"/>
          <w:marBottom w:val="0"/>
          <w:divBdr>
            <w:top w:val="none" w:sz="0" w:space="0" w:color="auto"/>
            <w:left w:val="none" w:sz="0" w:space="0" w:color="auto"/>
            <w:bottom w:val="none" w:sz="0" w:space="0" w:color="auto"/>
            <w:right w:val="none" w:sz="0" w:space="0" w:color="auto"/>
          </w:divBdr>
        </w:div>
        <w:div w:id="392046163">
          <w:marLeft w:val="0"/>
          <w:marRight w:val="0"/>
          <w:marTop w:val="0"/>
          <w:marBottom w:val="0"/>
          <w:divBdr>
            <w:top w:val="none" w:sz="0" w:space="0" w:color="auto"/>
            <w:left w:val="none" w:sz="0" w:space="0" w:color="auto"/>
            <w:bottom w:val="none" w:sz="0" w:space="0" w:color="auto"/>
            <w:right w:val="none" w:sz="0" w:space="0" w:color="auto"/>
          </w:divBdr>
        </w:div>
        <w:div w:id="733434154">
          <w:marLeft w:val="0"/>
          <w:marRight w:val="0"/>
          <w:marTop w:val="0"/>
          <w:marBottom w:val="0"/>
          <w:divBdr>
            <w:top w:val="none" w:sz="0" w:space="0" w:color="auto"/>
            <w:left w:val="none" w:sz="0" w:space="0" w:color="auto"/>
            <w:bottom w:val="none" w:sz="0" w:space="0" w:color="auto"/>
            <w:right w:val="none" w:sz="0" w:space="0" w:color="auto"/>
          </w:divBdr>
        </w:div>
        <w:div w:id="826366023">
          <w:marLeft w:val="0"/>
          <w:marRight w:val="0"/>
          <w:marTop w:val="0"/>
          <w:marBottom w:val="0"/>
          <w:divBdr>
            <w:top w:val="none" w:sz="0" w:space="0" w:color="auto"/>
            <w:left w:val="none" w:sz="0" w:space="0" w:color="auto"/>
            <w:bottom w:val="none" w:sz="0" w:space="0" w:color="auto"/>
            <w:right w:val="none" w:sz="0" w:space="0" w:color="auto"/>
          </w:divBdr>
        </w:div>
        <w:div w:id="834809580">
          <w:marLeft w:val="0"/>
          <w:marRight w:val="0"/>
          <w:marTop w:val="0"/>
          <w:marBottom w:val="0"/>
          <w:divBdr>
            <w:top w:val="none" w:sz="0" w:space="0" w:color="auto"/>
            <w:left w:val="none" w:sz="0" w:space="0" w:color="auto"/>
            <w:bottom w:val="none" w:sz="0" w:space="0" w:color="auto"/>
            <w:right w:val="none" w:sz="0" w:space="0" w:color="auto"/>
          </w:divBdr>
        </w:div>
        <w:div w:id="839782961">
          <w:marLeft w:val="0"/>
          <w:marRight w:val="0"/>
          <w:marTop w:val="0"/>
          <w:marBottom w:val="0"/>
          <w:divBdr>
            <w:top w:val="none" w:sz="0" w:space="0" w:color="auto"/>
            <w:left w:val="none" w:sz="0" w:space="0" w:color="auto"/>
            <w:bottom w:val="none" w:sz="0" w:space="0" w:color="auto"/>
            <w:right w:val="none" w:sz="0" w:space="0" w:color="auto"/>
          </w:divBdr>
        </w:div>
        <w:div w:id="864097109">
          <w:marLeft w:val="0"/>
          <w:marRight w:val="0"/>
          <w:marTop w:val="0"/>
          <w:marBottom w:val="0"/>
          <w:divBdr>
            <w:top w:val="none" w:sz="0" w:space="0" w:color="auto"/>
            <w:left w:val="none" w:sz="0" w:space="0" w:color="auto"/>
            <w:bottom w:val="none" w:sz="0" w:space="0" w:color="auto"/>
            <w:right w:val="none" w:sz="0" w:space="0" w:color="auto"/>
          </w:divBdr>
        </w:div>
        <w:div w:id="879245827">
          <w:marLeft w:val="0"/>
          <w:marRight w:val="0"/>
          <w:marTop w:val="0"/>
          <w:marBottom w:val="0"/>
          <w:divBdr>
            <w:top w:val="none" w:sz="0" w:space="0" w:color="auto"/>
            <w:left w:val="none" w:sz="0" w:space="0" w:color="auto"/>
            <w:bottom w:val="none" w:sz="0" w:space="0" w:color="auto"/>
            <w:right w:val="none" w:sz="0" w:space="0" w:color="auto"/>
          </w:divBdr>
        </w:div>
        <w:div w:id="915750874">
          <w:marLeft w:val="0"/>
          <w:marRight w:val="0"/>
          <w:marTop w:val="0"/>
          <w:marBottom w:val="0"/>
          <w:divBdr>
            <w:top w:val="none" w:sz="0" w:space="0" w:color="auto"/>
            <w:left w:val="none" w:sz="0" w:space="0" w:color="auto"/>
            <w:bottom w:val="none" w:sz="0" w:space="0" w:color="auto"/>
            <w:right w:val="none" w:sz="0" w:space="0" w:color="auto"/>
          </w:divBdr>
        </w:div>
        <w:div w:id="1006714307">
          <w:marLeft w:val="0"/>
          <w:marRight w:val="0"/>
          <w:marTop w:val="0"/>
          <w:marBottom w:val="0"/>
          <w:divBdr>
            <w:top w:val="none" w:sz="0" w:space="0" w:color="auto"/>
            <w:left w:val="none" w:sz="0" w:space="0" w:color="auto"/>
            <w:bottom w:val="none" w:sz="0" w:space="0" w:color="auto"/>
            <w:right w:val="none" w:sz="0" w:space="0" w:color="auto"/>
          </w:divBdr>
        </w:div>
        <w:div w:id="1057704141">
          <w:marLeft w:val="0"/>
          <w:marRight w:val="0"/>
          <w:marTop w:val="0"/>
          <w:marBottom w:val="0"/>
          <w:divBdr>
            <w:top w:val="none" w:sz="0" w:space="0" w:color="auto"/>
            <w:left w:val="none" w:sz="0" w:space="0" w:color="auto"/>
            <w:bottom w:val="none" w:sz="0" w:space="0" w:color="auto"/>
            <w:right w:val="none" w:sz="0" w:space="0" w:color="auto"/>
          </w:divBdr>
        </w:div>
        <w:div w:id="1136683864">
          <w:marLeft w:val="0"/>
          <w:marRight w:val="0"/>
          <w:marTop w:val="0"/>
          <w:marBottom w:val="0"/>
          <w:divBdr>
            <w:top w:val="none" w:sz="0" w:space="0" w:color="auto"/>
            <w:left w:val="none" w:sz="0" w:space="0" w:color="auto"/>
            <w:bottom w:val="none" w:sz="0" w:space="0" w:color="auto"/>
            <w:right w:val="none" w:sz="0" w:space="0" w:color="auto"/>
          </w:divBdr>
        </w:div>
        <w:div w:id="1230775510">
          <w:marLeft w:val="0"/>
          <w:marRight w:val="0"/>
          <w:marTop w:val="0"/>
          <w:marBottom w:val="0"/>
          <w:divBdr>
            <w:top w:val="none" w:sz="0" w:space="0" w:color="auto"/>
            <w:left w:val="none" w:sz="0" w:space="0" w:color="auto"/>
            <w:bottom w:val="none" w:sz="0" w:space="0" w:color="auto"/>
            <w:right w:val="none" w:sz="0" w:space="0" w:color="auto"/>
          </w:divBdr>
        </w:div>
        <w:div w:id="1233274872">
          <w:marLeft w:val="0"/>
          <w:marRight w:val="0"/>
          <w:marTop w:val="0"/>
          <w:marBottom w:val="0"/>
          <w:divBdr>
            <w:top w:val="none" w:sz="0" w:space="0" w:color="auto"/>
            <w:left w:val="none" w:sz="0" w:space="0" w:color="auto"/>
            <w:bottom w:val="none" w:sz="0" w:space="0" w:color="auto"/>
            <w:right w:val="none" w:sz="0" w:space="0" w:color="auto"/>
          </w:divBdr>
        </w:div>
        <w:div w:id="1246644101">
          <w:marLeft w:val="0"/>
          <w:marRight w:val="0"/>
          <w:marTop w:val="0"/>
          <w:marBottom w:val="0"/>
          <w:divBdr>
            <w:top w:val="none" w:sz="0" w:space="0" w:color="auto"/>
            <w:left w:val="none" w:sz="0" w:space="0" w:color="auto"/>
            <w:bottom w:val="none" w:sz="0" w:space="0" w:color="auto"/>
            <w:right w:val="none" w:sz="0" w:space="0" w:color="auto"/>
          </w:divBdr>
        </w:div>
        <w:div w:id="1527251573">
          <w:marLeft w:val="0"/>
          <w:marRight w:val="0"/>
          <w:marTop w:val="0"/>
          <w:marBottom w:val="0"/>
          <w:divBdr>
            <w:top w:val="none" w:sz="0" w:space="0" w:color="auto"/>
            <w:left w:val="none" w:sz="0" w:space="0" w:color="auto"/>
            <w:bottom w:val="none" w:sz="0" w:space="0" w:color="auto"/>
            <w:right w:val="none" w:sz="0" w:space="0" w:color="auto"/>
          </w:divBdr>
        </w:div>
        <w:div w:id="1594128446">
          <w:marLeft w:val="0"/>
          <w:marRight w:val="0"/>
          <w:marTop w:val="0"/>
          <w:marBottom w:val="0"/>
          <w:divBdr>
            <w:top w:val="none" w:sz="0" w:space="0" w:color="auto"/>
            <w:left w:val="none" w:sz="0" w:space="0" w:color="auto"/>
            <w:bottom w:val="none" w:sz="0" w:space="0" w:color="auto"/>
            <w:right w:val="none" w:sz="0" w:space="0" w:color="auto"/>
          </w:divBdr>
        </w:div>
        <w:div w:id="1639259490">
          <w:marLeft w:val="0"/>
          <w:marRight w:val="0"/>
          <w:marTop w:val="0"/>
          <w:marBottom w:val="0"/>
          <w:divBdr>
            <w:top w:val="none" w:sz="0" w:space="0" w:color="auto"/>
            <w:left w:val="none" w:sz="0" w:space="0" w:color="auto"/>
            <w:bottom w:val="none" w:sz="0" w:space="0" w:color="auto"/>
            <w:right w:val="none" w:sz="0" w:space="0" w:color="auto"/>
          </w:divBdr>
        </w:div>
        <w:div w:id="1681006308">
          <w:marLeft w:val="0"/>
          <w:marRight w:val="0"/>
          <w:marTop w:val="0"/>
          <w:marBottom w:val="0"/>
          <w:divBdr>
            <w:top w:val="none" w:sz="0" w:space="0" w:color="auto"/>
            <w:left w:val="none" w:sz="0" w:space="0" w:color="auto"/>
            <w:bottom w:val="none" w:sz="0" w:space="0" w:color="auto"/>
            <w:right w:val="none" w:sz="0" w:space="0" w:color="auto"/>
          </w:divBdr>
        </w:div>
        <w:div w:id="1756975737">
          <w:marLeft w:val="0"/>
          <w:marRight w:val="0"/>
          <w:marTop w:val="0"/>
          <w:marBottom w:val="0"/>
          <w:divBdr>
            <w:top w:val="none" w:sz="0" w:space="0" w:color="auto"/>
            <w:left w:val="none" w:sz="0" w:space="0" w:color="auto"/>
            <w:bottom w:val="none" w:sz="0" w:space="0" w:color="auto"/>
            <w:right w:val="none" w:sz="0" w:space="0" w:color="auto"/>
          </w:divBdr>
        </w:div>
        <w:div w:id="1825507837">
          <w:marLeft w:val="0"/>
          <w:marRight w:val="0"/>
          <w:marTop w:val="0"/>
          <w:marBottom w:val="0"/>
          <w:divBdr>
            <w:top w:val="none" w:sz="0" w:space="0" w:color="auto"/>
            <w:left w:val="none" w:sz="0" w:space="0" w:color="auto"/>
            <w:bottom w:val="none" w:sz="0" w:space="0" w:color="auto"/>
            <w:right w:val="none" w:sz="0" w:space="0" w:color="auto"/>
          </w:divBdr>
        </w:div>
        <w:div w:id="1879201219">
          <w:marLeft w:val="0"/>
          <w:marRight w:val="0"/>
          <w:marTop w:val="0"/>
          <w:marBottom w:val="0"/>
          <w:divBdr>
            <w:top w:val="none" w:sz="0" w:space="0" w:color="auto"/>
            <w:left w:val="none" w:sz="0" w:space="0" w:color="auto"/>
            <w:bottom w:val="none" w:sz="0" w:space="0" w:color="auto"/>
            <w:right w:val="none" w:sz="0" w:space="0" w:color="auto"/>
          </w:divBdr>
        </w:div>
        <w:div w:id="1976061516">
          <w:marLeft w:val="0"/>
          <w:marRight w:val="0"/>
          <w:marTop w:val="0"/>
          <w:marBottom w:val="0"/>
          <w:divBdr>
            <w:top w:val="none" w:sz="0" w:space="0" w:color="auto"/>
            <w:left w:val="none" w:sz="0" w:space="0" w:color="auto"/>
            <w:bottom w:val="none" w:sz="0" w:space="0" w:color="auto"/>
            <w:right w:val="none" w:sz="0" w:space="0" w:color="auto"/>
          </w:divBdr>
        </w:div>
        <w:div w:id="2111925765">
          <w:marLeft w:val="0"/>
          <w:marRight w:val="0"/>
          <w:marTop w:val="0"/>
          <w:marBottom w:val="0"/>
          <w:divBdr>
            <w:top w:val="none" w:sz="0" w:space="0" w:color="auto"/>
            <w:left w:val="none" w:sz="0" w:space="0" w:color="auto"/>
            <w:bottom w:val="none" w:sz="0" w:space="0" w:color="auto"/>
            <w:right w:val="none" w:sz="0" w:space="0" w:color="auto"/>
          </w:divBdr>
        </w:div>
      </w:divsChild>
    </w:div>
    <w:div w:id="634718158">
      <w:bodyDiv w:val="1"/>
      <w:marLeft w:val="0"/>
      <w:marRight w:val="0"/>
      <w:marTop w:val="0"/>
      <w:marBottom w:val="0"/>
      <w:divBdr>
        <w:top w:val="none" w:sz="0" w:space="0" w:color="auto"/>
        <w:left w:val="none" w:sz="0" w:space="0" w:color="auto"/>
        <w:bottom w:val="none" w:sz="0" w:space="0" w:color="auto"/>
        <w:right w:val="none" w:sz="0" w:space="0" w:color="auto"/>
      </w:divBdr>
    </w:div>
    <w:div w:id="636027874">
      <w:bodyDiv w:val="1"/>
      <w:marLeft w:val="0"/>
      <w:marRight w:val="0"/>
      <w:marTop w:val="0"/>
      <w:marBottom w:val="0"/>
      <w:divBdr>
        <w:top w:val="none" w:sz="0" w:space="0" w:color="auto"/>
        <w:left w:val="none" w:sz="0" w:space="0" w:color="auto"/>
        <w:bottom w:val="none" w:sz="0" w:space="0" w:color="auto"/>
        <w:right w:val="none" w:sz="0" w:space="0" w:color="auto"/>
      </w:divBdr>
    </w:div>
    <w:div w:id="638072656">
      <w:bodyDiv w:val="1"/>
      <w:marLeft w:val="0"/>
      <w:marRight w:val="0"/>
      <w:marTop w:val="0"/>
      <w:marBottom w:val="0"/>
      <w:divBdr>
        <w:top w:val="none" w:sz="0" w:space="0" w:color="auto"/>
        <w:left w:val="none" w:sz="0" w:space="0" w:color="auto"/>
        <w:bottom w:val="none" w:sz="0" w:space="0" w:color="auto"/>
        <w:right w:val="none" w:sz="0" w:space="0" w:color="auto"/>
      </w:divBdr>
    </w:div>
    <w:div w:id="647780514">
      <w:bodyDiv w:val="1"/>
      <w:marLeft w:val="0"/>
      <w:marRight w:val="0"/>
      <w:marTop w:val="0"/>
      <w:marBottom w:val="0"/>
      <w:divBdr>
        <w:top w:val="none" w:sz="0" w:space="0" w:color="auto"/>
        <w:left w:val="none" w:sz="0" w:space="0" w:color="auto"/>
        <w:bottom w:val="none" w:sz="0" w:space="0" w:color="auto"/>
        <w:right w:val="none" w:sz="0" w:space="0" w:color="auto"/>
      </w:divBdr>
    </w:div>
    <w:div w:id="654258041">
      <w:bodyDiv w:val="1"/>
      <w:marLeft w:val="0"/>
      <w:marRight w:val="0"/>
      <w:marTop w:val="0"/>
      <w:marBottom w:val="0"/>
      <w:divBdr>
        <w:top w:val="none" w:sz="0" w:space="0" w:color="auto"/>
        <w:left w:val="none" w:sz="0" w:space="0" w:color="auto"/>
        <w:bottom w:val="none" w:sz="0" w:space="0" w:color="auto"/>
        <w:right w:val="none" w:sz="0" w:space="0" w:color="auto"/>
      </w:divBdr>
    </w:div>
    <w:div w:id="654342011">
      <w:bodyDiv w:val="1"/>
      <w:marLeft w:val="0"/>
      <w:marRight w:val="0"/>
      <w:marTop w:val="0"/>
      <w:marBottom w:val="0"/>
      <w:divBdr>
        <w:top w:val="none" w:sz="0" w:space="0" w:color="auto"/>
        <w:left w:val="none" w:sz="0" w:space="0" w:color="auto"/>
        <w:bottom w:val="none" w:sz="0" w:space="0" w:color="auto"/>
        <w:right w:val="none" w:sz="0" w:space="0" w:color="auto"/>
      </w:divBdr>
      <w:divsChild>
        <w:div w:id="1158232994">
          <w:marLeft w:val="0"/>
          <w:marRight w:val="0"/>
          <w:marTop w:val="0"/>
          <w:marBottom w:val="0"/>
          <w:divBdr>
            <w:top w:val="none" w:sz="0" w:space="0" w:color="auto"/>
            <w:left w:val="none" w:sz="0" w:space="0" w:color="auto"/>
            <w:bottom w:val="none" w:sz="0" w:space="0" w:color="auto"/>
            <w:right w:val="none" w:sz="0" w:space="0" w:color="auto"/>
          </w:divBdr>
        </w:div>
        <w:div w:id="1256204077">
          <w:marLeft w:val="0"/>
          <w:marRight w:val="0"/>
          <w:marTop w:val="0"/>
          <w:marBottom w:val="0"/>
          <w:divBdr>
            <w:top w:val="none" w:sz="0" w:space="0" w:color="auto"/>
            <w:left w:val="none" w:sz="0" w:space="0" w:color="auto"/>
            <w:bottom w:val="none" w:sz="0" w:space="0" w:color="auto"/>
            <w:right w:val="none" w:sz="0" w:space="0" w:color="auto"/>
          </w:divBdr>
        </w:div>
        <w:div w:id="1793328489">
          <w:marLeft w:val="0"/>
          <w:marRight w:val="0"/>
          <w:marTop w:val="0"/>
          <w:marBottom w:val="0"/>
          <w:divBdr>
            <w:top w:val="none" w:sz="0" w:space="0" w:color="auto"/>
            <w:left w:val="none" w:sz="0" w:space="0" w:color="auto"/>
            <w:bottom w:val="none" w:sz="0" w:space="0" w:color="auto"/>
            <w:right w:val="none" w:sz="0" w:space="0" w:color="auto"/>
          </w:divBdr>
        </w:div>
      </w:divsChild>
    </w:div>
    <w:div w:id="663628065">
      <w:bodyDiv w:val="1"/>
      <w:marLeft w:val="0"/>
      <w:marRight w:val="0"/>
      <w:marTop w:val="0"/>
      <w:marBottom w:val="0"/>
      <w:divBdr>
        <w:top w:val="none" w:sz="0" w:space="0" w:color="auto"/>
        <w:left w:val="none" w:sz="0" w:space="0" w:color="auto"/>
        <w:bottom w:val="none" w:sz="0" w:space="0" w:color="auto"/>
        <w:right w:val="none" w:sz="0" w:space="0" w:color="auto"/>
      </w:divBdr>
    </w:div>
    <w:div w:id="664356199">
      <w:bodyDiv w:val="1"/>
      <w:marLeft w:val="0"/>
      <w:marRight w:val="0"/>
      <w:marTop w:val="0"/>
      <w:marBottom w:val="0"/>
      <w:divBdr>
        <w:top w:val="none" w:sz="0" w:space="0" w:color="auto"/>
        <w:left w:val="none" w:sz="0" w:space="0" w:color="auto"/>
        <w:bottom w:val="none" w:sz="0" w:space="0" w:color="auto"/>
        <w:right w:val="none" w:sz="0" w:space="0" w:color="auto"/>
      </w:divBdr>
    </w:div>
    <w:div w:id="673994775">
      <w:bodyDiv w:val="1"/>
      <w:marLeft w:val="0"/>
      <w:marRight w:val="0"/>
      <w:marTop w:val="0"/>
      <w:marBottom w:val="0"/>
      <w:divBdr>
        <w:top w:val="none" w:sz="0" w:space="0" w:color="auto"/>
        <w:left w:val="none" w:sz="0" w:space="0" w:color="auto"/>
        <w:bottom w:val="none" w:sz="0" w:space="0" w:color="auto"/>
        <w:right w:val="none" w:sz="0" w:space="0" w:color="auto"/>
      </w:divBdr>
    </w:div>
    <w:div w:id="674112511">
      <w:bodyDiv w:val="1"/>
      <w:marLeft w:val="0"/>
      <w:marRight w:val="0"/>
      <w:marTop w:val="0"/>
      <w:marBottom w:val="0"/>
      <w:divBdr>
        <w:top w:val="none" w:sz="0" w:space="0" w:color="auto"/>
        <w:left w:val="none" w:sz="0" w:space="0" w:color="auto"/>
        <w:bottom w:val="none" w:sz="0" w:space="0" w:color="auto"/>
        <w:right w:val="none" w:sz="0" w:space="0" w:color="auto"/>
      </w:divBdr>
    </w:div>
    <w:div w:id="676348775">
      <w:bodyDiv w:val="1"/>
      <w:marLeft w:val="0"/>
      <w:marRight w:val="0"/>
      <w:marTop w:val="0"/>
      <w:marBottom w:val="0"/>
      <w:divBdr>
        <w:top w:val="none" w:sz="0" w:space="0" w:color="auto"/>
        <w:left w:val="none" w:sz="0" w:space="0" w:color="auto"/>
        <w:bottom w:val="none" w:sz="0" w:space="0" w:color="auto"/>
        <w:right w:val="none" w:sz="0" w:space="0" w:color="auto"/>
      </w:divBdr>
    </w:div>
    <w:div w:id="682249664">
      <w:bodyDiv w:val="1"/>
      <w:marLeft w:val="0"/>
      <w:marRight w:val="0"/>
      <w:marTop w:val="0"/>
      <w:marBottom w:val="0"/>
      <w:divBdr>
        <w:top w:val="none" w:sz="0" w:space="0" w:color="auto"/>
        <w:left w:val="none" w:sz="0" w:space="0" w:color="auto"/>
        <w:bottom w:val="none" w:sz="0" w:space="0" w:color="auto"/>
        <w:right w:val="none" w:sz="0" w:space="0" w:color="auto"/>
      </w:divBdr>
    </w:div>
    <w:div w:id="682786792">
      <w:bodyDiv w:val="1"/>
      <w:marLeft w:val="0"/>
      <w:marRight w:val="0"/>
      <w:marTop w:val="0"/>
      <w:marBottom w:val="0"/>
      <w:divBdr>
        <w:top w:val="none" w:sz="0" w:space="0" w:color="auto"/>
        <w:left w:val="none" w:sz="0" w:space="0" w:color="auto"/>
        <w:bottom w:val="none" w:sz="0" w:space="0" w:color="auto"/>
        <w:right w:val="none" w:sz="0" w:space="0" w:color="auto"/>
      </w:divBdr>
    </w:div>
    <w:div w:id="689643763">
      <w:bodyDiv w:val="1"/>
      <w:marLeft w:val="0"/>
      <w:marRight w:val="0"/>
      <w:marTop w:val="0"/>
      <w:marBottom w:val="0"/>
      <w:divBdr>
        <w:top w:val="none" w:sz="0" w:space="0" w:color="auto"/>
        <w:left w:val="none" w:sz="0" w:space="0" w:color="auto"/>
        <w:bottom w:val="none" w:sz="0" w:space="0" w:color="auto"/>
        <w:right w:val="none" w:sz="0" w:space="0" w:color="auto"/>
      </w:divBdr>
    </w:div>
    <w:div w:id="690492865">
      <w:bodyDiv w:val="1"/>
      <w:marLeft w:val="0"/>
      <w:marRight w:val="0"/>
      <w:marTop w:val="0"/>
      <w:marBottom w:val="0"/>
      <w:divBdr>
        <w:top w:val="none" w:sz="0" w:space="0" w:color="auto"/>
        <w:left w:val="none" w:sz="0" w:space="0" w:color="auto"/>
        <w:bottom w:val="none" w:sz="0" w:space="0" w:color="auto"/>
        <w:right w:val="none" w:sz="0" w:space="0" w:color="auto"/>
      </w:divBdr>
      <w:divsChild>
        <w:div w:id="2063869921">
          <w:marLeft w:val="0"/>
          <w:marRight w:val="0"/>
          <w:marTop w:val="0"/>
          <w:marBottom w:val="0"/>
          <w:divBdr>
            <w:top w:val="none" w:sz="0" w:space="0" w:color="auto"/>
            <w:left w:val="none" w:sz="0" w:space="0" w:color="auto"/>
            <w:bottom w:val="none" w:sz="0" w:space="0" w:color="auto"/>
            <w:right w:val="none" w:sz="0" w:space="0" w:color="auto"/>
          </w:divBdr>
        </w:div>
        <w:div w:id="129444183">
          <w:marLeft w:val="0"/>
          <w:marRight w:val="0"/>
          <w:marTop w:val="0"/>
          <w:marBottom w:val="0"/>
          <w:divBdr>
            <w:top w:val="none" w:sz="0" w:space="0" w:color="auto"/>
            <w:left w:val="none" w:sz="0" w:space="0" w:color="auto"/>
            <w:bottom w:val="none" w:sz="0" w:space="0" w:color="auto"/>
            <w:right w:val="none" w:sz="0" w:space="0" w:color="auto"/>
          </w:divBdr>
        </w:div>
        <w:div w:id="2040816086">
          <w:marLeft w:val="0"/>
          <w:marRight w:val="0"/>
          <w:marTop w:val="0"/>
          <w:marBottom w:val="0"/>
          <w:divBdr>
            <w:top w:val="none" w:sz="0" w:space="0" w:color="auto"/>
            <w:left w:val="none" w:sz="0" w:space="0" w:color="auto"/>
            <w:bottom w:val="none" w:sz="0" w:space="0" w:color="auto"/>
            <w:right w:val="none" w:sz="0" w:space="0" w:color="auto"/>
          </w:divBdr>
        </w:div>
        <w:div w:id="1707218416">
          <w:marLeft w:val="0"/>
          <w:marRight w:val="0"/>
          <w:marTop w:val="0"/>
          <w:marBottom w:val="0"/>
          <w:divBdr>
            <w:top w:val="none" w:sz="0" w:space="0" w:color="auto"/>
            <w:left w:val="none" w:sz="0" w:space="0" w:color="auto"/>
            <w:bottom w:val="none" w:sz="0" w:space="0" w:color="auto"/>
            <w:right w:val="none" w:sz="0" w:space="0" w:color="auto"/>
          </w:divBdr>
        </w:div>
        <w:div w:id="906648061">
          <w:marLeft w:val="0"/>
          <w:marRight w:val="0"/>
          <w:marTop w:val="0"/>
          <w:marBottom w:val="0"/>
          <w:divBdr>
            <w:top w:val="none" w:sz="0" w:space="0" w:color="auto"/>
            <w:left w:val="none" w:sz="0" w:space="0" w:color="auto"/>
            <w:bottom w:val="none" w:sz="0" w:space="0" w:color="auto"/>
            <w:right w:val="none" w:sz="0" w:space="0" w:color="auto"/>
          </w:divBdr>
        </w:div>
        <w:div w:id="1718896684">
          <w:marLeft w:val="0"/>
          <w:marRight w:val="0"/>
          <w:marTop w:val="0"/>
          <w:marBottom w:val="0"/>
          <w:divBdr>
            <w:top w:val="none" w:sz="0" w:space="0" w:color="auto"/>
            <w:left w:val="none" w:sz="0" w:space="0" w:color="auto"/>
            <w:bottom w:val="none" w:sz="0" w:space="0" w:color="auto"/>
            <w:right w:val="none" w:sz="0" w:space="0" w:color="auto"/>
          </w:divBdr>
        </w:div>
        <w:div w:id="1293245027">
          <w:marLeft w:val="0"/>
          <w:marRight w:val="0"/>
          <w:marTop w:val="0"/>
          <w:marBottom w:val="0"/>
          <w:divBdr>
            <w:top w:val="none" w:sz="0" w:space="0" w:color="auto"/>
            <w:left w:val="none" w:sz="0" w:space="0" w:color="auto"/>
            <w:bottom w:val="none" w:sz="0" w:space="0" w:color="auto"/>
            <w:right w:val="none" w:sz="0" w:space="0" w:color="auto"/>
          </w:divBdr>
        </w:div>
        <w:div w:id="1003582336">
          <w:marLeft w:val="0"/>
          <w:marRight w:val="0"/>
          <w:marTop w:val="0"/>
          <w:marBottom w:val="0"/>
          <w:divBdr>
            <w:top w:val="none" w:sz="0" w:space="0" w:color="auto"/>
            <w:left w:val="none" w:sz="0" w:space="0" w:color="auto"/>
            <w:bottom w:val="none" w:sz="0" w:space="0" w:color="auto"/>
            <w:right w:val="none" w:sz="0" w:space="0" w:color="auto"/>
          </w:divBdr>
        </w:div>
        <w:div w:id="412974543">
          <w:marLeft w:val="0"/>
          <w:marRight w:val="0"/>
          <w:marTop w:val="0"/>
          <w:marBottom w:val="0"/>
          <w:divBdr>
            <w:top w:val="none" w:sz="0" w:space="0" w:color="auto"/>
            <w:left w:val="none" w:sz="0" w:space="0" w:color="auto"/>
            <w:bottom w:val="none" w:sz="0" w:space="0" w:color="auto"/>
            <w:right w:val="none" w:sz="0" w:space="0" w:color="auto"/>
          </w:divBdr>
        </w:div>
        <w:div w:id="349264834">
          <w:marLeft w:val="0"/>
          <w:marRight w:val="0"/>
          <w:marTop w:val="0"/>
          <w:marBottom w:val="0"/>
          <w:divBdr>
            <w:top w:val="none" w:sz="0" w:space="0" w:color="auto"/>
            <w:left w:val="none" w:sz="0" w:space="0" w:color="auto"/>
            <w:bottom w:val="none" w:sz="0" w:space="0" w:color="auto"/>
            <w:right w:val="none" w:sz="0" w:space="0" w:color="auto"/>
          </w:divBdr>
        </w:div>
        <w:div w:id="945307107">
          <w:marLeft w:val="0"/>
          <w:marRight w:val="0"/>
          <w:marTop w:val="0"/>
          <w:marBottom w:val="0"/>
          <w:divBdr>
            <w:top w:val="none" w:sz="0" w:space="0" w:color="auto"/>
            <w:left w:val="none" w:sz="0" w:space="0" w:color="auto"/>
            <w:bottom w:val="none" w:sz="0" w:space="0" w:color="auto"/>
            <w:right w:val="none" w:sz="0" w:space="0" w:color="auto"/>
          </w:divBdr>
        </w:div>
        <w:div w:id="939947118">
          <w:marLeft w:val="0"/>
          <w:marRight w:val="0"/>
          <w:marTop w:val="0"/>
          <w:marBottom w:val="0"/>
          <w:divBdr>
            <w:top w:val="none" w:sz="0" w:space="0" w:color="auto"/>
            <w:left w:val="none" w:sz="0" w:space="0" w:color="auto"/>
            <w:bottom w:val="none" w:sz="0" w:space="0" w:color="auto"/>
            <w:right w:val="none" w:sz="0" w:space="0" w:color="auto"/>
          </w:divBdr>
        </w:div>
        <w:div w:id="936213173">
          <w:marLeft w:val="0"/>
          <w:marRight w:val="0"/>
          <w:marTop w:val="0"/>
          <w:marBottom w:val="0"/>
          <w:divBdr>
            <w:top w:val="none" w:sz="0" w:space="0" w:color="auto"/>
            <w:left w:val="none" w:sz="0" w:space="0" w:color="auto"/>
            <w:bottom w:val="none" w:sz="0" w:space="0" w:color="auto"/>
            <w:right w:val="none" w:sz="0" w:space="0" w:color="auto"/>
          </w:divBdr>
        </w:div>
        <w:div w:id="548615130">
          <w:marLeft w:val="0"/>
          <w:marRight w:val="0"/>
          <w:marTop w:val="0"/>
          <w:marBottom w:val="0"/>
          <w:divBdr>
            <w:top w:val="none" w:sz="0" w:space="0" w:color="auto"/>
            <w:left w:val="none" w:sz="0" w:space="0" w:color="auto"/>
            <w:bottom w:val="none" w:sz="0" w:space="0" w:color="auto"/>
            <w:right w:val="none" w:sz="0" w:space="0" w:color="auto"/>
          </w:divBdr>
        </w:div>
        <w:div w:id="1324813858">
          <w:marLeft w:val="0"/>
          <w:marRight w:val="0"/>
          <w:marTop w:val="0"/>
          <w:marBottom w:val="0"/>
          <w:divBdr>
            <w:top w:val="none" w:sz="0" w:space="0" w:color="auto"/>
            <w:left w:val="none" w:sz="0" w:space="0" w:color="auto"/>
            <w:bottom w:val="none" w:sz="0" w:space="0" w:color="auto"/>
            <w:right w:val="none" w:sz="0" w:space="0" w:color="auto"/>
          </w:divBdr>
        </w:div>
      </w:divsChild>
    </w:div>
    <w:div w:id="707687252">
      <w:bodyDiv w:val="1"/>
      <w:marLeft w:val="0"/>
      <w:marRight w:val="0"/>
      <w:marTop w:val="0"/>
      <w:marBottom w:val="0"/>
      <w:divBdr>
        <w:top w:val="none" w:sz="0" w:space="0" w:color="auto"/>
        <w:left w:val="none" w:sz="0" w:space="0" w:color="auto"/>
        <w:bottom w:val="none" w:sz="0" w:space="0" w:color="auto"/>
        <w:right w:val="none" w:sz="0" w:space="0" w:color="auto"/>
      </w:divBdr>
    </w:div>
    <w:div w:id="715853402">
      <w:bodyDiv w:val="1"/>
      <w:marLeft w:val="0"/>
      <w:marRight w:val="0"/>
      <w:marTop w:val="0"/>
      <w:marBottom w:val="0"/>
      <w:divBdr>
        <w:top w:val="none" w:sz="0" w:space="0" w:color="auto"/>
        <w:left w:val="none" w:sz="0" w:space="0" w:color="auto"/>
        <w:bottom w:val="none" w:sz="0" w:space="0" w:color="auto"/>
        <w:right w:val="none" w:sz="0" w:space="0" w:color="auto"/>
      </w:divBdr>
    </w:div>
    <w:div w:id="731079267">
      <w:bodyDiv w:val="1"/>
      <w:marLeft w:val="0"/>
      <w:marRight w:val="0"/>
      <w:marTop w:val="0"/>
      <w:marBottom w:val="0"/>
      <w:divBdr>
        <w:top w:val="none" w:sz="0" w:space="0" w:color="auto"/>
        <w:left w:val="none" w:sz="0" w:space="0" w:color="auto"/>
        <w:bottom w:val="none" w:sz="0" w:space="0" w:color="auto"/>
        <w:right w:val="none" w:sz="0" w:space="0" w:color="auto"/>
      </w:divBdr>
    </w:div>
    <w:div w:id="731777087">
      <w:bodyDiv w:val="1"/>
      <w:marLeft w:val="0"/>
      <w:marRight w:val="0"/>
      <w:marTop w:val="0"/>
      <w:marBottom w:val="0"/>
      <w:divBdr>
        <w:top w:val="none" w:sz="0" w:space="0" w:color="auto"/>
        <w:left w:val="none" w:sz="0" w:space="0" w:color="auto"/>
        <w:bottom w:val="none" w:sz="0" w:space="0" w:color="auto"/>
        <w:right w:val="none" w:sz="0" w:space="0" w:color="auto"/>
      </w:divBdr>
    </w:div>
    <w:div w:id="741872268">
      <w:bodyDiv w:val="1"/>
      <w:marLeft w:val="0"/>
      <w:marRight w:val="0"/>
      <w:marTop w:val="0"/>
      <w:marBottom w:val="0"/>
      <w:divBdr>
        <w:top w:val="none" w:sz="0" w:space="0" w:color="auto"/>
        <w:left w:val="none" w:sz="0" w:space="0" w:color="auto"/>
        <w:bottom w:val="none" w:sz="0" w:space="0" w:color="auto"/>
        <w:right w:val="none" w:sz="0" w:space="0" w:color="auto"/>
      </w:divBdr>
    </w:div>
    <w:div w:id="754519989">
      <w:bodyDiv w:val="1"/>
      <w:marLeft w:val="0"/>
      <w:marRight w:val="0"/>
      <w:marTop w:val="0"/>
      <w:marBottom w:val="0"/>
      <w:divBdr>
        <w:top w:val="none" w:sz="0" w:space="0" w:color="auto"/>
        <w:left w:val="none" w:sz="0" w:space="0" w:color="auto"/>
        <w:bottom w:val="none" w:sz="0" w:space="0" w:color="auto"/>
        <w:right w:val="none" w:sz="0" w:space="0" w:color="auto"/>
      </w:divBdr>
    </w:div>
    <w:div w:id="754671902">
      <w:bodyDiv w:val="1"/>
      <w:marLeft w:val="0"/>
      <w:marRight w:val="0"/>
      <w:marTop w:val="0"/>
      <w:marBottom w:val="0"/>
      <w:divBdr>
        <w:top w:val="none" w:sz="0" w:space="0" w:color="auto"/>
        <w:left w:val="none" w:sz="0" w:space="0" w:color="auto"/>
        <w:bottom w:val="none" w:sz="0" w:space="0" w:color="auto"/>
        <w:right w:val="none" w:sz="0" w:space="0" w:color="auto"/>
      </w:divBdr>
    </w:div>
    <w:div w:id="761218840">
      <w:bodyDiv w:val="1"/>
      <w:marLeft w:val="0"/>
      <w:marRight w:val="0"/>
      <w:marTop w:val="0"/>
      <w:marBottom w:val="0"/>
      <w:divBdr>
        <w:top w:val="none" w:sz="0" w:space="0" w:color="auto"/>
        <w:left w:val="none" w:sz="0" w:space="0" w:color="auto"/>
        <w:bottom w:val="none" w:sz="0" w:space="0" w:color="auto"/>
        <w:right w:val="none" w:sz="0" w:space="0" w:color="auto"/>
      </w:divBdr>
    </w:div>
    <w:div w:id="765224585">
      <w:bodyDiv w:val="1"/>
      <w:marLeft w:val="0"/>
      <w:marRight w:val="0"/>
      <w:marTop w:val="0"/>
      <w:marBottom w:val="0"/>
      <w:divBdr>
        <w:top w:val="none" w:sz="0" w:space="0" w:color="auto"/>
        <w:left w:val="none" w:sz="0" w:space="0" w:color="auto"/>
        <w:bottom w:val="none" w:sz="0" w:space="0" w:color="auto"/>
        <w:right w:val="none" w:sz="0" w:space="0" w:color="auto"/>
      </w:divBdr>
    </w:div>
    <w:div w:id="767964216">
      <w:bodyDiv w:val="1"/>
      <w:marLeft w:val="0"/>
      <w:marRight w:val="0"/>
      <w:marTop w:val="0"/>
      <w:marBottom w:val="0"/>
      <w:divBdr>
        <w:top w:val="none" w:sz="0" w:space="0" w:color="auto"/>
        <w:left w:val="none" w:sz="0" w:space="0" w:color="auto"/>
        <w:bottom w:val="none" w:sz="0" w:space="0" w:color="auto"/>
        <w:right w:val="none" w:sz="0" w:space="0" w:color="auto"/>
      </w:divBdr>
    </w:div>
    <w:div w:id="775442364">
      <w:bodyDiv w:val="1"/>
      <w:marLeft w:val="0"/>
      <w:marRight w:val="0"/>
      <w:marTop w:val="0"/>
      <w:marBottom w:val="0"/>
      <w:divBdr>
        <w:top w:val="none" w:sz="0" w:space="0" w:color="auto"/>
        <w:left w:val="none" w:sz="0" w:space="0" w:color="auto"/>
        <w:bottom w:val="none" w:sz="0" w:space="0" w:color="auto"/>
        <w:right w:val="none" w:sz="0" w:space="0" w:color="auto"/>
      </w:divBdr>
    </w:div>
    <w:div w:id="776144714">
      <w:bodyDiv w:val="1"/>
      <w:marLeft w:val="0"/>
      <w:marRight w:val="0"/>
      <w:marTop w:val="0"/>
      <w:marBottom w:val="0"/>
      <w:divBdr>
        <w:top w:val="none" w:sz="0" w:space="0" w:color="auto"/>
        <w:left w:val="none" w:sz="0" w:space="0" w:color="auto"/>
        <w:bottom w:val="none" w:sz="0" w:space="0" w:color="auto"/>
        <w:right w:val="none" w:sz="0" w:space="0" w:color="auto"/>
      </w:divBdr>
    </w:div>
    <w:div w:id="785537195">
      <w:bodyDiv w:val="1"/>
      <w:marLeft w:val="0"/>
      <w:marRight w:val="0"/>
      <w:marTop w:val="0"/>
      <w:marBottom w:val="0"/>
      <w:divBdr>
        <w:top w:val="none" w:sz="0" w:space="0" w:color="auto"/>
        <w:left w:val="none" w:sz="0" w:space="0" w:color="auto"/>
        <w:bottom w:val="none" w:sz="0" w:space="0" w:color="auto"/>
        <w:right w:val="none" w:sz="0" w:space="0" w:color="auto"/>
      </w:divBdr>
    </w:div>
    <w:div w:id="808133095">
      <w:bodyDiv w:val="1"/>
      <w:marLeft w:val="0"/>
      <w:marRight w:val="0"/>
      <w:marTop w:val="0"/>
      <w:marBottom w:val="0"/>
      <w:divBdr>
        <w:top w:val="none" w:sz="0" w:space="0" w:color="auto"/>
        <w:left w:val="none" w:sz="0" w:space="0" w:color="auto"/>
        <w:bottom w:val="none" w:sz="0" w:space="0" w:color="auto"/>
        <w:right w:val="none" w:sz="0" w:space="0" w:color="auto"/>
      </w:divBdr>
    </w:div>
    <w:div w:id="825324781">
      <w:bodyDiv w:val="1"/>
      <w:marLeft w:val="0"/>
      <w:marRight w:val="0"/>
      <w:marTop w:val="0"/>
      <w:marBottom w:val="0"/>
      <w:divBdr>
        <w:top w:val="none" w:sz="0" w:space="0" w:color="auto"/>
        <w:left w:val="none" w:sz="0" w:space="0" w:color="auto"/>
        <w:bottom w:val="none" w:sz="0" w:space="0" w:color="auto"/>
        <w:right w:val="none" w:sz="0" w:space="0" w:color="auto"/>
      </w:divBdr>
    </w:div>
    <w:div w:id="827206610">
      <w:bodyDiv w:val="1"/>
      <w:marLeft w:val="0"/>
      <w:marRight w:val="0"/>
      <w:marTop w:val="0"/>
      <w:marBottom w:val="0"/>
      <w:divBdr>
        <w:top w:val="none" w:sz="0" w:space="0" w:color="auto"/>
        <w:left w:val="none" w:sz="0" w:space="0" w:color="auto"/>
        <w:bottom w:val="none" w:sz="0" w:space="0" w:color="auto"/>
        <w:right w:val="none" w:sz="0" w:space="0" w:color="auto"/>
      </w:divBdr>
    </w:div>
    <w:div w:id="831338099">
      <w:bodyDiv w:val="1"/>
      <w:marLeft w:val="0"/>
      <w:marRight w:val="0"/>
      <w:marTop w:val="0"/>
      <w:marBottom w:val="0"/>
      <w:divBdr>
        <w:top w:val="none" w:sz="0" w:space="0" w:color="auto"/>
        <w:left w:val="none" w:sz="0" w:space="0" w:color="auto"/>
        <w:bottom w:val="none" w:sz="0" w:space="0" w:color="auto"/>
        <w:right w:val="none" w:sz="0" w:space="0" w:color="auto"/>
      </w:divBdr>
    </w:div>
    <w:div w:id="831482415">
      <w:bodyDiv w:val="1"/>
      <w:marLeft w:val="0"/>
      <w:marRight w:val="0"/>
      <w:marTop w:val="0"/>
      <w:marBottom w:val="0"/>
      <w:divBdr>
        <w:top w:val="none" w:sz="0" w:space="0" w:color="auto"/>
        <w:left w:val="none" w:sz="0" w:space="0" w:color="auto"/>
        <w:bottom w:val="none" w:sz="0" w:space="0" w:color="auto"/>
        <w:right w:val="none" w:sz="0" w:space="0" w:color="auto"/>
      </w:divBdr>
    </w:div>
    <w:div w:id="834497204">
      <w:bodyDiv w:val="1"/>
      <w:marLeft w:val="0"/>
      <w:marRight w:val="0"/>
      <w:marTop w:val="0"/>
      <w:marBottom w:val="0"/>
      <w:divBdr>
        <w:top w:val="none" w:sz="0" w:space="0" w:color="auto"/>
        <w:left w:val="none" w:sz="0" w:space="0" w:color="auto"/>
        <w:bottom w:val="none" w:sz="0" w:space="0" w:color="auto"/>
        <w:right w:val="none" w:sz="0" w:space="0" w:color="auto"/>
      </w:divBdr>
    </w:div>
    <w:div w:id="845829080">
      <w:bodyDiv w:val="1"/>
      <w:marLeft w:val="0"/>
      <w:marRight w:val="0"/>
      <w:marTop w:val="0"/>
      <w:marBottom w:val="0"/>
      <w:divBdr>
        <w:top w:val="none" w:sz="0" w:space="0" w:color="auto"/>
        <w:left w:val="none" w:sz="0" w:space="0" w:color="auto"/>
        <w:bottom w:val="none" w:sz="0" w:space="0" w:color="auto"/>
        <w:right w:val="none" w:sz="0" w:space="0" w:color="auto"/>
      </w:divBdr>
    </w:div>
    <w:div w:id="845940786">
      <w:bodyDiv w:val="1"/>
      <w:marLeft w:val="0"/>
      <w:marRight w:val="0"/>
      <w:marTop w:val="0"/>
      <w:marBottom w:val="0"/>
      <w:divBdr>
        <w:top w:val="none" w:sz="0" w:space="0" w:color="auto"/>
        <w:left w:val="none" w:sz="0" w:space="0" w:color="auto"/>
        <w:bottom w:val="none" w:sz="0" w:space="0" w:color="auto"/>
        <w:right w:val="none" w:sz="0" w:space="0" w:color="auto"/>
      </w:divBdr>
    </w:div>
    <w:div w:id="849639373">
      <w:bodyDiv w:val="1"/>
      <w:marLeft w:val="0"/>
      <w:marRight w:val="0"/>
      <w:marTop w:val="0"/>
      <w:marBottom w:val="0"/>
      <w:divBdr>
        <w:top w:val="none" w:sz="0" w:space="0" w:color="auto"/>
        <w:left w:val="none" w:sz="0" w:space="0" w:color="auto"/>
        <w:bottom w:val="none" w:sz="0" w:space="0" w:color="auto"/>
        <w:right w:val="none" w:sz="0" w:space="0" w:color="auto"/>
      </w:divBdr>
    </w:div>
    <w:div w:id="857739550">
      <w:bodyDiv w:val="1"/>
      <w:marLeft w:val="0"/>
      <w:marRight w:val="0"/>
      <w:marTop w:val="0"/>
      <w:marBottom w:val="0"/>
      <w:divBdr>
        <w:top w:val="none" w:sz="0" w:space="0" w:color="auto"/>
        <w:left w:val="none" w:sz="0" w:space="0" w:color="auto"/>
        <w:bottom w:val="none" w:sz="0" w:space="0" w:color="auto"/>
        <w:right w:val="none" w:sz="0" w:space="0" w:color="auto"/>
      </w:divBdr>
    </w:div>
    <w:div w:id="864948696">
      <w:bodyDiv w:val="1"/>
      <w:marLeft w:val="0"/>
      <w:marRight w:val="0"/>
      <w:marTop w:val="0"/>
      <w:marBottom w:val="0"/>
      <w:divBdr>
        <w:top w:val="none" w:sz="0" w:space="0" w:color="auto"/>
        <w:left w:val="none" w:sz="0" w:space="0" w:color="auto"/>
        <w:bottom w:val="none" w:sz="0" w:space="0" w:color="auto"/>
        <w:right w:val="none" w:sz="0" w:space="0" w:color="auto"/>
      </w:divBdr>
    </w:div>
    <w:div w:id="866025249">
      <w:bodyDiv w:val="1"/>
      <w:marLeft w:val="0"/>
      <w:marRight w:val="0"/>
      <w:marTop w:val="0"/>
      <w:marBottom w:val="0"/>
      <w:divBdr>
        <w:top w:val="none" w:sz="0" w:space="0" w:color="auto"/>
        <w:left w:val="none" w:sz="0" w:space="0" w:color="auto"/>
        <w:bottom w:val="none" w:sz="0" w:space="0" w:color="auto"/>
        <w:right w:val="none" w:sz="0" w:space="0" w:color="auto"/>
      </w:divBdr>
    </w:div>
    <w:div w:id="871917022">
      <w:bodyDiv w:val="1"/>
      <w:marLeft w:val="0"/>
      <w:marRight w:val="0"/>
      <w:marTop w:val="0"/>
      <w:marBottom w:val="0"/>
      <w:divBdr>
        <w:top w:val="none" w:sz="0" w:space="0" w:color="auto"/>
        <w:left w:val="none" w:sz="0" w:space="0" w:color="auto"/>
        <w:bottom w:val="none" w:sz="0" w:space="0" w:color="auto"/>
        <w:right w:val="none" w:sz="0" w:space="0" w:color="auto"/>
      </w:divBdr>
    </w:div>
    <w:div w:id="874386278">
      <w:bodyDiv w:val="1"/>
      <w:marLeft w:val="0"/>
      <w:marRight w:val="0"/>
      <w:marTop w:val="0"/>
      <w:marBottom w:val="0"/>
      <w:divBdr>
        <w:top w:val="none" w:sz="0" w:space="0" w:color="auto"/>
        <w:left w:val="none" w:sz="0" w:space="0" w:color="auto"/>
        <w:bottom w:val="none" w:sz="0" w:space="0" w:color="auto"/>
        <w:right w:val="none" w:sz="0" w:space="0" w:color="auto"/>
      </w:divBdr>
    </w:div>
    <w:div w:id="881131522">
      <w:bodyDiv w:val="1"/>
      <w:marLeft w:val="0"/>
      <w:marRight w:val="0"/>
      <w:marTop w:val="0"/>
      <w:marBottom w:val="0"/>
      <w:divBdr>
        <w:top w:val="none" w:sz="0" w:space="0" w:color="auto"/>
        <w:left w:val="none" w:sz="0" w:space="0" w:color="auto"/>
        <w:bottom w:val="none" w:sz="0" w:space="0" w:color="auto"/>
        <w:right w:val="none" w:sz="0" w:space="0" w:color="auto"/>
      </w:divBdr>
    </w:div>
    <w:div w:id="884754081">
      <w:bodyDiv w:val="1"/>
      <w:marLeft w:val="0"/>
      <w:marRight w:val="0"/>
      <w:marTop w:val="0"/>
      <w:marBottom w:val="0"/>
      <w:divBdr>
        <w:top w:val="none" w:sz="0" w:space="0" w:color="auto"/>
        <w:left w:val="none" w:sz="0" w:space="0" w:color="auto"/>
        <w:bottom w:val="none" w:sz="0" w:space="0" w:color="auto"/>
        <w:right w:val="none" w:sz="0" w:space="0" w:color="auto"/>
      </w:divBdr>
    </w:div>
    <w:div w:id="899485382">
      <w:bodyDiv w:val="1"/>
      <w:marLeft w:val="0"/>
      <w:marRight w:val="0"/>
      <w:marTop w:val="0"/>
      <w:marBottom w:val="0"/>
      <w:divBdr>
        <w:top w:val="none" w:sz="0" w:space="0" w:color="auto"/>
        <w:left w:val="none" w:sz="0" w:space="0" w:color="auto"/>
        <w:bottom w:val="none" w:sz="0" w:space="0" w:color="auto"/>
        <w:right w:val="none" w:sz="0" w:space="0" w:color="auto"/>
      </w:divBdr>
    </w:div>
    <w:div w:id="902565012">
      <w:bodyDiv w:val="1"/>
      <w:marLeft w:val="0"/>
      <w:marRight w:val="0"/>
      <w:marTop w:val="0"/>
      <w:marBottom w:val="0"/>
      <w:divBdr>
        <w:top w:val="none" w:sz="0" w:space="0" w:color="auto"/>
        <w:left w:val="none" w:sz="0" w:space="0" w:color="auto"/>
        <w:bottom w:val="none" w:sz="0" w:space="0" w:color="auto"/>
        <w:right w:val="none" w:sz="0" w:space="0" w:color="auto"/>
      </w:divBdr>
    </w:div>
    <w:div w:id="916749278">
      <w:bodyDiv w:val="1"/>
      <w:marLeft w:val="0"/>
      <w:marRight w:val="0"/>
      <w:marTop w:val="0"/>
      <w:marBottom w:val="0"/>
      <w:divBdr>
        <w:top w:val="none" w:sz="0" w:space="0" w:color="auto"/>
        <w:left w:val="none" w:sz="0" w:space="0" w:color="auto"/>
        <w:bottom w:val="none" w:sz="0" w:space="0" w:color="auto"/>
        <w:right w:val="none" w:sz="0" w:space="0" w:color="auto"/>
      </w:divBdr>
    </w:div>
    <w:div w:id="917784245">
      <w:bodyDiv w:val="1"/>
      <w:marLeft w:val="0"/>
      <w:marRight w:val="0"/>
      <w:marTop w:val="0"/>
      <w:marBottom w:val="0"/>
      <w:divBdr>
        <w:top w:val="none" w:sz="0" w:space="0" w:color="auto"/>
        <w:left w:val="none" w:sz="0" w:space="0" w:color="auto"/>
        <w:bottom w:val="none" w:sz="0" w:space="0" w:color="auto"/>
        <w:right w:val="none" w:sz="0" w:space="0" w:color="auto"/>
      </w:divBdr>
    </w:div>
    <w:div w:id="922639703">
      <w:bodyDiv w:val="1"/>
      <w:marLeft w:val="0"/>
      <w:marRight w:val="0"/>
      <w:marTop w:val="0"/>
      <w:marBottom w:val="0"/>
      <w:divBdr>
        <w:top w:val="none" w:sz="0" w:space="0" w:color="auto"/>
        <w:left w:val="none" w:sz="0" w:space="0" w:color="auto"/>
        <w:bottom w:val="none" w:sz="0" w:space="0" w:color="auto"/>
        <w:right w:val="none" w:sz="0" w:space="0" w:color="auto"/>
      </w:divBdr>
    </w:div>
    <w:div w:id="922762030">
      <w:bodyDiv w:val="1"/>
      <w:marLeft w:val="0"/>
      <w:marRight w:val="0"/>
      <w:marTop w:val="0"/>
      <w:marBottom w:val="0"/>
      <w:divBdr>
        <w:top w:val="none" w:sz="0" w:space="0" w:color="auto"/>
        <w:left w:val="none" w:sz="0" w:space="0" w:color="auto"/>
        <w:bottom w:val="none" w:sz="0" w:space="0" w:color="auto"/>
        <w:right w:val="none" w:sz="0" w:space="0" w:color="auto"/>
      </w:divBdr>
    </w:div>
    <w:div w:id="934019918">
      <w:bodyDiv w:val="1"/>
      <w:marLeft w:val="0"/>
      <w:marRight w:val="0"/>
      <w:marTop w:val="0"/>
      <w:marBottom w:val="0"/>
      <w:divBdr>
        <w:top w:val="none" w:sz="0" w:space="0" w:color="auto"/>
        <w:left w:val="none" w:sz="0" w:space="0" w:color="auto"/>
        <w:bottom w:val="none" w:sz="0" w:space="0" w:color="auto"/>
        <w:right w:val="none" w:sz="0" w:space="0" w:color="auto"/>
      </w:divBdr>
    </w:div>
    <w:div w:id="936055692">
      <w:bodyDiv w:val="1"/>
      <w:marLeft w:val="0"/>
      <w:marRight w:val="0"/>
      <w:marTop w:val="0"/>
      <w:marBottom w:val="0"/>
      <w:divBdr>
        <w:top w:val="none" w:sz="0" w:space="0" w:color="auto"/>
        <w:left w:val="none" w:sz="0" w:space="0" w:color="auto"/>
        <w:bottom w:val="none" w:sz="0" w:space="0" w:color="auto"/>
        <w:right w:val="none" w:sz="0" w:space="0" w:color="auto"/>
      </w:divBdr>
    </w:div>
    <w:div w:id="940452920">
      <w:bodyDiv w:val="1"/>
      <w:marLeft w:val="0"/>
      <w:marRight w:val="0"/>
      <w:marTop w:val="0"/>
      <w:marBottom w:val="0"/>
      <w:divBdr>
        <w:top w:val="none" w:sz="0" w:space="0" w:color="auto"/>
        <w:left w:val="none" w:sz="0" w:space="0" w:color="auto"/>
        <w:bottom w:val="none" w:sz="0" w:space="0" w:color="auto"/>
        <w:right w:val="none" w:sz="0" w:space="0" w:color="auto"/>
      </w:divBdr>
    </w:div>
    <w:div w:id="947733804">
      <w:bodyDiv w:val="1"/>
      <w:marLeft w:val="0"/>
      <w:marRight w:val="0"/>
      <w:marTop w:val="0"/>
      <w:marBottom w:val="0"/>
      <w:divBdr>
        <w:top w:val="none" w:sz="0" w:space="0" w:color="auto"/>
        <w:left w:val="none" w:sz="0" w:space="0" w:color="auto"/>
        <w:bottom w:val="none" w:sz="0" w:space="0" w:color="auto"/>
        <w:right w:val="none" w:sz="0" w:space="0" w:color="auto"/>
      </w:divBdr>
    </w:div>
    <w:div w:id="950627227">
      <w:bodyDiv w:val="1"/>
      <w:marLeft w:val="0"/>
      <w:marRight w:val="0"/>
      <w:marTop w:val="0"/>
      <w:marBottom w:val="0"/>
      <w:divBdr>
        <w:top w:val="none" w:sz="0" w:space="0" w:color="auto"/>
        <w:left w:val="none" w:sz="0" w:space="0" w:color="auto"/>
        <w:bottom w:val="none" w:sz="0" w:space="0" w:color="auto"/>
        <w:right w:val="none" w:sz="0" w:space="0" w:color="auto"/>
      </w:divBdr>
    </w:div>
    <w:div w:id="950933887">
      <w:bodyDiv w:val="1"/>
      <w:marLeft w:val="0"/>
      <w:marRight w:val="0"/>
      <w:marTop w:val="0"/>
      <w:marBottom w:val="0"/>
      <w:divBdr>
        <w:top w:val="none" w:sz="0" w:space="0" w:color="auto"/>
        <w:left w:val="none" w:sz="0" w:space="0" w:color="auto"/>
        <w:bottom w:val="none" w:sz="0" w:space="0" w:color="auto"/>
        <w:right w:val="none" w:sz="0" w:space="0" w:color="auto"/>
      </w:divBdr>
    </w:div>
    <w:div w:id="958878837">
      <w:bodyDiv w:val="1"/>
      <w:marLeft w:val="0"/>
      <w:marRight w:val="0"/>
      <w:marTop w:val="0"/>
      <w:marBottom w:val="0"/>
      <w:divBdr>
        <w:top w:val="none" w:sz="0" w:space="0" w:color="auto"/>
        <w:left w:val="none" w:sz="0" w:space="0" w:color="auto"/>
        <w:bottom w:val="none" w:sz="0" w:space="0" w:color="auto"/>
        <w:right w:val="none" w:sz="0" w:space="0" w:color="auto"/>
      </w:divBdr>
    </w:div>
    <w:div w:id="972321996">
      <w:bodyDiv w:val="1"/>
      <w:marLeft w:val="0"/>
      <w:marRight w:val="0"/>
      <w:marTop w:val="0"/>
      <w:marBottom w:val="0"/>
      <w:divBdr>
        <w:top w:val="none" w:sz="0" w:space="0" w:color="auto"/>
        <w:left w:val="none" w:sz="0" w:space="0" w:color="auto"/>
        <w:bottom w:val="none" w:sz="0" w:space="0" w:color="auto"/>
        <w:right w:val="none" w:sz="0" w:space="0" w:color="auto"/>
      </w:divBdr>
    </w:div>
    <w:div w:id="972829042">
      <w:bodyDiv w:val="1"/>
      <w:marLeft w:val="0"/>
      <w:marRight w:val="0"/>
      <w:marTop w:val="0"/>
      <w:marBottom w:val="0"/>
      <w:divBdr>
        <w:top w:val="none" w:sz="0" w:space="0" w:color="auto"/>
        <w:left w:val="none" w:sz="0" w:space="0" w:color="auto"/>
        <w:bottom w:val="none" w:sz="0" w:space="0" w:color="auto"/>
        <w:right w:val="none" w:sz="0" w:space="0" w:color="auto"/>
      </w:divBdr>
    </w:div>
    <w:div w:id="974258979">
      <w:bodyDiv w:val="1"/>
      <w:marLeft w:val="0"/>
      <w:marRight w:val="0"/>
      <w:marTop w:val="0"/>
      <w:marBottom w:val="0"/>
      <w:divBdr>
        <w:top w:val="none" w:sz="0" w:space="0" w:color="auto"/>
        <w:left w:val="none" w:sz="0" w:space="0" w:color="auto"/>
        <w:bottom w:val="none" w:sz="0" w:space="0" w:color="auto"/>
        <w:right w:val="none" w:sz="0" w:space="0" w:color="auto"/>
      </w:divBdr>
    </w:div>
    <w:div w:id="978806137">
      <w:bodyDiv w:val="1"/>
      <w:marLeft w:val="0"/>
      <w:marRight w:val="0"/>
      <w:marTop w:val="0"/>
      <w:marBottom w:val="0"/>
      <w:divBdr>
        <w:top w:val="none" w:sz="0" w:space="0" w:color="auto"/>
        <w:left w:val="none" w:sz="0" w:space="0" w:color="auto"/>
        <w:bottom w:val="none" w:sz="0" w:space="0" w:color="auto"/>
        <w:right w:val="none" w:sz="0" w:space="0" w:color="auto"/>
      </w:divBdr>
    </w:div>
    <w:div w:id="983699633">
      <w:bodyDiv w:val="1"/>
      <w:marLeft w:val="0"/>
      <w:marRight w:val="0"/>
      <w:marTop w:val="0"/>
      <w:marBottom w:val="0"/>
      <w:divBdr>
        <w:top w:val="none" w:sz="0" w:space="0" w:color="auto"/>
        <w:left w:val="none" w:sz="0" w:space="0" w:color="auto"/>
        <w:bottom w:val="none" w:sz="0" w:space="0" w:color="auto"/>
        <w:right w:val="none" w:sz="0" w:space="0" w:color="auto"/>
      </w:divBdr>
    </w:div>
    <w:div w:id="985936773">
      <w:bodyDiv w:val="1"/>
      <w:marLeft w:val="0"/>
      <w:marRight w:val="0"/>
      <w:marTop w:val="0"/>
      <w:marBottom w:val="0"/>
      <w:divBdr>
        <w:top w:val="none" w:sz="0" w:space="0" w:color="auto"/>
        <w:left w:val="none" w:sz="0" w:space="0" w:color="auto"/>
        <w:bottom w:val="none" w:sz="0" w:space="0" w:color="auto"/>
        <w:right w:val="none" w:sz="0" w:space="0" w:color="auto"/>
      </w:divBdr>
    </w:div>
    <w:div w:id="986276283">
      <w:bodyDiv w:val="1"/>
      <w:marLeft w:val="0"/>
      <w:marRight w:val="0"/>
      <w:marTop w:val="0"/>
      <w:marBottom w:val="0"/>
      <w:divBdr>
        <w:top w:val="none" w:sz="0" w:space="0" w:color="auto"/>
        <w:left w:val="none" w:sz="0" w:space="0" w:color="auto"/>
        <w:bottom w:val="none" w:sz="0" w:space="0" w:color="auto"/>
        <w:right w:val="none" w:sz="0" w:space="0" w:color="auto"/>
      </w:divBdr>
    </w:div>
    <w:div w:id="989822792">
      <w:bodyDiv w:val="1"/>
      <w:marLeft w:val="0"/>
      <w:marRight w:val="0"/>
      <w:marTop w:val="0"/>
      <w:marBottom w:val="0"/>
      <w:divBdr>
        <w:top w:val="none" w:sz="0" w:space="0" w:color="auto"/>
        <w:left w:val="none" w:sz="0" w:space="0" w:color="auto"/>
        <w:bottom w:val="none" w:sz="0" w:space="0" w:color="auto"/>
        <w:right w:val="none" w:sz="0" w:space="0" w:color="auto"/>
      </w:divBdr>
    </w:div>
    <w:div w:id="994719481">
      <w:bodyDiv w:val="1"/>
      <w:marLeft w:val="0"/>
      <w:marRight w:val="0"/>
      <w:marTop w:val="0"/>
      <w:marBottom w:val="0"/>
      <w:divBdr>
        <w:top w:val="none" w:sz="0" w:space="0" w:color="auto"/>
        <w:left w:val="none" w:sz="0" w:space="0" w:color="auto"/>
        <w:bottom w:val="none" w:sz="0" w:space="0" w:color="auto"/>
        <w:right w:val="none" w:sz="0" w:space="0" w:color="auto"/>
      </w:divBdr>
    </w:div>
    <w:div w:id="1002004128">
      <w:bodyDiv w:val="1"/>
      <w:marLeft w:val="0"/>
      <w:marRight w:val="0"/>
      <w:marTop w:val="0"/>
      <w:marBottom w:val="0"/>
      <w:divBdr>
        <w:top w:val="none" w:sz="0" w:space="0" w:color="auto"/>
        <w:left w:val="none" w:sz="0" w:space="0" w:color="auto"/>
        <w:bottom w:val="none" w:sz="0" w:space="0" w:color="auto"/>
        <w:right w:val="none" w:sz="0" w:space="0" w:color="auto"/>
      </w:divBdr>
    </w:div>
    <w:div w:id="1010596801">
      <w:bodyDiv w:val="1"/>
      <w:marLeft w:val="0"/>
      <w:marRight w:val="0"/>
      <w:marTop w:val="0"/>
      <w:marBottom w:val="0"/>
      <w:divBdr>
        <w:top w:val="none" w:sz="0" w:space="0" w:color="auto"/>
        <w:left w:val="none" w:sz="0" w:space="0" w:color="auto"/>
        <w:bottom w:val="none" w:sz="0" w:space="0" w:color="auto"/>
        <w:right w:val="none" w:sz="0" w:space="0" w:color="auto"/>
      </w:divBdr>
    </w:div>
    <w:div w:id="1014840277">
      <w:bodyDiv w:val="1"/>
      <w:marLeft w:val="0"/>
      <w:marRight w:val="0"/>
      <w:marTop w:val="0"/>
      <w:marBottom w:val="0"/>
      <w:divBdr>
        <w:top w:val="none" w:sz="0" w:space="0" w:color="auto"/>
        <w:left w:val="none" w:sz="0" w:space="0" w:color="auto"/>
        <w:bottom w:val="none" w:sz="0" w:space="0" w:color="auto"/>
        <w:right w:val="none" w:sz="0" w:space="0" w:color="auto"/>
      </w:divBdr>
    </w:div>
    <w:div w:id="1018779422">
      <w:bodyDiv w:val="1"/>
      <w:marLeft w:val="0"/>
      <w:marRight w:val="0"/>
      <w:marTop w:val="0"/>
      <w:marBottom w:val="0"/>
      <w:divBdr>
        <w:top w:val="none" w:sz="0" w:space="0" w:color="auto"/>
        <w:left w:val="none" w:sz="0" w:space="0" w:color="auto"/>
        <w:bottom w:val="none" w:sz="0" w:space="0" w:color="auto"/>
        <w:right w:val="none" w:sz="0" w:space="0" w:color="auto"/>
      </w:divBdr>
    </w:div>
    <w:div w:id="1021249598">
      <w:bodyDiv w:val="1"/>
      <w:marLeft w:val="0"/>
      <w:marRight w:val="0"/>
      <w:marTop w:val="0"/>
      <w:marBottom w:val="0"/>
      <w:divBdr>
        <w:top w:val="none" w:sz="0" w:space="0" w:color="auto"/>
        <w:left w:val="none" w:sz="0" w:space="0" w:color="auto"/>
        <w:bottom w:val="none" w:sz="0" w:space="0" w:color="auto"/>
        <w:right w:val="none" w:sz="0" w:space="0" w:color="auto"/>
      </w:divBdr>
    </w:div>
    <w:div w:id="1023017351">
      <w:bodyDiv w:val="1"/>
      <w:marLeft w:val="0"/>
      <w:marRight w:val="0"/>
      <w:marTop w:val="0"/>
      <w:marBottom w:val="0"/>
      <w:divBdr>
        <w:top w:val="none" w:sz="0" w:space="0" w:color="auto"/>
        <w:left w:val="none" w:sz="0" w:space="0" w:color="auto"/>
        <w:bottom w:val="none" w:sz="0" w:space="0" w:color="auto"/>
        <w:right w:val="none" w:sz="0" w:space="0" w:color="auto"/>
      </w:divBdr>
    </w:div>
    <w:div w:id="1026439967">
      <w:bodyDiv w:val="1"/>
      <w:marLeft w:val="0"/>
      <w:marRight w:val="0"/>
      <w:marTop w:val="0"/>
      <w:marBottom w:val="0"/>
      <w:divBdr>
        <w:top w:val="none" w:sz="0" w:space="0" w:color="auto"/>
        <w:left w:val="none" w:sz="0" w:space="0" w:color="auto"/>
        <w:bottom w:val="none" w:sz="0" w:space="0" w:color="auto"/>
        <w:right w:val="none" w:sz="0" w:space="0" w:color="auto"/>
      </w:divBdr>
    </w:div>
    <w:div w:id="1036780122">
      <w:bodyDiv w:val="1"/>
      <w:marLeft w:val="0"/>
      <w:marRight w:val="0"/>
      <w:marTop w:val="0"/>
      <w:marBottom w:val="0"/>
      <w:divBdr>
        <w:top w:val="none" w:sz="0" w:space="0" w:color="auto"/>
        <w:left w:val="none" w:sz="0" w:space="0" w:color="auto"/>
        <w:bottom w:val="none" w:sz="0" w:space="0" w:color="auto"/>
        <w:right w:val="none" w:sz="0" w:space="0" w:color="auto"/>
      </w:divBdr>
    </w:div>
    <w:div w:id="1048845368">
      <w:bodyDiv w:val="1"/>
      <w:marLeft w:val="0"/>
      <w:marRight w:val="0"/>
      <w:marTop w:val="0"/>
      <w:marBottom w:val="0"/>
      <w:divBdr>
        <w:top w:val="none" w:sz="0" w:space="0" w:color="auto"/>
        <w:left w:val="none" w:sz="0" w:space="0" w:color="auto"/>
        <w:bottom w:val="none" w:sz="0" w:space="0" w:color="auto"/>
        <w:right w:val="none" w:sz="0" w:space="0" w:color="auto"/>
      </w:divBdr>
    </w:div>
    <w:div w:id="1049498355">
      <w:bodyDiv w:val="1"/>
      <w:marLeft w:val="0"/>
      <w:marRight w:val="0"/>
      <w:marTop w:val="0"/>
      <w:marBottom w:val="0"/>
      <w:divBdr>
        <w:top w:val="none" w:sz="0" w:space="0" w:color="auto"/>
        <w:left w:val="none" w:sz="0" w:space="0" w:color="auto"/>
        <w:bottom w:val="none" w:sz="0" w:space="0" w:color="auto"/>
        <w:right w:val="none" w:sz="0" w:space="0" w:color="auto"/>
      </w:divBdr>
    </w:div>
    <w:div w:id="1050807801">
      <w:bodyDiv w:val="1"/>
      <w:marLeft w:val="0"/>
      <w:marRight w:val="0"/>
      <w:marTop w:val="0"/>
      <w:marBottom w:val="0"/>
      <w:divBdr>
        <w:top w:val="none" w:sz="0" w:space="0" w:color="auto"/>
        <w:left w:val="none" w:sz="0" w:space="0" w:color="auto"/>
        <w:bottom w:val="none" w:sz="0" w:space="0" w:color="auto"/>
        <w:right w:val="none" w:sz="0" w:space="0" w:color="auto"/>
      </w:divBdr>
    </w:div>
    <w:div w:id="1052466931">
      <w:bodyDiv w:val="1"/>
      <w:marLeft w:val="0"/>
      <w:marRight w:val="0"/>
      <w:marTop w:val="0"/>
      <w:marBottom w:val="0"/>
      <w:divBdr>
        <w:top w:val="none" w:sz="0" w:space="0" w:color="auto"/>
        <w:left w:val="none" w:sz="0" w:space="0" w:color="auto"/>
        <w:bottom w:val="none" w:sz="0" w:space="0" w:color="auto"/>
        <w:right w:val="none" w:sz="0" w:space="0" w:color="auto"/>
      </w:divBdr>
    </w:div>
    <w:div w:id="1055347653">
      <w:bodyDiv w:val="1"/>
      <w:marLeft w:val="0"/>
      <w:marRight w:val="0"/>
      <w:marTop w:val="0"/>
      <w:marBottom w:val="0"/>
      <w:divBdr>
        <w:top w:val="none" w:sz="0" w:space="0" w:color="auto"/>
        <w:left w:val="none" w:sz="0" w:space="0" w:color="auto"/>
        <w:bottom w:val="none" w:sz="0" w:space="0" w:color="auto"/>
        <w:right w:val="none" w:sz="0" w:space="0" w:color="auto"/>
      </w:divBdr>
    </w:div>
    <w:div w:id="1056125941">
      <w:bodyDiv w:val="1"/>
      <w:marLeft w:val="0"/>
      <w:marRight w:val="0"/>
      <w:marTop w:val="0"/>
      <w:marBottom w:val="0"/>
      <w:divBdr>
        <w:top w:val="none" w:sz="0" w:space="0" w:color="auto"/>
        <w:left w:val="none" w:sz="0" w:space="0" w:color="auto"/>
        <w:bottom w:val="none" w:sz="0" w:space="0" w:color="auto"/>
        <w:right w:val="none" w:sz="0" w:space="0" w:color="auto"/>
      </w:divBdr>
    </w:div>
    <w:div w:id="1057046478">
      <w:bodyDiv w:val="1"/>
      <w:marLeft w:val="0"/>
      <w:marRight w:val="0"/>
      <w:marTop w:val="0"/>
      <w:marBottom w:val="0"/>
      <w:divBdr>
        <w:top w:val="none" w:sz="0" w:space="0" w:color="auto"/>
        <w:left w:val="none" w:sz="0" w:space="0" w:color="auto"/>
        <w:bottom w:val="none" w:sz="0" w:space="0" w:color="auto"/>
        <w:right w:val="none" w:sz="0" w:space="0" w:color="auto"/>
      </w:divBdr>
    </w:div>
    <w:div w:id="1057360455">
      <w:bodyDiv w:val="1"/>
      <w:marLeft w:val="0"/>
      <w:marRight w:val="0"/>
      <w:marTop w:val="0"/>
      <w:marBottom w:val="0"/>
      <w:divBdr>
        <w:top w:val="none" w:sz="0" w:space="0" w:color="auto"/>
        <w:left w:val="none" w:sz="0" w:space="0" w:color="auto"/>
        <w:bottom w:val="none" w:sz="0" w:space="0" w:color="auto"/>
        <w:right w:val="none" w:sz="0" w:space="0" w:color="auto"/>
      </w:divBdr>
    </w:div>
    <w:div w:id="1060322231">
      <w:bodyDiv w:val="1"/>
      <w:marLeft w:val="0"/>
      <w:marRight w:val="0"/>
      <w:marTop w:val="0"/>
      <w:marBottom w:val="0"/>
      <w:divBdr>
        <w:top w:val="none" w:sz="0" w:space="0" w:color="auto"/>
        <w:left w:val="none" w:sz="0" w:space="0" w:color="auto"/>
        <w:bottom w:val="none" w:sz="0" w:space="0" w:color="auto"/>
        <w:right w:val="none" w:sz="0" w:space="0" w:color="auto"/>
      </w:divBdr>
    </w:div>
    <w:div w:id="1060638997">
      <w:bodyDiv w:val="1"/>
      <w:marLeft w:val="0"/>
      <w:marRight w:val="0"/>
      <w:marTop w:val="0"/>
      <w:marBottom w:val="0"/>
      <w:divBdr>
        <w:top w:val="none" w:sz="0" w:space="0" w:color="auto"/>
        <w:left w:val="none" w:sz="0" w:space="0" w:color="auto"/>
        <w:bottom w:val="none" w:sz="0" w:space="0" w:color="auto"/>
        <w:right w:val="none" w:sz="0" w:space="0" w:color="auto"/>
      </w:divBdr>
    </w:div>
    <w:div w:id="1061706557">
      <w:bodyDiv w:val="1"/>
      <w:marLeft w:val="0"/>
      <w:marRight w:val="0"/>
      <w:marTop w:val="0"/>
      <w:marBottom w:val="0"/>
      <w:divBdr>
        <w:top w:val="none" w:sz="0" w:space="0" w:color="auto"/>
        <w:left w:val="none" w:sz="0" w:space="0" w:color="auto"/>
        <w:bottom w:val="none" w:sz="0" w:space="0" w:color="auto"/>
        <w:right w:val="none" w:sz="0" w:space="0" w:color="auto"/>
      </w:divBdr>
    </w:div>
    <w:div w:id="1071927272">
      <w:bodyDiv w:val="1"/>
      <w:marLeft w:val="0"/>
      <w:marRight w:val="0"/>
      <w:marTop w:val="0"/>
      <w:marBottom w:val="0"/>
      <w:divBdr>
        <w:top w:val="none" w:sz="0" w:space="0" w:color="auto"/>
        <w:left w:val="none" w:sz="0" w:space="0" w:color="auto"/>
        <w:bottom w:val="none" w:sz="0" w:space="0" w:color="auto"/>
        <w:right w:val="none" w:sz="0" w:space="0" w:color="auto"/>
      </w:divBdr>
    </w:div>
    <w:div w:id="1073161839">
      <w:bodyDiv w:val="1"/>
      <w:marLeft w:val="0"/>
      <w:marRight w:val="0"/>
      <w:marTop w:val="0"/>
      <w:marBottom w:val="0"/>
      <w:divBdr>
        <w:top w:val="none" w:sz="0" w:space="0" w:color="auto"/>
        <w:left w:val="none" w:sz="0" w:space="0" w:color="auto"/>
        <w:bottom w:val="none" w:sz="0" w:space="0" w:color="auto"/>
        <w:right w:val="none" w:sz="0" w:space="0" w:color="auto"/>
      </w:divBdr>
    </w:div>
    <w:div w:id="1077938110">
      <w:bodyDiv w:val="1"/>
      <w:marLeft w:val="0"/>
      <w:marRight w:val="0"/>
      <w:marTop w:val="0"/>
      <w:marBottom w:val="0"/>
      <w:divBdr>
        <w:top w:val="none" w:sz="0" w:space="0" w:color="auto"/>
        <w:left w:val="none" w:sz="0" w:space="0" w:color="auto"/>
        <w:bottom w:val="none" w:sz="0" w:space="0" w:color="auto"/>
        <w:right w:val="none" w:sz="0" w:space="0" w:color="auto"/>
      </w:divBdr>
    </w:div>
    <w:div w:id="1085105023">
      <w:bodyDiv w:val="1"/>
      <w:marLeft w:val="0"/>
      <w:marRight w:val="0"/>
      <w:marTop w:val="0"/>
      <w:marBottom w:val="0"/>
      <w:divBdr>
        <w:top w:val="none" w:sz="0" w:space="0" w:color="auto"/>
        <w:left w:val="none" w:sz="0" w:space="0" w:color="auto"/>
        <w:bottom w:val="none" w:sz="0" w:space="0" w:color="auto"/>
        <w:right w:val="none" w:sz="0" w:space="0" w:color="auto"/>
      </w:divBdr>
    </w:div>
    <w:div w:id="1086345310">
      <w:bodyDiv w:val="1"/>
      <w:marLeft w:val="0"/>
      <w:marRight w:val="0"/>
      <w:marTop w:val="0"/>
      <w:marBottom w:val="0"/>
      <w:divBdr>
        <w:top w:val="none" w:sz="0" w:space="0" w:color="auto"/>
        <w:left w:val="none" w:sz="0" w:space="0" w:color="auto"/>
        <w:bottom w:val="none" w:sz="0" w:space="0" w:color="auto"/>
        <w:right w:val="none" w:sz="0" w:space="0" w:color="auto"/>
      </w:divBdr>
    </w:div>
    <w:div w:id="1094977207">
      <w:bodyDiv w:val="1"/>
      <w:marLeft w:val="0"/>
      <w:marRight w:val="0"/>
      <w:marTop w:val="0"/>
      <w:marBottom w:val="0"/>
      <w:divBdr>
        <w:top w:val="none" w:sz="0" w:space="0" w:color="auto"/>
        <w:left w:val="none" w:sz="0" w:space="0" w:color="auto"/>
        <w:bottom w:val="none" w:sz="0" w:space="0" w:color="auto"/>
        <w:right w:val="none" w:sz="0" w:space="0" w:color="auto"/>
      </w:divBdr>
    </w:div>
    <w:div w:id="1102720858">
      <w:bodyDiv w:val="1"/>
      <w:marLeft w:val="0"/>
      <w:marRight w:val="0"/>
      <w:marTop w:val="0"/>
      <w:marBottom w:val="0"/>
      <w:divBdr>
        <w:top w:val="none" w:sz="0" w:space="0" w:color="auto"/>
        <w:left w:val="none" w:sz="0" w:space="0" w:color="auto"/>
        <w:bottom w:val="none" w:sz="0" w:space="0" w:color="auto"/>
        <w:right w:val="none" w:sz="0" w:space="0" w:color="auto"/>
      </w:divBdr>
    </w:div>
    <w:div w:id="1105273819">
      <w:bodyDiv w:val="1"/>
      <w:marLeft w:val="0"/>
      <w:marRight w:val="0"/>
      <w:marTop w:val="0"/>
      <w:marBottom w:val="0"/>
      <w:divBdr>
        <w:top w:val="none" w:sz="0" w:space="0" w:color="auto"/>
        <w:left w:val="none" w:sz="0" w:space="0" w:color="auto"/>
        <w:bottom w:val="none" w:sz="0" w:space="0" w:color="auto"/>
        <w:right w:val="none" w:sz="0" w:space="0" w:color="auto"/>
      </w:divBdr>
    </w:div>
    <w:div w:id="1106272433">
      <w:bodyDiv w:val="1"/>
      <w:marLeft w:val="0"/>
      <w:marRight w:val="0"/>
      <w:marTop w:val="0"/>
      <w:marBottom w:val="0"/>
      <w:divBdr>
        <w:top w:val="none" w:sz="0" w:space="0" w:color="auto"/>
        <w:left w:val="none" w:sz="0" w:space="0" w:color="auto"/>
        <w:bottom w:val="none" w:sz="0" w:space="0" w:color="auto"/>
        <w:right w:val="none" w:sz="0" w:space="0" w:color="auto"/>
      </w:divBdr>
    </w:div>
    <w:div w:id="1120151198">
      <w:bodyDiv w:val="1"/>
      <w:marLeft w:val="0"/>
      <w:marRight w:val="0"/>
      <w:marTop w:val="0"/>
      <w:marBottom w:val="0"/>
      <w:divBdr>
        <w:top w:val="none" w:sz="0" w:space="0" w:color="auto"/>
        <w:left w:val="none" w:sz="0" w:space="0" w:color="auto"/>
        <w:bottom w:val="none" w:sz="0" w:space="0" w:color="auto"/>
        <w:right w:val="none" w:sz="0" w:space="0" w:color="auto"/>
      </w:divBdr>
    </w:div>
    <w:div w:id="1126313752">
      <w:bodyDiv w:val="1"/>
      <w:marLeft w:val="0"/>
      <w:marRight w:val="0"/>
      <w:marTop w:val="0"/>
      <w:marBottom w:val="0"/>
      <w:divBdr>
        <w:top w:val="none" w:sz="0" w:space="0" w:color="auto"/>
        <w:left w:val="none" w:sz="0" w:space="0" w:color="auto"/>
        <w:bottom w:val="none" w:sz="0" w:space="0" w:color="auto"/>
        <w:right w:val="none" w:sz="0" w:space="0" w:color="auto"/>
      </w:divBdr>
    </w:div>
    <w:div w:id="1137992476">
      <w:bodyDiv w:val="1"/>
      <w:marLeft w:val="0"/>
      <w:marRight w:val="0"/>
      <w:marTop w:val="0"/>
      <w:marBottom w:val="0"/>
      <w:divBdr>
        <w:top w:val="none" w:sz="0" w:space="0" w:color="auto"/>
        <w:left w:val="none" w:sz="0" w:space="0" w:color="auto"/>
        <w:bottom w:val="none" w:sz="0" w:space="0" w:color="auto"/>
        <w:right w:val="none" w:sz="0" w:space="0" w:color="auto"/>
      </w:divBdr>
    </w:div>
    <w:div w:id="1139568714">
      <w:bodyDiv w:val="1"/>
      <w:marLeft w:val="0"/>
      <w:marRight w:val="0"/>
      <w:marTop w:val="0"/>
      <w:marBottom w:val="0"/>
      <w:divBdr>
        <w:top w:val="none" w:sz="0" w:space="0" w:color="auto"/>
        <w:left w:val="none" w:sz="0" w:space="0" w:color="auto"/>
        <w:bottom w:val="none" w:sz="0" w:space="0" w:color="auto"/>
        <w:right w:val="none" w:sz="0" w:space="0" w:color="auto"/>
      </w:divBdr>
    </w:div>
    <w:div w:id="1143815446">
      <w:bodyDiv w:val="1"/>
      <w:marLeft w:val="0"/>
      <w:marRight w:val="0"/>
      <w:marTop w:val="0"/>
      <w:marBottom w:val="0"/>
      <w:divBdr>
        <w:top w:val="none" w:sz="0" w:space="0" w:color="auto"/>
        <w:left w:val="none" w:sz="0" w:space="0" w:color="auto"/>
        <w:bottom w:val="none" w:sz="0" w:space="0" w:color="auto"/>
        <w:right w:val="none" w:sz="0" w:space="0" w:color="auto"/>
      </w:divBdr>
    </w:div>
    <w:div w:id="1144080314">
      <w:bodyDiv w:val="1"/>
      <w:marLeft w:val="0"/>
      <w:marRight w:val="0"/>
      <w:marTop w:val="0"/>
      <w:marBottom w:val="0"/>
      <w:divBdr>
        <w:top w:val="none" w:sz="0" w:space="0" w:color="auto"/>
        <w:left w:val="none" w:sz="0" w:space="0" w:color="auto"/>
        <w:bottom w:val="none" w:sz="0" w:space="0" w:color="auto"/>
        <w:right w:val="none" w:sz="0" w:space="0" w:color="auto"/>
      </w:divBdr>
    </w:div>
    <w:div w:id="1144926734">
      <w:bodyDiv w:val="1"/>
      <w:marLeft w:val="0"/>
      <w:marRight w:val="0"/>
      <w:marTop w:val="0"/>
      <w:marBottom w:val="0"/>
      <w:divBdr>
        <w:top w:val="none" w:sz="0" w:space="0" w:color="auto"/>
        <w:left w:val="none" w:sz="0" w:space="0" w:color="auto"/>
        <w:bottom w:val="none" w:sz="0" w:space="0" w:color="auto"/>
        <w:right w:val="none" w:sz="0" w:space="0" w:color="auto"/>
      </w:divBdr>
    </w:div>
    <w:div w:id="1152717967">
      <w:bodyDiv w:val="1"/>
      <w:marLeft w:val="0"/>
      <w:marRight w:val="0"/>
      <w:marTop w:val="0"/>
      <w:marBottom w:val="0"/>
      <w:divBdr>
        <w:top w:val="none" w:sz="0" w:space="0" w:color="auto"/>
        <w:left w:val="none" w:sz="0" w:space="0" w:color="auto"/>
        <w:bottom w:val="none" w:sz="0" w:space="0" w:color="auto"/>
        <w:right w:val="none" w:sz="0" w:space="0" w:color="auto"/>
      </w:divBdr>
    </w:div>
    <w:div w:id="1164082702">
      <w:bodyDiv w:val="1"/>
      <w:marLeft w:val="0"/>
      <w:marRight w:val="0"/>
      <w:marTop w:val="0"/>
      <w:marBottom w:val="0"/>
      <w:divBdr>
        <w:top w:val="none" w:sz="0" w:space="0" w:color="auto"/>
        <w:left w:val="none" w:sz="0" w:space="0" w:color="auto"/>
        <w:bottom w:val="none" w:sz="0" w:space="0" w:color="auto"/>
        <w:right w:val="none" w:sz="0" w:space="0" w:color="auto"/>
      </w:divBdr>
      <w:divsChild>
        <w:div w:id="250092447">
          <w:marLeft w:val="0"/>
          <w:marRight w:val="0"/>
          <w:marTop w:val="0"/>
          <w:marBottom w:val="0"/>
          <w:divBdr>
            <w:top w:val="none" w:sz="0" w:space="0" w:color="auto"/>
            <w:left w:val="none" w:sz="0" w:space="0" w:color="auto"/>
            <w:bottom w:val="none" w:sz="0" w:space="0" w:color="auto"/>
            <w:right w:val="none" w:sz="0" w:space="0" w:color="auto"/>
          </w:divBdr>
        </w:div>
        <w:div w:id="1016079641">
          <w:marLeft w:val="0"/>
          <w:marRight w:val="0"/>
          <w:marTop w:val="0"/>
          <w:marBottom w:val="0"/>
          <w:divBdr>
            <w:top w:val="none" w:sz="0" w:space="0" w:color="auto"/>
            <w:left w:val="none" w:sz="0" w:space="0" w:color="auto"/>
            <w:bottom w:val="none" w:sz="0" w:space="0" w:color="auto"/>
            <w:right w:val="none" w:sz="0" w:space="0" w:color="auto"/>
          </w:divBdr>
        </w:div>
        <w:div w:id="1134175336">
          <w:marLeft w:val="0"/>
          <w:marRight w:val="0"/>
          <w:marTop w:val="0"/>
          <w:marBottom w:val="0"/>
          <w:divBdr>
            <w:top w:val="none" w:sz="0" w:space="0" w:color="auto"/>
            <w:left w:val="none" w:sz="0" w:space="0" w:color="auto"/>
            <w:bottom w:val="none" w:sz="0" w:space="0" w:color="auto"/>
            <w:right w:val="none" w:sz="0" w:space="0" w:color="auto"/>
          </w:divBdr>
        </w:div>
        <w:div w:id="809635157">
          <w:marLeft w:val="0"/>
          <w:marRight w:val="0"/>
          <w:marTop w:val="0"/>
          <w:marBottom w:val="0"/>
          <w:divBdr>
            <w:top w:val="none" w:sz="0" w:space="0" w:color="auto"/>
            <w:left w:val="none" w:sz="0" w:space="0" w:color="auto"/>
            <w:bottom w:val="none" w:sz="0" w:space="0" w:color="auto"/>
            <w:right w:val="none" w:sz="0" w:space="0" w:color="auto"/>
          </w:divBdr>
        </w:div>
        <w:div w:id="1991786860">
          <w:marLeft w:val="0"/>
          <w:marRight w:val="0"/>
          <w:marTop w:val="0"/>
          <w:marBottom w:val="0"/>
          <w:divBdr>
            <w:top w:val="none" w:sz="0" w:space="0" w:color="auto"/>
            <w:left w:val="none" w:sz="0" w:space="0" w:color="auto"/>
            <w:bottom w:val="none" w:sz="0" w:space="0" w:color="auto"/>
            <w:right w:val="none" w:sz="0" w:space="0" w:color="auto"/>
          </w:divBdr>
        </w:div>
        <w:div w:id="1496728428">
          <w:marLeft w:val="0"/>
          <w:marRight w:val="0"/>
          <w:marTop w:val="0"/>
          <w:marBottom w:val="0"/>
          <w:divBdr>
            <w:top w:val="none" w:sz="0" w:space="0" w:color="auto"/>
            <w:left w:val="none" w:sz="0" w:space="0" w:color="auto"/>
            <w:bottom w:val="none" w:sz="0" w:space="0" w:color="auto"/>
            <w:right w:val="none" w:sz="0" w:space="0" w:color="auto"/>
          </w:divBdr>
        </w:div>
        <w:div w:id="677852093">
          <w:marLeft w:val="0"/>
          <w:marRight w:val="0"/>
          <w:marTop w:val="0"/>
          <w:marBottom w:val="0"/>
          <w:divBdr>
            <w:top w:val="none" w:sz="0" w:space="0" w:color="auto"/>
            <w:left w:val="none" w:sz="0" w:space="0" w:color="auto"/>
            <w:bottom w:val="none" w:sz="0" w:space="0" w:color="auto"/>
            <w:right w:val="none" w:sz="0" w:space="0" w:color="auto"/>
          </w:divBdr>
        </w:div>
        <w:div w:id="1702314680">
          <w:marLeft w:val="0"/>
          <w:marRight w:val="0"/>
          <w:marTop w:val="0"/>
          <w:marBottom w:val="0"/>
          <w:divBdr>
            <w:top w:val="none" w:sz="0" w:space="0" w:color="auto"/>
            <w:left w:val="none" w:sz="0" w:space="0" w:color="auto"/>
            <w:bottom w:val="none" w:sz="0" w:space="0" w:color="auto"/>
            <w:right w:val="none" w:sz="0" w:space="0" w:color="auto"/>
          </w:divBdr>
        </w:div>
        <w:div w:id="455829201">
          <w:marLeft w:val="0"/>
          <w:marRight w:val="0"/>
          <w:marTop w:val="0"/>
          <w:marBottom w:val="0"/>
          <w:divBdr>
            <w:top w:val="none" w:sz="0" w:space="0" w:color="auto"/>
            <w:left w:val="none" w:sz="0" w:space="0" w:color="auto"/>
            <w:bottom w:val="none" w:sz="0" w:space="0" w:color="auto"/>
            <w:right w:val="none" w:sz="0" w:space="0" w:color="auto"/>
          </w:divBdr>
        </w:div>
        <w:div w:id="14964586">
          <w:marLeft w:val="0"/>
          <w:marRight w:val="0"/>
          <w:marTop w:val="0"/>
          <w:marBottom w:val="0"/>
          <w:divBdr>
            <w:top w:val="none" w:sz="0" w:space="0" w:color="auto"/>
            <w:left w:val="none" w:sz="0" w:space="0" w:color="auto"/>
            <w:bottom w:val="none" w:sz="0" w:space="0" w:color="auto"/>
            <w:right w:val="none" w:sz="0" w:space="0" w:color="auto"/>
          </w:divBdr>
        </w:div>
        <w:div w:id="519509581">
          <w:marLeft w:val="0"/>
          <w:marRight w:val="0"/>
          <w:marTop w:val="0"/>
          <w:marBottom w:val="0"/>
          <w:divBdr>
            <w:top w:val="none" w:sz="0" w:space="0" w:color="auto"/>
            <w:left w:val="none" w:sz="0" w:space="0" w:color="auto"/>
            <w:bottom w:val="none" w:sz="0" w:space="0" w:color="auto"/>
            <w:right w:val="none" w:sz="0" w:space="0" w:color="auto"/>
          </w:divBdr>
        </w:div>
        <w:div w:id="257560792">
          <w:marLeft w:val="0"/>
          <w:marRight w:val="0"/>
          <w:marTop w:val="0"/>
          <w:marBottom w:val="0"/>
          <w:divBdr>
            <w:top w:val="none" w:sz="0" w:space="0" w:color="auto"/>
            <w:left w:val="none" w:sz="0" w:space="0" w:color="auto"/>
            <w:bottom w:val="none" w:sz="0" w:space="0" w:color="auto"/>
            <w:right w:val="none" w:sz="0" w:space="0" w:color="auto"/>
          </w:divBdr>
        </w:div>
        <w:div w:id="1121417390">
          <w:marLeft w:val="0"/>
          <w:marRight w:val="0"/>
          <w:marTop w:val="0"/>
          <w:marBottom w:val="0"/>
          <w:divBdr>
            <w:top w:val="none" w:sz="0" w:space="0" w:color="auto"/>
            <w:left w:val="none" w:sz="0" w:space="0" w:color="auto"/>
            <w:bottom w:val="none" w:sz="0" w:space="0" w:color="auto"/>
            <w:right w:val="none" w:sz="0" w:space="0" w:color="auto"/>
          </w:divBdr>
        </w:div>
        <w:div w:id="1327829015">
          <w:marLeft w:val="0"/>
          <w:marRight w:val="0"/>
          <w:marTop w:val="0"/>
          <w:marBottom w:val="0"/>
          <w:divBdr>
            <w:top w:val="none" w:sz="0" w:space="0" w:color="auto"/>
            <w:left w:val="none" w:sz="0" w:space="0" w:color="auto"/>
            <w:bottom w:val="none" w:sz="0" w:space="0" w:color="auto"/>
            <w:right w:val="none" w:sz="0" w:space="0" w:color="auto"/>
          </w:divBdr>
        </w:div>
        <w:div w:id="1643075035">
          <w:marLeft w:val="0"/>
          <w:marRight w:val="0"/>
          <w:marTop w:val="0"/>
          <w:marBottom w:val="0"/>
          <w:divBdr>
            <w:top w:val="none" w:sz="0" w:space="0" w:color="auto"/>
            <w:left w:val="none" w:sz="0" w:space="0" w:color="auto"/>
            <w:bottom w:val="none" w:sz="0" w:space="0" w:color="auto"/>
            <w:right w:val="none" w:sz="0" w:space="0" w:color="auto"/>
          </w:divBdr>
        </w:div>
      </w:divsChild>
    </w:div>
    <w:div w:id="1164977249">
      <w:bodyDiv w:val="1"/>
      <w:marLeft w:val="0"/>
      <w:marRight w:val="0"/>
      <w:marTop w:val="0"/>
      <w:marBottom w:val="0"/>
      <w:divBdr>
        <w:top w:val="none" w:sz="0" w:space="0" w:color="auto"/>
        <w:left w:val="none" w:sz="0" w:space="0" w:color="auto"/>
        <w:bottom w:val="none" w:sz="0" w:space="0" w:color="auto"/>
        <w:right w:val="none" w:sz="0" w:space="0" w:color="auto"/>
      </w:divBdr>
    </w:div>
    <w:div w:id="1166627851">
      <w:bodyDiv w:val="1"/>
      <w:marLeft w:val="0"/>
      <w:marRight w:val="0"/>
      <w:marTop w:val="0"/>
      <w:marBottom w:val="0"/>
      <w:divBdr>
        <w:top w:val="none" w:sz="0" w:space="0" w:color="auto"/>
        <w:left w:val="none" w:sz="0" w:space="0" w:color="auto"/>
        <w:bottom w:val="none" w:sz="0" w:space="0" w:color="auto"/>
        <w:right w:val="none" w:sz="0" w:space="0" w:color="auto"/>
      </w:divBdr>
    </w:div>
    <w:div w:id="1168717575">
      <w:bodyDiv w:val="1"/>
      <w:marLeft w:val="0"/>
      <w:marRight w:val="0"/>
      <w:marTop w:val="0"/>
      <w:marBottom w:val="0"/>
      <w:divBdr>
        <w:top w:val="none" w:sz="0" w:space="0" w:color="auto"/>
        <w:left w:val="none" w:sz="0" w:space="0" w:color="auto"/>
        <w:bottom w:val="none" w:sz="0" w:space="0" w:color="auto"/>
        <w:right w:val="none" w:sz="0" w:space="0" w:color="auto"/>
      </w:divBdr>
    </w:div>
    <w:div w:id="1172380927">
      <w:bodyDiv w:val="1"/>
      <w:marLeft w:val="0"/>
      <w:marRight w:val="0"/>
      <w:marTop w:val="0"/>
      <w:marBottom w:val="0"/>
      <w:divBdr>
        <w:top w:val="none" w:sz="0" w:space="0" w:color="auto"/>
        <w:left w:val="none" w:sz="0" w:space="0" w:color="auto"/>
        <w:bottom w:val="none" w:sz="0" w:space="0" w:color="auto"/>
        <w:right w:val="none" w:sz="0" w:space="0" w:color="auto"/>
      </w:divBdr>
    </w:div>
    <w:div w:id="1174300519">
      <w:bodyDiv w:val="1"/>
      <w:marLeft w:val="0"/>
      <w:marRight w:val="0"/>
      <w:marTop w:val="0"/>
      <w:marBottom w:val="0"/>
      <w:divBdr>
        <w:top w:val="none" w:sz="0" w:space="0" w:color="auto"/>
        <w:left w:val="none" w:sz="0" w:space="0" w:color="auto"/>
        <w:bottom w:val="none" w:sz="0" w:space="0" w:color="auto"/>
        <w:right w:val="none" w:sz="0" w:space="0" w:color="auto"/>
      </w:divBdr>
    </w:div>
    <w:div w:id="1178278549">
      <w:bodyDiv w:val="1"/>
      <w:marLeft w:val="0"/>
      <w:marRight w:val="0"/>
      <w:marTop w:val="0"/>
      <w:marBottom w:val="0"/>
      <w:divBdr>
        <w:top w:val="none" w:sz="0" w:space="0" w:color="auto"/>
        <w:left w:val="none" w:sz="0" w:space="0" w:color="auto"/>
        <w:bottom w:val="none" w:sz="0" w:space="0" w:color="auto"/>
        <w:right w:val="none" w:sz="0" w:space="0" w:color="auto"/>
      </w:divBdr>
    </w:div>
    <w:div w:id="1179468268">
      <w:bodyDiv w:val="1"/>
      <w:marLeft w:val="0"/>
      <w:marRight w:val="0"/>
      <w:marTop w:val="0"/>
      <w:marBottom w:val="0"/>
      <w:divBdr>
        <w:top w:val="none" w:sz="0" w:space="0" w:color="auto"/>
        <w:left w:val="none" w:sz="0" w:space="0" w:color="auto"/>
        <w:bottom w:val="none" w:sz="0" w:space="0" w:color="auto"/>
        <w:right w:val="none" w:sz="0" w:space="0" w:color="auto"/>
      </w:divBdr>
    </w:div>
    <w:div w:id="1183395866">
      <w:bodyDiv w:val="1"/>
      <w:marLeft w:val="0"/>
      <w:marRight w:val="0"/>
      <w:marTop w:val="0"/>
      <w:marBottom w:val="0"/>
      <w:divBdr>
        <w:top w:val="none" w:sz="0" w:space="0" w:color="auto"/>
        <w:left w:val="none" w:sz="0" w:space="0" w:color="auto"/>
        <w:bottom w:val="none" w:sz="0" w:space="0" w:color="auto"/>
        <w:right w:val="none" w:sz="0" w:space="0" w:color="auto"/>
      </w:divBdr>
    </w:div>
    <w:div w:id="1184978808">
      <w:bodyDiv w:val="1"/>
      <w:marLeft w:val="0"/>
      <w:marRight w:val="0"/>
      <w:marTop w:val="0"/>
      <w:marBottom w:val="0"/>
      <w:divBdr>
        <w:top w:val="none" w:sz="0" w:space="0" w:color="auto"/>
        <w:left w:val="none" w:sz="0" w:space="0" w:color="auto"/>
        <w:bottom w:val="none" w:sz="0" w:space="0" w:color="auto"/>
        <w:right w:val="none" w:sz="0" w:space="0" w:color="auto"/>
      </w:divBdr>
    </w:div>
    <w:div w:id="1187863006">
      <w:bodyDiv w:val="1"/>
      <w:marLeft w:val="0"/>
      <w:marRight w:val="0"/>
      <w:marTop w:val="0"/>
      <w:marBottom w:val="0"/>
      <w:divBdr>
        <w:top w:val="none" w:sz="0" w:space="0" w:color="auto"/>
        <w:left w:val="none" w:sz="0" w:space="0" w:color="auto"/>
        <w:bottom w:val="none" w:sz="0" w:space="0" w:color="auto"/>
        <w:right w:val="none" w:sz="0" w:space="0" w:color="auto"/>
      </w:divBdr>
    </w:div>
    <w:div w:id="1188644312">
      <w:bodyDiv w:val="1"/>
      <w:marLeft w:val="0"/>
      <w:marRight w:val="0"/>
      <w:marTop w:val="0"/>
      <w:marBottom w:val="0"/>
      <w:divBdr>
        <w:top w:val="none" w:sz="0" w:space="0" w:color="auto"/>
        <w:left w:val="none" w:sz="0" w:space="0" w:color="auto"/>
        <w:bottom w:val="none" w:sz="0" w:space="0" w:color="auto"/>
        <w:right w:val="none" w:sz="0" w:space="0" w:color="auto"/>
      </w:divBdr>
    </w:div>
    <w:div w:id="1198397534">
      <w:bodyDiv w:val="1"/>
      <w:marLeft w:val="0"/>
      <w:marRight w:val="0"/>
      <w:marTop w:val="0"/>
      <w:marBottom w:val="0"/>
      <w:divBdr>
        <w:top w:val="none" w:sz="0" w:space="0" w:color="auto"/>
        <w:left w:val="none" w:sz="0" w:space="0" w:color="auto"/>
        <w:bottom w:val="none" w:sz="0" w:space="0" w:color="auto"/>
        <w:right w:val="none" w:sz="0" w:space="0" w:color="auto"/>
      </w:divBdr>
    </w:div>
    <w:div w:id="1212692643">
      <w:bodyDiv w:val="1"/>
      <w:marLeft w:val="0"/>
      <w:marRight w:val="0"/>
      <w:marTop w:val="0"/>
      <w:marBottom w:val="0"/>
      <w:divBdr>
        <w:top w:val="none" w:sz="0" w:space="0" w:color="auto"/>
        <w:left w:val="none" w:sz="0" w:space="0" w:color="auto"/>
        <w:bottom w:val="none" w:sz="0" w:space="0" w:color="auto"/>
        <w:right w:val="none" w:sz="0" w:space="0" w:color="auto"/>
      </w:divBdr>
    </w:div>
    <w:div w:id="1223059180">
      <w:bodyDiv w:val="1"/>
      <w:marLeft w:val="0"/>
      <w:marRight w:val="0"/>
      <w:marTop w:val="0"/>
      <w:marBottom w:val="0"/>
      <w:divBdr>
        <w:top w:val="none" w:sz="0" w:space="0" w:color="auto"/>
        <w:left w:val="none" w:sz="0" w:space="0" w:color="auto"/>
        <w:bottom w:val="none" w:sz="0" w:space="0" w:color="auto"/>
        <w:right w:val="none" w:sz="0" w:space="0" w:color="auto"/>
      </w:divBdr>
    </w:div>
    <w:div w:id="1225332745">
      <w:bodyDiv w:val="1"/>
      <w:marLeft w:val="0"/>
      <w:marRight w:val="0"/>
      <w:marTop w:val="0"/>
      <w:marBottom w:val="0"/>
      <w:divBdr>
        <w:top w:val="none" w:sz="0" w:space="0" w:color="auto"/>
        <w:left w:val="none" w:sz="0" w:space="0" w:color="auto"/>
        <w:bottom w:val="none" w:sz="0" w:space="0" w:color="auto"/>
        <w:right w:val="none" w:sz="0" w:space="0" w:color="auto"/>
      </w:divBdr>
    </w:div>
    <w:div w:id="1236821474">
      <w:bodyDiv w:val="1"/>
      <w:marLeft w:val="0"/>
      <w:marRight w:val="0"/>
      <w:marTop w:val="0"/>
      <w:marBottom w:val="0"/>
      <w:divBdr>
        <w:top w:val="none" w:sz="0" w:space="0" w:color="auto"/>
        <w:left w:val="none" w:sz="0" w:space="0" w:color="auto"/>
        <w:bottom w:val="none" w:sz="0" w:space="0" w:color="auto"/>
        <w:right w:val="none" w:sz="0" w:space="0" w:color="auto"/>
      </w:divBdr>
    </w:div>
    <w:div w:id="1237937627">
      <w:bodyDiv w:val="1"/>
      <w:marLeft w:val="0"/>
      <w:marRight w:val="0"/>
      <w:marTop w:val="0"/>
      <w:marBottom w:val="0"/>
      <w:divBdr>
        <w:top w:val="none" w:sz="0" w:space="0" w:color="auto"/>
        <w:left w:val="none" w:sz="0" w:space="0" w:color="auto"/>
        <w:bottom w:val="none" w:sz="0" w:space="0" w:color="auto"/>
        <w:right w:val="none" w:sz="0" w:space="0" w:color="auto"/>
      </w:divBdr>
    </w:div>
    <w:div w:id="1238398862">
      <w:bodyDiv w:val="1"/>
      <w:marLeft w:val="0"/>
      <w:marRight w:val="0"/>
      <w:marTop w:val="0"/>
      <w:marBottom w:val="0"/>
      <w:divBdr>
        <w:top w:val="none" w:sz="0" w:space="0" w:color="auto"/>
        <w:left w:val="none" w:sz="0" w:space="0" w:color="auto"/>
        <w:bottom w:val="none" w:sz="0" w:space="0" w:color="auto"/>
        <w:right w:val="none" w:sz="0" w:space="0" w:color="auto"/>
      </w:divBdr>
    </w:div>
    <w:div w:id="1242762384">
      <w:bodyDiv w:val="1"/>
      <w:marLeft w:val="0"/>
      <w:marRight w:val="0"/>
      <w:marTop w:val="0"/>
      <w:marBottom w:val="0"/>
      <w:divBdr>
        <w:top w:val="none" w:sz="0" w:space="0" w:color="auto"/>
        <w:left w:val="none" w:sz="0" w:space="0" w:color="auto"/>
        <w:bottom w:val="none" w:sz="0" w:space="0" w:color="auto"/>
        <w:right w:val="none" w:sz="0" w:space="0" w:color="auto"/>
      </w:divBdr>
    </w:div>
    <w:div w:id="1253734543">
      <w:bodyDiv w:val="1"/>
      <w:marLeft w:val="0"/>
      <w:marRight w:val="0"/>
      <w:marTop w:val="0"/>
      <w:marBottom w:val="0"/>
      <w:divBdr>
        <w:top w:val="none" w:sz="0" w:space="0" w:color="auto"/>
        <w:left w:val="none" w:sz="0" w:space="0" w:color="auto"/>
        <w:bottom w:val="none" w:sz="0" w:space="0" w:color="auto"/>
        <w:right w:val="none" w:sz="0" w:space="0" w:color="auto"/>
      </w:divBdr>
    </w:div>
    <w:div w:id="1256750137">
      <w:bodyDiv w:val="1"/>
      <w:marLeft w:val="0"/>
      <w:marRight w:val="0"/>
      <w:marTop w:val="0"/>
      <w:marBottom w:val="0"/>
      <w:divBdr>
        <w:top w:val="none" w:sz="0" w:space="0" w:color="auto"/>
        <w:left w:val="none" w:sz="0" w:space="0" w:color="auto"/>
        <w:bottom w:val="none" w:sz="0" w:space="0" w:color="auto"/>
        <w:right w:val="none" w:sz="0" w:space="0" w:color="auto"/>
      </w:divBdr>
    </w:div>
    <w:div w:id="1262952362">
      <w:bodyDiv w:val="1"/>
      <w:marLeft w:val="0"/>
      <w:marRight w:val="0"/>
      <w:marTop w:val="0"/>
      <w:marBottom w:val="0"/>
      <w:divBdr>
        <w:top w:val="none" w:sz="0" w:space="0" w:color="auto"/>
        <w:left w:val="none" w:sz="0" w:space="0" w:color="auto"/>
        <w:bottom w:val="none" w:sz="0" w:space="0" w:color="auto"/>
        <w:right w:val="none" w:sz="0" w:space="0" w:color="auto"/>
      </w:divBdr>
    </w:div>
    <w:div w:id="1266379208">
      <w:bodyDiv w:val="1"/>
      <w:marLeft w:val="0"/>
      <w:marRight w:val="0"/>
      <w:marTop w:val="0"/>
      <w:marBottom w:val="0"/>
      <w:divBdr>
        <w:top w:val="none" w:sz="0" w:space="0" w:color="auto"/>
        <w:left w:val="none" w:sz="0" w:space="0" w:color="auto"/>
        <w:bottom w:val="none" w:sz="0" w:space="0" w:color="auto"/>
        <w:right w:val="none" w:sz="0" w:space="0" w:color="auto"/>
      </w:divBdr>
    </w:div>
    <w:div w:id="1279292919">
      <w:bodyDiv w:val="1"/>
      <w:marLeft w:val="0"/>
      <w:marRight w:val="0"/>
      <w:marTop w:val="0"/>
      <w:marBottom w:val="0"/>
      <w:divBdr>
        <w:top w:val="none" w:sz="0" w:space="0" w:color="auto"/>
        <w:left w:val="none" w:sz="0" w:space="0" w:color="auto"/>
        <w:bottom w:val="none" w:sz="0" w:space="0" w:color="auto"/>
        <w:right w:val="none" w:sz="0" w:space="0" w:color="auto"/>
      </w:divBdr>
    </w:div>
    <w:div w:id="1281035981">
      <w:bodyDiv w:val="1"/>
      <w:marLeft w:val="0"/>
      <w:marRight w:val="0"/>
      <w:marTop w:val="0"/>
      <w:marBottom w:val="0"/>
      <w:divBdr>
        <w:top w:val="none" w:sz="0" w:space="0" w:color="auto"/>
        <w:left w:val="none" w:sz="0" w:space="0" w:color="auto"/>
        <w:bottom w:val="none" w:sz="0" w:space="0" w:color="auto"/>
        <w:right w:val="none" w:sz="0" w:space="0" w:color="auto"/>
      </w:divBdr>
    </w:div>
    <w:div w:id="1282036047">
      <w:bodyDiv w:val="1"/>
      <w:marLeft w:val="0"/>
      <w:marRight w:val="0"/>
      <w:marTop w:val="0"/>
      <w:marBottom w:val="0"/>
      <w:divBdr>
        <w:top w:val="none" w:sz="0" w:space="0" w:color="auto"/>
        <w:left w:val="none" w:sz="0" w:space="0" w:color="auto"/>
        <w:bottom w:val="none" w:sz="0" w:space="0" w:color="auto"/>
        <w:right w:val="none" w:sz="0" w:space="0" w:color="auto"/>
      </w:divBdr>
    </w:div>
    <w:div w:id="1282345993">
      <w:bodyDiv w:val="1"/>
      <w:marLeft w:val="0"/>
      <w:marRight w:val="0"/>
      <w:marTop w:val="0"/>
      <w:marBottom w:val="0"/>
      <w:divBdr>
        <w:top w:val="none" w:sz="0" w:space="0" w:color="auto"/>
        <w:left w:val="none" w:sz="0" w:space="0" w:color="auto"/>
        <w:bottom w:val="none" w:sz="0" w:space="0" w:color="auto"/>
        <w:right w:val="none" w:sz="0" w:space="0" w:color="auto"/>
      </w:divBdr>
    </w:div>
    <w:div w:id="1284654553">
      <w:bodyDiv w:val="1"/>
      <w:marLeft w:val="0"/>
      <w:marRight w:val="0"/>
      <w:marTop w:val="0"/>
      <w:marBottom w:val="0"/>
      <w:divBdr>
        <w:top w:val="none" w:sz="0" w:space="0" w:color="auto"/>
        <w:left w:val="none" w:sz="0" w:space="0" w:color="auto"/>
        <w:bottom w:val="none" w:sz="0" w:space="0" w:color="auto"/>
        <w:right w:val="none" w:sz="0" w:space="0" w:color="auto"/>
      </w:divBdr>
    </w:div>
    <w:div w:id="1292593806">
      <w:bodyDiv w:val="1"/>
      <w:marLeft w:val="0"/>
      <w:marRight w:val="0"/>
      <w:marTop w:val="0"/>
      <w:marBottom w:val="0"/>
      <w:divBdr>
        <w:top w:val="none" w:sz="0" w:space="0" w:color="auto"/>
        <w:left w:val="none" w:sz="0" w:space="0" w:color="auto"/>
        <w:bottom w:val="none" w:sz="0" w:space="0" w:color="auto"/>
        <w:right w:val="none" w:sz="0" w:space="0" w:color="auto"/>
      </w:divBdr>
    </w:div>
    <w:div w:id="1300451514">
      <w:bodyDiv w:val="1"/>
      <w:marLeft w:val="0"/>
      <w:marRight w:val="0"/>
      <w:marTop w:val="0"/>
      <w:marBottom w:val="0"/>
      <w:divBdr>
        <w:top w:val="none" w:sz="0" w:space="0" w:color="auto"/>
        <w:left w:val="none" w:sz="0" w:space="0" w:color="auto"/>
        <w:bottom w:val="none" w:sz="0" w:space="0" w:color="auto"/>
        <w:right w:val="none" w:sz="0" w:space="0" w:color="auto"/>
      </w:divBdr>
    </w:div>
    <w:div w:id="1301230152">
      <w:bodyDiv w:val="1"/>
      <w:marLeft w:val="0"/>
      <w:marRight w:val="0"/>
      <w:marTop w:val="0"/>
      <w:marBottom w:val="0"/>
      <w:divBdr>
        <w:top w:val="none" w:sz="0" w:space="0" w:color="auto"/>
        <w:left w:val="none" w:sz="0" w:space="0" w:color="auto"/>
        <w:bottom w:val="none" w:sz="0" w:space="0" w:color="auto"/>
        <w:right w:val="none" w:sz="0" w:space="0" w:color="auto"/>
      </w:divBdr>
    </w:div>
    <w:div w:id="1303970979">
      <w:bodyDiv w:val="1"/>
      <w:marLeft w:val="0"/>
      <w:marRight w:val="0"/>
      <w:marTop w:val="0"/>
      <w:marBottom w:val="0"/>
      <w:divBdr>
        <w:top w:val="none" w:sz="0" w:space="0" w:color="auto"/>
        <w:left w:val="none" w:sz="0" w:space="0" w:color="auto"/>
        <w:bottom w:val="none" w:sz="0" w:space="0" w:color="auto"/>
        <w:right w:val="none" w:sz="0" w:space="0" w:color="auto"/>
      </w:divBdr>
    </w:div>
    <w:div w:id="1310934845">
      <w:bodyDiv w:val="1"/>
      <w:marLeft w:val="0"/>
      <w:marRight w:val="0"/>
      <w:marTop w:val="0"/>
      <w:marBottom w:val="0"/>
      <w:divBdr>
        <w:top w:val="none" w:sz="0" w:space="0" w:color="auto"/>
        <w:left w:val="none" w:sz="0" w:space="0" w:color="auto"/>
        <w:bottom w:val="none" w:sz="0" w:space="0" w:color="auto"/>
        <w:right w:val="none" w:sz="0" w:space="0" w:color="auto"/>
      </w:divBdr>
    </w:div>
    <w:div w:id="1312758672">
      <w:bodyDiv w:val="1"/>
      <w:marLeft w:val="0"/>
      <w:marRight w:val="0"/>
      <w:marTop w:val="0"/>
      <w:marBottom w:val="0"/>
      <w:divBdr>
        <w:top w:val="none" w:sz="0" w:space="0" w:color="auto"/>
        <w:left w:val="none" w:sz="0" w:space="0" w:color="auto"/>
        <w:bottom w:val="none" w:sz="0" w:space="0" w:color="auto"/>
        <w:right w:val="none" w:sz="0" w:space="0" w:color="auto"/>
      </w:divBdr>
    </w:div>
    <w:div w:id="1316228421">
      <w:bodyDiv w:val="1"/>
      <w:marLeft w:val="0"/>
      <w:marRight w:val="0"/>
      <w:marTop w:val="0"/>
      <w:marBottom w:val="0"/>
      <w:divBdr>
        <w:top w:val="none" w:sz="0" w:space="0" w:color="auto"/>
        <w:left w:val="none" w:sz="0" w:space="0" w:color="auto"/>
        <w:bottom w:val="none" w:sz="0" w:space="0" w:color="auto"/>
        <w:right w:val="none" w:sz="0" w:space="0" w:color="auto"/>
      </w:divBdr>
    </w:div>
    <w:div w:id="1316883844">
      <w:bodyDiv w:val="1"/>
      <w:marLeft w:val="0"/>
      <w:marRight w:val="0"/>
      <w:marTop w:val="0"/>
      <w:marBottom w:val="0"/>
      <w:divBdr>
        <w:top w:val="none" w:sz="0" w:space="0" w:color="auto"/>
        <w:left w:val="none" w:sz="0" w:space="0" w:color="auto"/>
        <w:bottom w:val="none" w:sz="0" w:space="0" w:color="auto"/>
        <w:right w:val="none" w:sz="0" w:space="0" w:color="auto"/>
      </w:divBdr>
    </w:div>
    <w:div w:id="1323045149">
      <w:bodyDiv w:val="1"/>
      <w:marLeft w:val="0"/>
      <w:marRight w:val="0"/>
      <w:marTop w:val="0"/>
      <w:marBottom w:val="0"/>
      <w:divBdr>
        <w:top w:val="none" w:sz="0" w:space="0" w:color="auto"/>
        <w:left w:val="none" w:sz="0" w:space="0" w:color="auto"/>
        <w:bottom w:val="none" w:sz="0" w:space="0" w:color="auto"/>
        <w:right w:val="none" w:sz="0" w:space="0" w:color="auto"/>
      </w:divBdr>
    </w:div>
    <w:div w:id="1334913445">
      <w:bodyDiv w:val="1"/>
      <w:marLeft w:val="0"/>
      <w:marRight w:val="0"/>
      <w:marTop w:val="0"/>
      <w:marBottom w:val="0"/>
      <w:divBdr>
        <w:top w:val="none" w:sz="0" w:space="0" w:color="auto"/>
        <w:left w:val="none" w:sz="0" w:space="0" w:color="auto"/>
        <w:bottom w:val="none" w:sz="0" w:space="0" w:color="auto"/>
        <w:right w:val="none" w:sz="0" w:space="0" w:color="auto"/>
      </w:divBdr>
    </w:div>
    <w:div w:id="1336417175">
      <w:bodyDiv w:val="1"/>
      <w:marLeft w:val="0"/>
      <w:marRight w:val="0"/>
      <w:marTop w:val="0"/>
      <w:marBottom w:val="0"/>
      <w:divBdr>
        <w:top w:val="none" w:sz="0" w:space="0" w:color="auto"/>
        <w:left w:val="none" w:sz="0" w:space="0" w:color="auto"/>
        <w:bottom w:val="none" w:sz="0" w:space="0" w:color="auto"/>
        <w:right w:val="none" w:sz="0" w:space="0" w:color="auto"/>
      </w:divBdr>
    </w:div>
    <w:div w:id="1337684764">
      <w:bodyDiv w:val="1"/>
      <w:marLeft w:val="0"/>
      <w:marRight w:val="0"/>
      <w:marTop w:val="0"/>
      <w:marBottom w:val="0"/>
      <w:divBdr>
        <w:top w:val="none" w:sz="0" w:space="0" w:color="auto"/>
        <w:left w:val="none" w:sz="0" w:space="0" w:color="auto"/>
        <w:bottom w:val="none" w:sz="0" w:space="0" w:color="auto"/>
        <w:right w:val="none" w:sz="0" w:space="0" w:color="auto"/>
      </w:divBdr>
    </w:div>
    <w:div w:id="1345981408">
      <w:bodyDiv w:val="1"/>
      <w:marLeft w:val="0"/>
      <w:marRight w:val="0"/>
      <w:marTop w:val="0"/>
      <w:marBottom w:val="0"/>
      <w:divBdr>
        <w:top w:val="none" w:sz="0" w:space="0" w:color="auto"/>
        <w:left w:val="none" w:sz="0" w:space="0" w:color="auto"/>
        <w:bottom w:val="none" w:sz="0" w:space="0" w:color="auto"/>
        <w:right w:val="none" w:sz="0" w:space="0" w:color="auto"/>
      </w:divBdr>
    </w:div>
    <w:div w:id="1356997970">
      <w:bodyDiv w:val="1"/>
      <w:marLeft w:val="0"/>
      <w:marRight w:val="0"/>
      <w:marTop w:val="0"/>
      <w:marBottom w:val="0"/>
      <w:divBdr>
        <w:top w:val="none" w:sz="0" w:space="0" w:color="auto"/>
        <w:left w:val="none" w:sz="0" w:space="0" w:color="auto"/>
        <w:bottom w:val="none" w:sz="0" w:space="0" w:color="auto"/>
        <w:right w:val="none" w:sz="0" w:space="0" w:color="auto"/>
      </w:divBdr>
    </w:div>
    <w:div w:id="1359355362">
      <w:bodyDiv w:val="1"/>
      <w:marLeft w:val="0"/>
      <w:marRight w:val="0"/>
      <w:marTop w:val="0"/>
      <w:marBottom w:val="0"/>
      <w:divBdr>
        <w:top w:val="none" w:sz="0" w:space="0" w:color="auto"/>
        <w:left w:val="none" w:sz="0" w:space="0" w:color="auto"/>
        <w:bottom w:val="none" w:sz="0" w:space="0" w:color="auto"/>
        <w:right w:val="none" w:sz="0" w:space="0" w:color="auto"/>
      </w:divBdr>
    </w:div>
    <w:div w:id="1361934655">
      <w:bodyDiv w:val="1"/>
      <w:marLeft w:val="0"/>
      <w:marRight w:val="0"/>
      <w:marTop w:val="0"/>
      <w:marBottom w:val="0"/>
      <w:divBdr>
        <w:top w:val="none" w:sz="0" w:space="0" w:color="auto"/>
        <w:left w:val="none" w:sz="0" w:space="0" w:color="auto"/>
        <w:bottom w:val="none" w:sz="0" w:space="0" w:color="auto"/>
        <w:right w:val="none" w:sz="0" w:space="0" w:color="auto"/>
      </w:divBdr>
    </w:div>
    <w:div w:id="1370959506">
      <w:bodyDiv w:val="1"/>
      <w:marLeft w:val="0"/>
      <w:marRight w:val="0"/>
      <w:marTop w:val="0"/>
      <w:marBottom w:val="0"/>
      <w:divBdr>
        <w:top w:val="none" w:sz="0" w:space="0" w:color="auto"/>
        <w:left w:val="none" w:sz="0" w:space="0" w:color="auto"/>
        <w:bottom w:val="none" w:sz="0" w:space="0" w:color="auto"/>
        <w:right w:val="none" w:sz="0" w:space="0" w:color="auto"/>
      </w:divBdr>
    </w:div>
    <w:div w:id="1381633593">
      <w:bodyDiv w:val="1"/>
      <w:marLeft w:val="0"/>
      <w:marRight w:val="0"/>
      <w:marTop w:val="0"/>
      <w:marBottom w:val="0"/>
      <w:divBdr>
        <w:top w:val="none" w:sz="0" w:space="0" w:color="auto"/>
        <w:left w:val="none" w:sz="0" w:space="0" w:color="auto"/>
        <w:bottom w:val="none" w:sz="0" w:space="0" w:color="auto"/>
        <w:right w:val="none" w:sz="0" w:space="0" w:color="auto"/>
      </w:divBdr>
    </w:div>
    <w:div w:id="1387795044">
      <w:bodyDiv w:val="1"/>
      <w:marLeft w:val="0"/>
      <w:marRight w:val="0"/>
      <w:marTop w:val="0"/>
      <w:marBottom w:val="0"/>
      <w:divBdr>
        <w:top w:val="none" w:sz="0" w:space="0" w:color="auto"/>
        <w:left w:val="none" w:sz="0" w:space="0" w:color="auto"/>
        <w:bottom w:val="none" w:sz="0" w:space="0" w:color="auto"/>
        <w:right w:val="none" w:sz="0" w:space="0" w:color="auto"/>
      </w:divBdr>
    </w:div>
    <w:div w:id="1389063246">
      <w:bodyDiv w:val="1"/>
      <w:marLeft w:val="0"/>
      <w:marRight w:val="0"/>
      <w:marTop w:val="0"/>
      <w:marBottom w:val="0"/>
      <w:divBdr>
        <w:top w:val="none" w:sz="0" w:space="0" w:color="auto"/>
        <w:left w:val="none" w:sz="0" w:space="0" w:color="auto"/>
        <w:bottom w:val="none" w:sz="0" w:space="0" w:color="auto"/>
        <w:right w:val="none" w:sz="0" w:space="0" w:color="auto"/>
      </w:divBdr>
    </w:div>
    <w:div w:id="1394351670">
      <w:bodyDiv w:val="1"/>
      <w:marLeft w:val="0"/>
      <w:marRight w:val="0"/>
      <w:marTop w:val="0"/>
      <w:marBottom w:val="0"/>
      <w:divBdr>
        <w:top w:val="none" w:sz="0" w:space="0" w:color="auto"/>
        <w:left w:val="none" w:sz="0" w:space="0" w:color="auto"/>
        <w:bottom w:val="none" w:sz="0" w:space="0" w:color="auto"/>
        <w:right w:val="none" w:sz="0" w:space="0" w:color="auto"/>
      </w:divBdr>
    </w:div>
    <w:div w:id="1403600887">
      <w:bodyDiv w:val="1"/>
      <w:marLeft w:val="0"/>
      <w:marRight w:val="0"/>
      <w:marTop w:val="0"/>
      <w:marBottom w:val="0"/>
      <w:divBdr>
        <w:top w:val="none" w:sz="0" w:space="0" w:color="auto"/>
        <w:left w:val="none" w:sz="0" w:space="0" w:color="auto"/>
        <w:bottom w:val="none" w:sz="0" w:space="0" w:color="auto"/>
        <w:right w:val="none" w:sz="0" w:space="0" w:color="auto"/>
      </w:divBdr>
    </w:div>
    <w:div w:id="1423069078">
      <w:bodyDiv w:val="1"/>
      <w:marLeft w:val="0"/>
      <w:marRight w:val="0"/>
      <w:marTop w:val="0"/>
      <w:marBottom w:val="0"/>
      <w:divBdr>
        <w:top w:val="none" w:sz="0" w:space="0" w:color="auto"/>
        <w:left w:val="none" w:sz="0" w:space="0" w:color="auto"/>
        <w:bottom w:val="none" w:sz="0" w:space="0" w:color="auto"/>
        <w:right w:val="none" w:sz="0" w:space="0" w:color="auto"/>
      </w:divBdr>
    </w:div>
    <w:div w:id="1426417200">
      <w:bodyDiv w:val="1"/>
      <w:marLeft w:val="0"/>
      <w:marRight w:val="0"/>
      <w:marTop w:val="0"/>
      <w:marBottom w:val="0"/>
      <w:divBdr>
        <w:top w:val="none" w:sz="0" w:space="0" w:color="auto"/>
        <w:left w:val="none" w:sz="0" w:space="0" w:color="auto"/>
        <w:bottom w:val="none" w:sz="0" w:space="0" w:color="auto"/>
        <w:right w:val="none" w:sz="0" w:space="0" w:color="auto"/>
      </w:divBdr>
    </w:div>
    <w:div w:id="1427310660">
      <w:bodyDiv w:val="1"/>
      <w:marLeft w:val="0"/>
      <w:marRight w:val="0"/>
      <w:marTop w:val="0"/>
      <w:marBottom w:val="0"/>
      <w:divBdr>
        <w:top w:val="none" w:sz="0" w:space="0" w:color="auto"/>
        <w:left w:val="none" w:sz="0" w:space="0" w:color="auto"/>
        <w:bottom w:val="none" w:sz="0" w:space="0" w:color="auto"/>
        <w:right w:val="none" w:sz="0" w:space="0" w:color="auto"/>
      </w:divBdr>
    </w:div>
    <w:div w:id="1441797551">
      <w:bodyDiv w:val="1"/>
      <w:marLeft w:val="0"/>
      <w:marRight w:val="0"/>
      <w:marTop w:val="0"/>
      <w:marBottom w:val="0"/>
      <w:divBdr>
        <w:top w:val="none" w:sz="0" w:space="0" w:color="auto"/>
        <w:left w:val="none" w:sz="0" w:space="0" w:color="auto"/>
        <w:bottom w:val="none" w:sz="0" w:space="0" w:color="auto"/>
        <w:right w:val="none" w:sz="0" w:space="0" w:color="auto"/>
      </w:divBdr>
    </w:div>
    <w:div w:id="1449394971">
      <w:bodyDiv w:val="1"/>
      <w:marLeft w:val="0"/>
      <w:marRight w:val="0"/>
      <w:marTop w:val="0"/>
      <w:marBottom w:val="0"/>
      <w:divBdr>
        <w:top w:val="none" w:sz="0" w:space="0" w:color="auto"/>
        <w:left w:val="none" w:sz="0" w:space="0" w:color="auto"/>
        <w:bottom w:val="none" w:sz="0" w:space="0" w:color="auto"/>
        <w:right w:val="none" w:sz="0" w:space="0" w:color="auto"/>
      </w:divBdr>
    </w:div>
    <w:div w:id="1471484745">
      <w:bodyDiv w:val="1"/>
      <w:marLeft w:val="0"/>
      <w:marRight w:val="0"/>
      <w:marTop w:val="0"/>
      <w:marBottom w:val="0"/>
      <w:divBdr>
        <w:top w:val="none" w:sz="0" w:space="0" w:color="auto"/>
        <w:left w:val="none" w:sz="0" w:space="0" w:color="auto"/>
        <w:bottom w:val="none" w:sz="0" w:space="0" w:color="auto"/>
        <w:right w:val="none" w:sz="0" w:space="0" w:color="auto"/>
      </w:divBdr>
    </w:div>
    <w:div w:id="1473598119">
      <w:bodyDiv w:val="1"/>
      <w:marLeft w:val="0"/>
      <w:marRight w:val="0"/>
      <w:marTop w:val="0"/>
      <w:marBottom w:val="0"/>
      <w:divBdr>
        <w:top w:val="none" w:sz="0" w:space="0" w:color="auto"/>
        <w:left w:val="none" w:sz="0" w:space="0" w:color="auto"/>
        <w:bottom w:val="none" w:sz="0" w:space="0" w:color="auto"/>
        <w:right w:val="none" w:sz="0" w:space="0" w:color="auto"/>
      </w:divBdr>
    </w:div>
    <w:div w:id="1477726514">
      <w:bodyDiv w:val="1"/>
      <w:marLeft w:val="0"/>
      <w:marRight w:val="0"/>
      <w:marTop w:val="0"/>
      <w:marBottom w:val="0"/>
      <w:divBdr>
        <w:top w:val="none" w:sz="0" w:space="0" w:color="auto"/>
        <w:left w:val="none" w:sz="0" w:space="0" w:color="auto"/>
        <w:bottom w:val="none" w:sz="0" w:space="0" w:color="auto"/>
        <w:right w:val="none" w:sz="0" w:space="0" w:color="auto"/>
      </w:divBdr>
    </w:div>
    <w:div w:id="1481074399">
      <w:bodyDiv w:val="1"/>
      <w:marLeft w:val="0"/>
      <w:marRight w:val="0"/>
      <w:marTop w:val="0"/>
      <w:marBottom w:val="0"/>
      <w:divBdr>
        <w:top w:val="none" w:sz="0" w:space="0" w:color="auto"/>
        <w:left w:val="none" w:sz="0" w:space="0" w:color="auto"/>
        <w:bottom w:val="none" w:sz="0" w:space="0" w:color="auto"/>
        <w:right w:val="none" w:sz="0" w:space="0" w:color="auto"/>
      </w:divBdr>
    </w:div>
    <w:div w:id="1488326641">
      <w:bodyDiv w:val="1"/>
      <w:marLeft w:val="0"/>
      <w:marRight w:val="0"/>
      <w:marTop w:val="0"/>
      <w:marBottom w:val="0"/>
      <w:divBdr>
        <w:top w:val="none" w:sz="0" w:space="0" w:color="auto"/>
        <w:left w:val="none" w:sz="0" w:space="0" w:color="auto"/>
        <w:bottom w:val="none" w:sz="0" w:space="0" w:color="auto"/>
        <w:right w:val="none" w:sz="0" w:space="0" w:color="auto"/>
      </w:divBdr>
    </w:div>
    <w:div w:id="1493789889">
      <w:bodyDiv w:val="1"/>
      <w:marLeft w:val="0"/>
      <w:marRight w:val="0"/>
      <w:marTop w:val="0"/>
      <w:marBottom w:val="0"/>
      <w:divBdr>
        <w:top w:val="none" w:sz="0" w:space="0" w:color="auto"/>
        <w:left w:val="none" w:sz="0" w:space="0" w:color="auto"/>
        <w:bottom w:val="none" w:sz="0" w:space="0" w:color="auto"/>
        <w:right w:val="none" w:sz="0" w:space="0" w:color="auto"/>
      </w:divBdr>
      <w:divsChild>
        <w:div w:id="1741512349">
          <w:marLeft w:val="0"/>
          <w:marRight w:val="0"/>
          <w:marTop w:val="0"/>
          <w:marBottom w:val="0"/>
          <w:divBdr>
            <w:top w:val="none" w:sz="0" w:space="0" w:color="auto"/>
            <w:left w:val="none" w:sz="0" w:space="0" w:color="auto"/>
            <w:bottom w:val="none" w:sz="0" w:space="0" w:color="auto"/>
            <w:right w:val="none" w:sz="0" w:space="0" w:color="auto"/>
          </w:divBdr>
        </w:div>
      </w:divsChild>
    </w:div>
    <w:div w:id="1498377226">
      <w:bodyDiv w:val="1"/>
      <w:marLeft w:val="0"/>
      <w:marRight w:val="0"/>
      <w:marTop w:val="0"/>
      <w:marBottom w:val="0"/>
      <w:divBdr>
        <w:top w:val="none" w:sz="0" w:space="0" w:color="auto"/>
        <w:left w:val="none" w:sz="0" w:space="0" w:color="auto"/>
        <w:bottom w:val="none" w:sz="0" w:space="0" w:color="auto"/>
        <w:right w:val="none" w:sz="0" w:space="0" w:color="auto"/>
      </w:divBdr>
    </w:div>
    <w:div w:id="1501578417">
      <w:bodyDiv w:val="1"/>
      <w:marLeft w:val="0"/>
      <w:marRight w:val="0"/>
      <w:marTop w:val="0"/>
      <w:marBottom w:val="0"/>
      <w:divBdr>
        <w:top w:val="none" w:sz="0" w:space="0" w:color="auto"/>
        <w:left w:val="none" w:sz="0" w:space="0" w:color="auto"/>
        <w:bottom w:val="none" w:sz="0" w:space="0" w:color="auto"/>
        <w:right w:val="none" w:sz="0" w:space="0" w:color="auto"/>
      </w:divBdr>
    </w:div>
    <w:div w:id="1505123950">
      <w:bodyDiv w:val="1"/>
      <w:marLeft w:val="0"/>
      <w:marRight w:val="0"/>
      <w:marTop w:val="0"/>
      <w:marBottom w:val="0"/>
      <w:divBdr>
        <w:top w:val="none" w:sz="0" w:space="0" w:color="auto"/>
        <w:left w:val="none" w:sz="0" w:space="0" w:color="auto"/>
        <w:bottom w:val="none" w:sz="0" w:space="0" w:color="auto"/>
        <w:right w:val="none" w:sz="0" w:space="0" w:color="auto"/>
      </w:divBdr>
    </w:div>
    <w:div w:id="1511410252">
      <w:bodyDiv w:val="1"/>
      <w:marLeft w:val="0"/>
      <w:marRight w:val="0"/>
      <w:marTop w:val="0"/>
      <w:marBottom w:val="0"/>
      <w:divBdr>
        <w:top w:val="none" w:sz="0" w:space="0" w:color="auto"/>
        <w:left w:val="none" w:sz="0" w:space="0" w:color="auto"/>
        <w:bottom w:val="none" w:sz="0" w:space="0" w:color="auto"/>
        <w:right w:val="none" w:sz="0" w:space="0" w:color="auto"/>
      </w:divBdr>
    </w:div>
    <w:div w:id="1514689942">
      <w:bodyDiv w:val="1"/>
      <w:marLeft w:val="0"/>
      <w:marRight w:val="0"/>
      <w:marTop w:val="0"/>
      <w:marBottom w:val="0"/>
      <w:divBdr>
        <w:top w:val="none" w:sz="0" w:space="0" w:color="auto"/>
        <w:left w:val="none" w:sz="0" w:space="0" w:color="auto"/>
        <w:bottom w:val="none" w:sz="0" w:space="0" w:color="auto"/>
        <w:right w:val="none" w:sz="0" w:space="0" w:color="auto"/>
      </w:divBdr>
    </w:div>
    <w:div w:id="1524174825">
      <w:bodyDiv w:val="1"/>
      <w:marLeft w:val="0"/>
      <w:marRight w:val="0"/>
      <w:marTop w:val="0"/>
      <w:marBottom w:val="0"/>
      <w:divBdr>
        <w:top w:val="none" w:sz="0" w:space="0" w:color="auto"/>
        <w:left w:val="none" w:sz="0" w:space="0" w:color="auto"/>
        <w:bottom w:val="none" w:sz="0" w:space="0" w:color="auto"/>
        <w:right w:val="none" w:sz="0" w:space="0" w:color="auto"/>
      </w:divBdr>
    </w:div>
    <w:div w:id="1524399952">
      <w:bodyDiv w:val="1"/>
      <w:marLeft w:val="0"/>
      <w:marRight w:val="0"/>
      <w:marTop w:val="0"/>
      <w:marBottom w:val="0"/>
      <w:divBdr>
        <w:top w:val="none" w:sz="0" w:space="0" w:color="auto"/>
        <w:left w:val="none" w:sz="0" w:space="0" w:color="auto"/>
        <w:bottom w:val="none" w:sz="0" w:space="0" w:color="auto"/>
        <w:right w:val="none" w:sz="0" w:space="0" w:color="auto"/>
      </w:divBdr>
    </w:div>
    <w:div w:id="1524587839">
      <w:bodyDiv w:val="1"/>
      <w:marLeft w:val="0"/>
      <w:marRight w:val="0"/>
      <w:marTop w:val="0"/>
      <w:marBottom w:val="0"/>
      <w:divBdr>
        <w:top w:val="none" w:sz="0" w:space="0" w:color="auto"/>
        <w:left w:val="none" w:sz="0" w:space="0" w:color="auto"/>
        <w:bottom w:val="none" w:sz="0" w:space="0" w:color="auto"/>
        <w:right w:val="none" w:sz="0" w:space="0" w:color="auto"/>
      </w:divBdr>
    </w:div>
    <w:div w:id="1534883356">
      <w:bodyDiv w:val="1"/>
      <w:marLeft w:val="0"/>
      <w:marRight w:val="0"/>
      <w:marTop w:val="0"/>
      <w:marBottom w:val="0"/>
      <w:divBdr>
        <w:top w:val="none" w:sz="0" w:space="0" w:color="auto"/>
        <w:left w:val="none" w:sz="0" w:space="0" w:color="auto"/>
        <w:bottom w:val="none" w:sz="0" w:space="0" w:color="auto"/>
        <w:right w:val="none" w:sz="0" w:space="0" w:color="auto"/>
      </w:divBdr>
    </w:div>
    <w:div w:id="1536892014">
      <w:bodyDiv w:val="1"/>
      <w:marLeft w:val="0"/>
      <w:marRight w:val="0"/>
      <w:marTop w:val="0"/>
      <w:marBottom w:val="0"/>
      <w:divBdr>
        <w:top w:val="none" w:sz="0" w:space="0" w:color="auto"/>
        <w:left w:val="none" w:sz="0" w:space="0" w:color="auto"/>
        <w:bottom w:val="none" w:sz="0" w:space="0" w:color="auto"/>
        <w:right w:val="none" w:sz="0" w:space="0" w:color="auto"/>
      </w:divBdr>
    </w:div>
    <w:div w:id="1540971448">
      <w:bodyDiv w:val="1"/>
      <w:marLeft w:val="0"/>
      <w:marRight w:val="0"/>
      <w:marTop w:val="0"/>
      <w:marBottom w:val="0"/>
      <w:divBdr>
        <w:top w:val="none" w:sz="0" w:space="0" w:color="auto"/>
        <w:left w:val="none" w:sz="0" w:space="0" w:color="auto"/>
        <w:bottom w:val="none" w:sz="0" w:space="0" w:color="auto"/>
        <w:right w:val="none" w:sz="0" w:space="0" w:color="auto"/>
      </w:divBdr>
    </w:div>
    <w:div w:id="1541941477">
      <w:bodyDiv w:val="1"/>
      <w:marLeft w:val="0"/>
      <w:marRight w:val="0"/>
      <w:marTop w:val="0"/>
      <w:marBottom w:val="0"/>
      <w:divBdr>
        <w:top w:val="none" w:sz="0" w:space="0" w:color="auto"/>
        <w:left w:val="none" w:sz="0" w:space="0" w:color="auto"/>
        <w:bottom w:val="none" w:sz="0" w:space="0" w:color="auto"/>
        <w:right w:val="none" w:sz="0" w:space="0" w:color="auto"/>
      </w:divBdr>
    </w:div>
    <w:div w:id="1547719299">
      <w:bodyDiv w:val="1"/>
      <w:marLeft w:val="0"/>
      <w:marRight w:val="0"/>
      <w:marTop w:val="0"/>
      <w:marBottom w:val="0"/>
      <w:divBdr>
        <w:top w:val="none" w:sz="0" w:space="0" w:color="auto"/>
        <w:left w:val="none" w:sz="0" w:space="0" w:color="auto"/>
        <w:bottom w:val="none" w:sz="0" w:space="0" w:color="auto"/>
        <w:right w:val="none" w:sz="0" w:space="0" w:color="auto"/>
      </w:divBdr>
    </w:div>
    <w:div w:id="1552425502">
      <w:bodyDiv w:val="1"/>
      <w:marLeft w:val="0"/>
      <w:marRight w:val="0"/>
      <w:marTop w:val="0"/>
      <w:marBottom w:val="0"/>
      <w:divBdr>
        <w:top w:val="none" w:sz="0" w:space="0" w:color="auto"/>
        <w:left w:val="none" w:sz="0" w:space="0" w:color="auto"/>
        <w:bottom w:val="none" w:sz="0" w:space="0" w:color="auto"/>
        <w:right w:val="none" w:sz="0" w:space="0" w:color="auto"/>
      </w:divBdr>
    </w:div>
    <w:div w:id="1554661703">
      <w:bodyDiv w:val="1"/>
      <w:marLeft w:val="0"/>
      <w:marRight w:val="0"/>
      <w:marTop w:val="0"/>
      <w:marBottom w:val="0"/>
      <w:divBdr>
        <w:top w:val="none" w:sz="0" w:space="0" w:color="auto"/>
        <w:left w:val="none" w:sz="0" w:space="0" w:color="auto"/>
        <w:bottom w:val="none" w:sz="0" w:space="0" w:color="auto"/>
        <w:right w:val="none" w:sz="0" w:space="0" w:color="auto"/>
      </w:divBdr>
    </w:div>
    <w:div w:id="1559168773">
      <w:bodyDiv w:val="1"/>
      <w:marLeft w:val="0"/>
      <w:marRight w:val="0"/>
      <w:marTop w:val="0"/>
      <w:marBottom w:val="0"/>
      <w:divBdr>
        <w:top w:val="none" w:sz="0" w:space="0" w:color="auto"/>
        <w:left w:val="none" w:sz="0" w:space="0" w:color="auto"/>
        <w:bottom w:val="none" w:sz="0" w:space="0" w:color="auto"/>
        <w:right w:val="none" w:sz="0" w:space="0" w:color="auto"/>
      </w:divBdr>
    </w:div>
    <w:div w:id="1562210731">
      <w:bodyDiv w:val="1"/>
      <w:marLeft w:val="0"/>
      <w:marRight w:val="0"/>
      <w:marTop w:val="0"/>
      <w:marBottom w:val="0"/>
      <w:divBdr>
        <w:top w:val="none" w:sz="0" w:space="0" w:color="auto"/>
        <w:left w:val="none" w:sz="0" w:space="0" w:color="auto"/>
        <w:bottom w:val="none" w:sz="0" w:space="0" w:color="auto"/>
        <w:right w:val="none" w:sz="0" w:space="0" w:color="auto"/>
      </w:divBdr>
    </w:div>
    <w:div w:id="1563561132">
      <w:bodyDiv w:val="1"/>
      <w:marLeft w:val="0"/>
      <w:marRight w:val="0"/>
      <w:marTop w:val="0"/>
      <w:marBottom w:val="0"/>
      <w:divBdr>
        <w:top w:val="none" w:sz="0" w:space="0" w:color="auto"/>
        <w:left w:val="none" w:sz="0" w:space="0" w:color="auto"/>
        <w:bottom w:val="none" w:sz="0" w:space="0" w:color="auto"/>
        <w:right w:val="none" w:sz="0" w:space="0" w:color="auto"/>
      </w:divBdr>
    </w:div>
    <w:div w:id="1566335013">
      <w:bodyDiv w:val="1"/>
      <w:marLeft w:val="0"/>
      <w:marRight w:val="0"/>
      <w:marTop w:val="0"/>
      <w:marBottom w:val="0"/>
      <w:divBdr>
        <w:top w:val="none" w:sz="0" w:space="0" w:color="auto"/>
        <w:left w:val="none" w:sz="0" w:space="0" w:color="auto"/>
        <w:bottom w:val="none" w:sz="0" w:space="0" w:color="auto"/>
        <w:right w:val="none" w:sz="0" w:space="0" w:color="auto"/>
      </w:divBdr>
    </w:div>
    <w:div w:id="1566604832">
      <w:bodyDiv w:val="1"/>
      <w:marLeft w:val="0"/>
      <w:marRight w:val="0"/>
      <w:marTop w:val="0"/>
      <w:marBottom w:val="0"/>
      <w:divBdr>
        <w:top w:val="none" w:sz="0" w:space="0" w:color="auto"/>
        <w:left w:val="none" w:sz="0" w:space="0" w:color="auto"/>
        <w:bottom w:val="none" w:sz="0" w:space="0" w:color="auto"/>
        <w:right w:val="none" w:sz="0" w:space="0" w:color="auto"/>
      </w:divBdr>
    </w:div>
    <w:div w:id="1568609879">
      <w:bodyDiv w:val="1"/>
      <w:marLeft w:val="0"/>
      <w:marRight w:val="0"/>
      <w:marTop w:val="0"/>
      <w:marBottom w:val="0"/>
      <w:divBdr>
        <w:top w:val="none" w:sz="0" w:space="0" w:color="auto"/>
        <w:left w:val="none" w:sz="0" w:space="0" w:color="auto"/>
        <w:bottom w:val="none" w:sz="0" w:space="0" w:color="auto"/>
        <w:right w:val="none" w:sz="0" w:space="0" w:color="auto"/>
      </w:divBdr>
    </w:div>
    <w:div w:id="1572622310">
      <w:bodyDiv w:val="1"/>
      <w:marLeft w:val="0"/>
      <w:marRight w:val="0"/>
      <w:marTop w:val="0"/>
      <w:marBottom w:val="0"/>
      <w:divBdr>
        <w:top w:val="none" w:sz="0" w:space="0" w:color="auto"/>
        <w:left w:val="none" w:sz="0" w:space="0" w:color="auto"/>
        <w:bottom w:val="none" w:sz="0" w:space="0" w:color="auto"/>
        <w:right w:val="none" w:sz="0" w:space="0" w:color="auto"/>
      </w:divBdr>
    </w:div>
    <w:div w:id="1573156140">
      <w:bodyDiv w:val="1"/>
      <w:marLeft w:val="0"/>
      <w:marRight w:val="0"/>
      <w:marTop w:val="0"/>
      <w:marBottom w:val="0"/>
      <w:divBdr>
        <w:top w:val="none" w:sz="0" w:space="0" w:color="auto"/>
        <w:left w:val="none" w:sz="0" w:space="0" w:color="auto"/>
        <w:bottom w:val="none" w:sz="0" w:space="0" w:color="auto"/>
        <w:right w:val="none" w:sz="0" w:space="0" w:color="auto"/>
      </w:divBdr>
    </w:div>
    <w:div w:id="1574781732">
      <w:bodyDiv w:val="1"/>
      <w:marLeft w:val="0"/>
      <w:marRight w:val="0"/>
      <w:marTop w:val="0"/>
      <w:marBottom w:val="0"/>
      <w:divBdr>
        <w:top w:val="none" w:sz="0" w:space="0" w:color="auto"/>
        <w:left w:val="none" w:sz="0" w:space="0" w:color="auto"/>
        <w:bottom w:val="none" w:sz="0" w:space="0" w:color="auto"/>
        <w:right w:val="none" w:sz="0" w:space="0" w:color="auto"/>
      </w:divBdr>
    </w:div>
    <w:div w:id="1575437325">
      <w:bodyDiv w:val="1"/>
      <w:marLeft w:val="0"/>
      <w:marRight w:val="0"/>
      <w:marTop w:val="0"/>
      <w:marBottom w:val="0"/>
      <w:divBdr>
        <w:top w:val="none" w:sz="0" w:space="0" w:color="auto"/>
        <w:left w:val="none" w:sz="0" w:space="0" w:color="auto"/>
        <w:bottom w:val="none" w:sz="0" w:space="0" w:color="auto"/>
        <w:right w:val="none" w:sz="0" w:space="0" w:color="auto"/>
      </w:divBdr>
    </w:div>
    <w:div w:id="1576814003">
      <w:bodyDiv w:val="1"/>
      <w:marLeft w:val="0"/>
      <w:marRight w:val="0"/>
      <w:marTop w:val="0"/>
      <w:marBottom w:val="0"/>
      <w:divBdr>
        <w:top w:val="none" w:sz="0" w:space="0" w:color="auto"/>
        <w:left w:val="none" w:sz="0" w:space="0" w:color="auto"/>
        <w:bottom w:val="none" w:sz="0" w:space="0" w:color="auto"/>
        <w:right w:val="none" w:sz="0" w:space="0" w:color="auto"/>
      </w:divBdr>
    </w:div>
    <w:div w:id="1581526533">
      <w:bodyDiv w:val="1"/>
      <w:marLeft w:val="0"/>
      <w:marRight w:val="0"/>
      <w:marTop w:val="0"/>
      <w:marBottom w:val="0"/>
      <w:divBdr>
        <w:top w:val="none" w:sz="0" w:space="0" w:color="auto"/>
        <w:left w:val="none" w:sz="0" w:space="0" w:color="auto"/>
        <w:bottom w:val="none" w:sz="0" w:space="0" w:color="auto"/>
        <w:right w:val="none" w:sz="0" w:space="0" w:color="auto"/>
      </w:divBdr>
    </w:div>
    <w:div w:id="1597711332">
      <w:bodyDiv w:val="1"/>
      <w:marLeft w:val="0"/>
      <w:marRight w:val="0"/>
      <w:marTop w:val="0"/>
      <w:marBottom w:val="0"/>
      <w:divBdr>
        <w:top w:val="none" w:sz="0" w:space="0" w:color="auto"/>
        <w:left w:val="none" w:sz="0" w:space="0" w:color="auto"/>
        <w:bottom w:val="none" w:sz="0" w:space="0" w:color="auto"/>
        <w:right w:val="none" w:sz="0" w:space="0" w:color="auto"/>
      </w:divBdr>
    </w:div>
    <w:div w:id="1611817749">
      <w:bodyDiv w:val="1"/>
      <w:marLeft w:val="0"/>
      <w:marRight w:val="0"/>
      <w:marTop w:val="0"/>
      <w:marBottom w:val="0"/>
      <w:divBdr>
        <w:top w:val="none" w:sz="0" w:space="0" w:color="auto"/>
        <w:left w:val="none" w:sz="0" w:space="0" w:color="auto"/>
        <w:bottom w:val="none" w:sz="0" w:space="0" w:color="auto"/>
        <w:right w:val="none" w:sz="0" w:space="0" w:color="auto"/>
      </w:divBdr>
    </w:div>
    <w:div w:id="1617827318">
      <w:bodyDiv w:val="1"/>
      <w:marLeft w:val="0"/>
      <w:marRight w:val="0"/>
      <w:marTop w:val="0"/>
      <w:marBottom w:val="0"/>
      <w:divBdr>
        <w:top w:val="none" w:sz="0" w:space="0" w:color="auto"/>
        <w:left w:val="none" w:sz="0" w:space="0" w:color="auto"/>
        <w:bottom w:val="none" w:sz="0" w:space="0" w:color="auto"/>
        <w:right w:val="none" w:sz="0" w:space="0" w:color="auto"/>
      </w:divBdr>
    </w:div>
    <w:div w:id="1621647261">
      <w:bodyDiv w:val="1"/>
      <w:marLeft w:val="0"/>
      <w:marRight w:val="0"/>
      <w:marTop w:val="0"/>
      <w:marBottom w:val="0"/>
      <w:divBdr>
        <w:top w:val="none" w:sz="0" w:space="0" w:color="auto"/>
        <w:left w:val="none" w:sz="0" w:space="0" w:color="auto"/>
        <w:bottom w:val="none" w:sz="0" w:space="0" w:color="auto"/>
        <w:right w:val="none" w:sz="0" w:space="0" w:color="auto"/>
      </w:divBdr>
    </w:div>
    <w:div w:id="1622298312">
      <w:bodyDiv w:val="1"/>
      <w:marLeft w:val="0"/>
      <w:marRight w:val="0"/>
      <w:marTop w:val="0"/>
      <w:marBottom w:val="0"/>
      <w:divBdr>
        <w:top w:val="none" w:sz="0" w:space="0" w:color="auto"/>
        <w:left w:val="none" w:sz="0" w:space="0" w:color="auto"/>
        <w:bottom w:val="none" w:sz="0" w:space="0" w:color="auto"/>
        <w:right w:val="none" w:sz="0" w:space="0" w:color="auto"/>
      </w:divBdr>
    </w:div>
    <w:div w:id="1629166933">
      <w:bodyDiv w:val="1"/>
      <w:marLeft w:val="0"/>
      <w:marRight w:val="0"/>
      <w:marTop w:val="0"/>
      <w:marBottom w:val="0"/>
      <w:divBdr>
        <w:top w:val="none" w:sz="0" w:space="0" w:color="auto"/>
        <w:left w:val="none" w:sz="0" w:space="0" w:color="auto"/>
        <w:bottom w:val="none" w:sz="0" w:space="0" w:color="auto"/>
        <w:right w:val="none" w:sz="0" w:space="0" w:color="auto"/>
      </w:divBdr>
    </w:div>
    <w:div w:id="1630816438">
      <w:bodyDiv w:val="1"/>
      <w:marLeft w:val="0"/>
      <w:marRight w:val="0"/>
      <w:marTop w:val="0"/>
      <w:marBottom w:val="0"/>
      <w:divBdr>
        <w:top w:val="none" w:sz="0" w:space="0" w:color="auto"/>
        <w:left w:val="none" w:sz="0" w:space="0" w:color="auto"/>
        <w:bottom w:val="none" w:sz="0" w:space="0" w:color="auto"/>
        <w:right w:val="none" w:sz="0" w:space="0" w:color="auto"/>
      </w:divBdr>
    </w:div>
    <w:div w:id="1637880821">
      <w:bodyDiv w:val="1"/>
      <w:marLeft w:val="0"/>
      <w:marRight w:val="0"/>
      <w:marTop w:val="0"/>
      <w:marBottom w:val="0"/>
      <w:divBdr>
        <w:top w:val="none" w:sz="0" w:space="0" w:color="auto"/>
        <w:left w:val="none" w:sz="0" w:space="0" w:color="auto"/>
        <w:bottom w:val="none" w:sz="0" w:space="0" w:color="auto"/>
        <w:right w:val="none" w:sz="0" w:space="0" w:color="auto"/>
      </w:divBdr>
    </w:div>
    <w:div w:id="1638488406">
      <w:bodyDiv w:val="1"/>
      <w:marLeft w:val="0"/>
      <w:marRight w:val="0"/>
      <w:marTop w:val="0"/>
      <w:marBottom w:val="0"/>
      <w:divBdr>
        <w:top w:val="none" w:sz="0" w:space="0" w:color="auto"/>
        <w:left w:val="none" w:sz="0" w:space="0" w:color="auto"/>
        <w:bottom w:val="none" w:sz="0" w:space="0" w:color="auto"/>
        <w:right w:val="none" w:sz="0" w:space="0" w:color="auto"/>
      </w:divBdr>
    </w:div>
    <w:div w:id="1651209878">
      <w:bodyDiv w:val="1"/>
      <w:marLeft w:val="0"/>
      <w:marRight w:val="0"/>
      <w:marTop w:val="0"/>
      <w:marBottom w:val="0"/>
      <w:divBdr>
        <w:top w:val="none" w:sz="0" w:space="0" w:color="auto"/>
        <w:left w:val="none" w:sz="0" w:space="0" w:color="auto"/>
        <w:bottom w:val="none" w:sz="0" w:space="0" w:color="auto"/>
        <w:right w:val="none" w:sz="0" w:space="0" w:color="auto"/>
      </w:divBdr>
    </w:div>
    <w:div w:id="1651784280">
      <w:bodyDiv w:val="1"/>
      <w:marLeft w:val="0"/>
      <w:marRight w:val="0"/>
      <w:marTop w:val="0"/>
      <w:marBottom w:val="0"/>
      <w:divBdr>
        <w:top w:val="none" w:sz="0" w:space="0" w:color="auto"/>
        <w:left w:val="none" w:sz="0" w:space="0" w:color="auto"/>
        <w:bottom w:val="none" w:sz="0" w:space="0" w:color="auto"/>
        <w:right w:val="none" w:sz="0" w:space="0" w:color="auto"/>
      </w:divBdr>
    </w:div>
    <w:div w:id="1652372133">
      <w:bodyDiv w:val="1"/>
      <w:marLeft w:val="0"/>
      <w:marRight w:val="0"/>
      <w:marTop w:val="0"/>
      <w:marBottom w:val="0"/>
      <w:divBdr>
        <w:top w:val="none" w:sz="0" w:space="0" w:color="auto"/>
        <w:left w:val="none" w:sz="0" w:space="0" w:color="auto"/>
        <w:bottom w:val="none" w:sz="0" w:space="0" w:color="auto"/>
        <w:right w:val="none" w:sz="0" w:space="0" w:color="auto"/>
      </w:divBdr>
    </w:div>
    <w:div w:id="1658143593">
      <w:bodyDiv w:val="1"/>
      <w:marLeft w:val="0"/>
      <w:marRight w:val="0"/>
      <w:marTop w:val="0"/>
      <w:marBottom w:val="0"/>
      <w:divBdr>
        <w:top w:val="none" w:sz="0" w:space="0" w:color="auto"/>
        <w:left w:val="none" w:sz="0" w:space="0" w:color="auto"/>
        <w:bottom w:val="none" w:sz="0" w:space="0" w:color="auto"/>
        <w:right w:val="none" w:sz="0" w:space="0" w:color="auto"/>
      </w:divBdr>
    </w:div>
    <w:div w:id="1658804741">
      <w:bodyDiv w:val="1"/>
      <w:marLeft w:val="0"/>
      <w:marRight w:val="0"/>
      <w:marTop w:val="0"/>
      <w:marBottom w:val="0"/>
      <w:divBdr>
        <w:top w:val="none" w:sz="0" w:space="0" w:color="auto"/>
        <w:left w:val="none" w:sz="0" w:space="0" w:color="auto"/>
        <w:bottom w:val="none" w:sz="0" w:space="0" w:color="auto"/>
        <w:right w:val="none" w:sz="0" w:space="0" w:color="auto"/>
      </w:divBdr>
    </w:div>
    <w:div w:id="1663385325">
      <w:bodyDiv w:val="1"/>
      <w:marLeft w:val="0"/>
      <w:marRight w:val="0"/>
      <w:marTop w:val="0"/>
      <w:marBottom w:val="0"/>
      <w:divBdr>
        <w:top w:val="none" w:sz="0" w:space="0" w:color="auto"/>
        <w:left w:val="none" w:sz="0" w:space="0" w:color="auto"/>
        <w:bottom w:val="none" w:sz="0" w:space="0" w:color="auto"/>
        <w:right w:val="none" w:sz="0" w:space="0" w:color="auto"/>
      </w:divBdr>
    </w:div>
    <w:div w:id="1666516366">
      <w:bodyDiv w:val="1"/>
      <w:marLeft w:val="0"/>
      <w:marRight w:val="0"/>
      <w:marTop w:val="0"/>
      <w:marBottom w:val="0"/>
      <w:divBdr>
        <w:top w:val="none" w:sz="0" w:space="0" w:color="auto"/>
        <w:left w:val="none" w:sz="0" w:space="0" w:color="auto"/>
        <w:bottom w:val="none" w:sz="0" w:space="0" w:color="auto"/>
        <w:right w:val="none" w:sz="0" w:space="0" w:color="auto"/>
      </w:divBdr>
    </w:div>
    <w:div w:id="1676229052">
      <w:bodyDiv w:val="1"/>
      <w:marLeft w:val="0"/>
      <w:marRight w:val="0"/>
      <w:marTop w:val="0"/>
      <w:marBottom w:val="0"/>
      <w:divBdr>
        <w:top w:val="none" w:sz="0" w:space="0" w:color="auto"/>
        <w:left w:val="none" w:sz="0" w:space="0" w:color="auto"/>
        <w:bottom w:val="none" w:sz="0" w:space="0" w:color="auto"/>
        <w:right w:val="none" w:sz="0" w:space="0" w:color="auto"/>
      </w:divBdr>
    </w:div>
    <w:div w:id="1679770722">
      <w:bodyDiv w:val="1"/>
      <w:marLeft w:val="0"/>
      <w:marRight w:val="0"/>
      <w:marTop w:val="0"/>
      <w:marBottom w:val="0"/>
      <w:divBdr>
        <w:top w:val="none" w:sz="0" w:space="0" w:color="auto"/>
        <w:left w:val="none" w:sz="0" w:space="0" w:color="auto"/>
        <w:bottom w:val="none" w:sz="0" w:space="0" w:color="auto"/>
        <w:right w:val="none" w:sz="0" w:space="0" w:color="auto"/>
      </w:divBdr>
    </w:div>
    <w:div w:id="1683315015">
      <w:bodyDiv w:val="1"/>
      <w:marLeft w:val="0"/>
      <w:marRight w:val="0"/>
      <w:marTop w:val="0"/>
      <w:marBottom w:val="0"/>
      <w:divBdr>
        <w:top w:val="none" w:sz="0" w:space="0" w:color="auto"/>
        <w:left w:val="none" w:sz="0" w:space="0" w:color="auto"/>
        <w:bottom w:val="none" w:sz="0" w:space="0" w:color="auto"/>
        <w:right w:val="none" w:sz="0" w:space="0" w:color="auto"/>
      </w:divBdr>
      <w:divsChild>
        <w:div w:id="715929675">
          <w:marLeft w:val="0"/>
          <w:marRight w:val="0"/>
          <w:marTop w:val="0"/>
          <w:marBottom w:val="0"/>
          <w:divBdr>
            <w:top w:val="none" w:sz="0" w:space="0" w:color="auto"/>
            <w:left w:val="none" w:sz="0" w:space="0" w:color="auto"/>
            <w:bottom w:val="none" w:sz="0" w:space="0" w:color="auto"/>
            <w:right w:val="none" w:sz="0" w:space="0" w:color="auto"/>
          </w:divBdr>
        </w:div>
        <w:div w:id="835221501">
          <w:marLeft w:val="0"/>
          <w:marRight w:val="0"/>
          <w:marTop w:val="0"/>
          <w:marBottom w:val="0"/>
          <w:divBdr>
            <w:top w:val="none" w:sz="0" w:space="0" w:color="auto"/>
            <w:left w:val="none" w:sz="0" w:space="0" w:color="auto"/>
            <w:bottom w:val="none" w:sz="0" w:space="0" w:color="auto"/>
            <w:right w:val="none" w:sz="0" w:space="0" w:color="auto"/>
          </w:divBdr>
        </w:div>
        <w:div w:id="1273974040">
          <w:marLeft w:val="0"/>
          <w:marRight w:val="0"/>
          <w:marTop w:val="0"/>
          <w:marBottom w:val="0"/>
          <w:divBdr>
            <w:top w:val="none" w:sz="0" w:space="0" w:color="auto"/>
            <w:left w:val="none" w:sz="0" w:space="0" w:color="auto"/>
            <w:bottom w:val="none" w:sz="0" w:space="0" w:color="auto"/>
            <w:right w:val="none" w:sz="0" w:space="0" w:color="auto"/>
          </w:divBdr>
        </w:div>
        <w:div w:id="926575242">
          <w:marLeft w:val="0"/>
          <w:marRight w:val="0"/>
          <w:marTop w:val="0"/>
          <w:marBottom w:val="0"/>
          <w:divBdr>
            <w:top w:val="none" w:sz="0" w:space="0" w:color="auto"/>
            <w:left w:val="none" w:sz="0" w:space="0" w:color="auto"/>
            <w:bottom w:val="none" w:sz="0" w:space="0" w:color="auto"/>
            <w:right w:val="none" w:sz="0" w:space="0" w:color="auto"/>
          </w:divBdr>
        </w:div>
        <w:div w:id="1682777215">
          <w:marLeft w:val="0"/>
          <w:marRight w:val="0"/>
          <w:marTop w:val="0"/>
          <w:marBottom w:val="0"/>
          <w:divBdr>
            <w:top w:val="none" w:sz="0" w:space="0" w:color="auto"/>
            <w:left w:val="none" w:sz="0" w:space="0" w:color="auto"/>
            <w:bottom w:val="none" w:sz="0" w:space="0" w:color="auto"/>
            <w:right w:val="none" w:sz="0" w:space="0" w:color="auto"/>
          </w:divBdr>
        </w:div>
        <w:div w:id="528227437">
          <w:marLeft w:val="0"/>
          <w:marRight w:val="0"/>
          <w:marTop w:val="0"/>
          <w:marBottom w:val="0"/>
          <w:divBdr>
            <w:top w:val="none" w:sz="0" w:space="0" w:color="auto"/>
            <w:left w:val="none" w:sz="0" w:space="0" w:color="auto"/>
            <w:bottom w:val="none" w:sz="0" w:space="0" w:color="auto"/>
            <w:right w:val="none" w:sz="0" w:space="0" w:color="auto"/>
          </w:divBdr>
        </w:div>
        <w:div w:id="299193049">
          <w:marLeft w:val="0"/>
          <w:marRight w:val="0"/>
          <w:marTop w:val="0"/>
          <w:marBottom w:val="0"/>
          <w:divBdr>
            <w:top w:val="none" w:sz="0" w:space="0" w:color="auto"/>
            <w:left w:val="none" w:sz="0" w:space="0" w:color="auto"/>
            <w:bottom w:val="none" w:sz="0" w:space="0" w:color="auto"/>
            <w:right w:val="none" w:sz="0" w:space="0" w:color="auto"/>
          </w:divBdr>
        </w:div>
      </w:divsChild>
    </w:div>
    <w:div w:id="1683697732">
      <w:bodyDiv w:val="1"/>
      <w:marLeft w:val="0"/>
      <w:marRight w:val="0"/>
      <w:marTop w:val="0"/>
      <w:marBottom w:val="0"/>
      <w:divBdr>
        <w:top w:val="none" w:sz="0" w:space="0" w:color="auto"/>
        <w:left w:val="none" w:sz="0" w:space="0" w:color="auto"/>
        <w:bottom w:val="none" w:sz="0" w:space="0" w:color="auto"/>
        <w:right w:val="none" w:sz="0" w:space="0" w:color="auto"/>
      </w:divBdr>
    </w:div>
    <w:div w:id="1684238133">
      <w:bodyDiv w:val="1"/>
      <w:marLeft w:val="0"/>
      <w:marRight w:val="0"/>
      <w:marTop w:val="0"/>
      <w:marBottom w:val="0"/>
      <w:divBdr>
        <w:top w:val="none" w:sz="0" w:space="0" w:color="auto"/>
        <w:left w:val="none" w:sz="0" w:space="0" w:color="auto"/>
        <w:bottom w:val="none" w:sz="0" w:space="0" w:color="auto"/>
        <w:right w:val="none" w:sz="0" w:space="0" w:color="auto"/>
      </w:divBdr>
    </w:div>
    <w:div w:id="1688872081">
      <w:bodyDiv w:val="1"/>
      <w:marLeft w:val="0"/>
      <w:marRight w:val="0"/>
      <w:marTop w:val="0"/>
      <w:marBottom w:val="0"/>
      <w:divBdr>
        <w:top w:val="none" w:sz="0" w:space="0" w:color="auto"/>
        <w:left w:val="none" w:sz="0" w:space="0" w:color="auto"/>
        <w:bottom w:val="none" w:sz="0" w:space="0" w:color="auto"/>
        <w:right w:val="none" w:sz="0" w:space="0" w:color="auto"/>
      </w:divBdr>
    </w:div>
    <w:div w:id="1696615479">
      <w:bodyDiv w:val="1"/>
      <w:marLeft w:val="0"/>
      <w:marRight w:val="0"/>
      <w:marTop w:val="0"/>
      <w:marBottom w:val="0"/>
      <w:divBdr>
        <w:top w:val="none" w:sz="0" w:space="0" w:color="auto"/>
        <w:left w:val="none" w:sz="0" w:space="0" w:color="auto"/>
        <w:bottom w:val="none" w:sz="0" w:space="0" w:color="auto"/>
        <w:right w:val="none" w:sz="0" w:space="0" w:color="auto"/>
      </w:divBdr>
    </w:div>
    <w:div w:id="1698969452">
      <w:bodyDiv w:val="1"/>
      <w:marLeft w:val="0"/>
      <w:marRight w:val="0"/>
      <w:marTop w:val="0"/>
      <w:marBottom w:val="0"/>
      <w:divBdr>
        <w:top w:val="none" w:sz="0" w:space="0" w:color="auto"/>
        <w:left w:val="none" w:sz="0" w:space="0" w:color="auto"/>
        <w:bottom w:val="none" w:sz="0" w:space="0" w:color="auto"/>
        <w:right w:val="none" w:sz="0" w:space="0" w:color="auto"/>
      </w:divBdr>
    </w:div>
    <w:div w:id="1701279885">
      <w:bodyDiv w:val="1"/>
      <w:marLeft w:val="0"/>
      <w:marRight w:val="0"/>
      <w:marTop w:val="0"/>
      <w:marBottom w:val="0"/>
      <w:divBdr>
        <w:top w:val="none" w:sz="0" w:space="0" w:color="auto"/>
        <w:left w:val="none" w:sz="0" w:space="0" w:color="auto"/>
        <w:bottom w:val="none" w:sz="0" w:space="0" w:color="auto"/>
        <w:right w:val="none" w:sz="0" w:space="0" w:color="auto"/>
      </w:divBdr>
    </w:div>
    <w:div w:id="1704399360">
      <w:bodyDiv w:val="1"/>
      <w:marLeft w:val="0"/>
      <w:marRight w:val="0"/>
      <w:marTop w:val="0"/>
      <w:marBottom w:val="0"/>
      <w:divBdr>
        <w:top w:val="none" w:sz="0" w:space="0" w:color="auto"/>
        <w:left w:val="none" w:sz="0" w:space="0" w:color="auto"/>
        <w:bottom w:val="none" w:sz="0" w:space="0" w:color="auto"/>
        <w:right w:val="none" w:sz="0" w:space="0" w:color="auto"/>
      </w:divBdr>
    </w:div>
    <w:div w:id="1704591608">
      <w:bodyDiv w:val="1"/>
      <w:marLeft w:val="0"/>
      <w:marRight w:val="0"/>
      <w:marTop w:val="0"/>
      <w:marBottom w:val="0"/>
      <w:divBdr>
        <w:top w:val="none" w:sz="0" w:space="0" w:color="auto"/>
        <w:left w:val="none" w:sz="0" w:space="0" w:color="auto"/>
        <w:bottom w:val="none" w:sz="0" w:space="0" w:color="auto"/>
        <w:right w:val="none" w:sz="0" w:space="0" w:color="auto"/>
      </w:divBdr>
    </w:div>
    <w:div w:id="1715424858">
      <w:bodyDiv w:val="1"/>
      <w:marLeft w:val="0"/>
      <w:marRight w:val="0"/>
      <w:marTop w:val="0"/>
      <w:marBottom w:val="0"/>
      <w:divBdr>
        <w:top w:val="none" w:sz="0" w:space="0" w:color="auto"/>
        <w:left w:val="none" w:sz="0" w:space="0" w:color="auto"/>
        <w:bottom w:val="none" w:sz="0" w:space="0" w:color="auto"/>
        <w:right w:val="none" w:sz="0" w:space="0" w:color="auto"/>
      </w:divBdr>
    </w:div>
    <w:div w:id="1715960659">
      <w:bodyDiv w:val="1"/>
      <w:marLeft w:val="0"/>
      <w:marRight w:val="0"/>
      <w:marTop w:val="0"/>
      <w:marBottom w:val="0"/>
      <w:divBdr>
        <w:top w:val="none" w:sz="0" w:space="0" w:color="auto"/>
        <w:left w:val="none" w:sz="0" w:space="0" w:color="auto"/>
        <w:bottom w:val="none" w:sz="0" w:space="0" w:color="auto"/>
        <w:right w:val="none" w:sz="0" w:space="0" w:color="auto"/>
      </w:divBdr>
    </w:div>
    <w:div w:id="1717119219">
      <w:bodyDiv w:val="1"/>
      <w:marLeft w:val="0"/>
      <w:marRight w:val="0"/>
      <w:marTop w:val="0"/>
      <w:marBottom w:val="0"/>
      <w:divBdr>
        <w:top w:val="none" w:sz="0" w:space="0" w:color="auto"/>
        <w:left w:val="none" w:sz="0" w:space="0" w:color="auto"/>
        <w:bottom w:val="none" w:sz="0" w:space="0" w:color="auto"/>
        <w:right w:val="none" w:sz="0" w:space="0" w:color="auto"/>
      </w:divBdr>
    </w:div>
    <w:div w:id="1720857310">
      <w:bodyDiv w:val="1"/>
      <w:marLeft w:val="0"/>
      <w:marRight w:val="0"/>
      <w:marTop w:val="0"/>
      <w:marBottom w:val="0"/>
      <w:divBdr>
        <w:top w:val="none" w:sz="0" w:space="0" w:color="auto"/>
        <w:left w:val="none" w:sz="0" w:space="0" w:color="auto"/>
        <w:bottom w:val="none" w:sz="0" w:space="0" w:color="auto"/>
        <w:right w:val="none" w:sz="0" w:space="0" w:color="auto"/>
      </w:divBdr>
    </w:div>
    <w:div w:id="1723209978">
      <w:bodyDiv w:val="1"/>
      <w:marLeft w:val="0"/>
      <w:marRight w:val="0"/>
      <w:marTop w:val="0"/>
      <w:marBottom w:val="0"/>
      <w:divBdr>
        <w:top w:val="none" w:sz="0" w:space="0" w:color="auto"/>
        <w:left w:val="none" w:sz="0" w:space="0" w:color="auto"/>
        <w:bottom w:val="none" w:sz="0" w:space="0" w:color="auto"/>
        <w:right w:val="none" w:sz="0" w:space="0" w:color="auto"/>
      </w:divBdr>
    </w:div>
    <w:div w:id="1725712816">
      <w:bodyDiv w:val="1"/>
      <w:marLeft w:val="0"/>
      <w:marRight w:val="0"/>
      <w:marTop w:val="0"/>
      <w:marBottom w:val="0"/>
      <w:divBdr>
        <w:top w:val="none" w:sz="0" w:space="0" w:color="auto"/>
        <w:left w:val="none" w:sz="0" w:space="0" w:color="auto"/>
        <w:bottom w:val="none" w:sz="0" w:space="0" w:color="auto"/>
        <w:right w:val="none" w:sz="0" w:space="0" w:color="auto"/>
      </w:divBdr>
    </w:div>
    <w:div w:id="1726684256">
      <w:bodyDiv w:val="1"/>
      <w:marLeft w:val="0"/>
      <w:marRight w:val="0"/>
      <w:marTop w:val="0"/>
      <w:marBottom w:val="0"/>
      <w:divBdr>
        <w:top w:val="none" w:sz="0" w:space="0" w:color="auto"/>
        <w:left w:val="none" w:sz="0" w:space="0" w:color="auto"/>
        <w:bottom w:val="none" w:sz="0" w:space="0" w:color="auto"/>
        <w:right w:val="none" w:sz="0" w:space="0" w:color="auto"/>
      </w:divBdr>
    </w:div>
    <w:div w:id="1728727143">
      <w:bodyDiv w:val="1"/>
      <w:marLeft w:val="0"/>
      <w:marRight w:val="0"/>
      <w:marTop w:val="0"/>
      <w:marBottom w:val="0"/>
      <w:divBdr>
        <w:top w:val="none" w:sz="0" w:space="0" w:color="auto"/>
        <w:left w:val="none" w:sz="0" w:space="0" w:color="auto"/>
        <w:bottom w:val="none" w:sz="0" w:space="0" w:color="auto"/>
        <w:right w:val="none" w:sz="0" w:space="0" w:color="auto"/>
      </w:divBdr>
    </w:div>
    <w:div w:id="1730299235">
      <w:bodyDiv w:val="1"/>
      <w:marLeft w:val="0"/>
      <w:marRight w:val="0"/>
      <w:marTop w:val="0"/>
      <w:marBottom w:val="0"/>
      <w:divBdr>
        <w:top w:val="none" w:sz="0" w:space="0" w:color="auto"/>
        <w:left w:val="none" w:sz="0" w:space="0" w:color="auto"/>
        <w:bottom w:val="none" w:sz="0" w:space="0" w:color="auto"/>
        <w:right w:val="none" w:sz="0" w:space="0" w:color="auto"/>
      </w:divBdr>
    </w:div>
    <w:div w:id="1734809968">
      <w:bodyDiv w:val="1"/>
      <w:marLeft w:val="0"/>
      <w:marRight w:val="0"/>
      <w:marTop w:val="0"/>
      <w:marBottom w:val="0"/>
      <w:divBdr>
        <w:top w:val="none" w:sz="0" w:space="0" w:color="auto"/>
        <w:left w:val="none" w:sz="0" w:space="0" w:color="auto"/>
        <w:bottom w:val="none" w:sz="0" w:space="0" w:color="auto"/>
        <w:right w:val="none" w:sz="0" w:space="0" w:color="auto"/>
      </w:divBdr>
    </w:div>
    <w:div w:id="1739135293">
      <w:bodyDiv w:val="1"/>
      <w:marLeft w:val="0"/>
      <w:marRight w:val="0"/>
      <w:marTop w:val="0"/>
      <w:marBottom w:val="0"/>
      <w:divBdr>
        <w:top w:val="none" w:sz="0" w:space="0" w:color="auto"/>
        <w:left w:val="none" w:sz="0" w:space="0" w:color="auto"/>
        <w:bottom w:val="none" w:sz="0" w:space="0" w:color="auto"/>
        <w:right w:val="none" w:sz="0" w:space="0" w:color="auto"/>
      </w:divBdr>
    </w:div>
    <w:div w:id="1740128066">
      <w:bodyDiv w:val="1"/>
      <w:marLeft w:val="0"/>
      <w:marRight w:val="0"/>
      <w:marTop w:val="0"/>
      <w:marBottom w:val="0"/>
      <w:divBdr>
        <w:top w:val="none" w:sz="0" w:space="0" w:color="auto"/>
        <w:left w:val="none" w:sz="0" w:space="0" w:color="auto"/>
        <w:bottom w:val="none" w:sz="0" w:space="0" w:color="auto"/>
        <w:right w:val="none" w:sz="0" w:space="0" w:color="auto"/>
      </w:divBdr>
    </w:div>
    <w:div w:id="1749689629">
      <w:bodyDiv w:val="1"/>
      <w:marLeft w:val="0"/>
      <w:marRight w:val="0"/>
      <w:marTop w:val="0"/>
      <w:marBottom w:val="0"/>
      <w:divBdr>
        <w:top w:val="none" w:sz="0" w:space="0" w:color="auto"/>
        <w:left w:val="none" w:sz="0" w:space="0" w:color="auto"/>
        <w:bottom w:val="none" w:sz="0" w:space="0" w:color="auto"/>
        <w:right w:val="none" w:sz="0" w:space="0" w:color="auto"/>
      </w:divBdr>
    </w:div>
    <w:div w:id="1753891309">
      <w:bodyDiv w:val="1"/>
      <w:marLeft w:val="0"/>
      <w:marRight w:val="0"/>
      <w:marTop w:val="0"/>
      <w:marBottom w:val="0"/>
      <w:divBdr>
        <w:top w:val="none" w:sz="0" w:space="0" w:color="auto"/>
        <w:left w:val="none" w:sz="0" w:space="0" w:color="auto"/>
        <w:bottom w:val="none" w:sz="0" w:space="0" w:color="auto"/>
        <w:right w:val="none" w:sz="0" w:space="0" w:color="auto"/>
      </w:divBdr>
    </w:div>
    <w:div w:id="1756170480">
      <w:bodyDiv w:val="1"/>
      <w:marLeft w:val="0"/>
      <w:marRight w:val="0"/>
      <w:marTop w:val="0"/>
      <w:marBottom w:val="0"/>
      <w:divBdr>
        <w:top w:val="none" w:sz="0" w:space="0" w:color="auto"/>
        <w:left w:val="none" w:sz="0" w:space="0" w:color="auto"/>
        <w:bottom w:val="none" w:sz="0" w:space="0" w:color="auto"/>
        <w:right w:val="none" w:sz="0" w:space="0" w:color="auto"/>
      </w:divBdr>
    </w:div>
    <w:div w:id="1764956791">
      <w:bodyDiv w:val="1"/>
      <w:marLeft w:val="0"/>
      <w:marRight w:val="0"/>
      <w:marTop w:val="0"/>
      <w:marBottom w:val="0"/>
      <w:divBdr>
        <w:top w:val="none" w:sz="0" w:space="0" w:color="auto"/>
        <w:left w:val="none" w:sz="0" w:space="0" w:color="auto"/>
        <w:bottom w:val="none" w:sz="0" w:space="0" w:color="auto"/>
        <w:right w:val="none" w:sz="0" w:space="0" w:color="auto"/>
      </w:divBdr>
    </w:div>
    <w:div w:id="1765028126">
      <w:bodyDiv w:val="1"/>
      <w:marLeft w:val="0"/>
      <w:marRight w:val="0"/>
      <w:marTop w:val="0"/>
      <w:marBottom w:val="0"/>
      <w:divBdr>
        <w:top w:val="none" w:sz="0" w:space="0" w:color="auto"/>
        <w:left w:val="none" w:sz="0" w:space="0" w:color="auto"/>
        <w:bottom w:val="none" w:sz="0" w:space="0" w:color="auto"/>
        <w:right w:val="none" w:sz="0" w:space="0" w:color="auto"/>
      </w:divBdr>
    </w:div>
    <w:div w:id="1766917658">
      <w:bodyDiv w:val="1"/>
      <w:marLeft w:val="0"/>
      <w:marRight w:val="0"/>
      <w:marTop w:val="0"/>
      <w:marBottom w:val="0"/>
      <w:divBdr>
        <w:top w:val="none" w:sz="0" w:space="0" w:color="auto"/>
        <w:left w:val="none" w:sz="0" w:space="0" w:color="auto"/>
        <w:bottom w:val="none" w:sz="0" w:space="0" w:color="auto"/>
        <w:right w:val="none" w:sz="0" w:space="0" w:color="auto"/>
      </w:divBdr>
    </w:div>
    <w:div w:id="1767925491">
      <w:bodyDiv w:val="1"/>
      <w:marLeft w:val="0"/>
      <w:marRight w:val="0"/>
      <w:marTop w:val="0"/>
      <w:marBottom w:val="0"/>
      <w:divBdr>
        <w:top w:val="none" w:sz="0" w:space="0" w:color="auto"/>
        <w:left w:val="none" w:sz="0" w:space="0" w:color="auto"/>
        <w:bottom w:val="none" w:sz="0" w:space="0" w:color="auto"/>
        <w:right w:val="none" w:sz="0" w:space="0" w:color="auto"/>
      </w:divBdr>
    </w:div>
    <w:div w:id="1779987627">
      <w:bodyDiv w:val="1"/>
      <w:marLeft w:val="0"/>
      <w:marRight w:val="0"/>
      <w:marTop w:val="0"/>
      <w:marBottom w:val="0"/>
      <w:divBdr>
        <w:top w:val="none" w:sz="0" w:space="0" w:color="auto"/>
        <w:left w:val="none" w:sz="0" w:space="0" w:color="auto"/>
        <w:bottom w:val="none" w:sz="0" w:space="0" w:color="auto"/>
        <w:right w:val="none" w:sz="0" w:space="0" w:color="auto"/>
      </w:divBdr>
    </w:div>
    <w:div w:id="1783499397">
      <w:bodyDiv w:val="1"/>
      <w:marLeft w:val="0"/>
      <w:marRight w:val="0"/>
      <w:marTop w:val="0"/>
      <w:marBottom w:val="0"/>
      <w:divBdr>
        <w:top w:val="none" w:sz="0" w:space="0" w:color="auto"/>
        <w:left w:val="none" w:sz="0" w:space="0" w:color="auto"/>
        <w:bottom w:val="none" w:sz="0" w:space="0" w:color="auto"/>
        <w:right w:val="none" w:sz="0" w:space="0" w:color="auto"/>
      </w:divBdr>
    </w:div>
    <w:div w:id="1784425219">
      <w:bodyDiv w:val="1"/>
      <w:marLeft w:val="0"/>
      <w:marRight w:val="0"/>
      <w:marTop w:val="0"/>
      <w:marBottom w:val="0"/>
      <w:divBdr>
        <w:top w:val="none" w:sz="0" w:space="0" w:color="auto"/>
        <w:left w:val="none" w:sz="0" w:space="0" w:color="auto"/>
        <w:bottom w:val="none" w:sz="0" w:space="0" w:color="auto"/>
        <w:right w:val="none" w:sz="0" w:space="0" w:color="auto"/>
      </w:divBdr>
    </w:div>
    <w:div w:id="1790976276">
      <w:bodyDiv w:val="1"/>
      <w:marLeft w:val="0"/>
      <w:marRight w:val="0"/>
      <w:marTop w:val="0"/>
      <w:marBottom w:val="0"/>
      <w:divBdr>
        <w:top w:val="none" w:sz="0" w:space="0" w:color="auto"/>
        <w:left w:val="none" w:sz="0" w:space="0" w:color="auto"/>
        <w:bottom w:val="none" w:sz="0" w:space="0" w:color="auto"/>
        <w:right w:val="none" w:sz="0" w:space="0" w:color="auto"/>
      </w:divBdr>
    </w:div>
    <w:div w:id="1801875049">
      <w:bodyDiv w:val="1"/>
      <w:marLeft w:val="0"/>
      <w:marRight w:val="0"/>
      <w:marTop w:val="0"/>
      <w:marBottom w:val="0"/>
      <w:divBdr>
        <w:top w:val="none" w:sz="0" w:space="0" w:color="auto"/>
        <w:left w:val="none" w:sz="0" w:space="0" w:color="auto"/>
        <w:bottom w:val="none" w:sz="0" w:space="0" w:color="auto"/>
        <w:right w:val="none" w:sz="0" w:space="0" w:color="auto"/>
      </w:divBdr>
    </w:div>
    <w:div w:id="1807623689">
      <w:bodyDiv w:val="1"/>
      <w:marLeft w:val="0"/>
      <w:marRight w:val="0"/>
      <w:marTop w:val="0"/>
      <w:marBottom w:val="0"/>
      <w:divBdr>
        <w:top w:val="none" w:sz="0" w:space="0" w:color="auto"/>
        <w:left w:val="none" w:sz="0" w:space="0" w:color="auto"/>
        <w:bottom w:val="none" w:sz="0" w:space="0" w:color="auto"/>
        <w:right w:val="none" w:sz="0" w:space="0" w:color="auto"/>
      </w:divBdr>
    </w:div>
    <w:div w:id="1810128479">
      <w:bodyDiv w:val="1"/>
      <w:marLeft w:val="0"/>
      <w:marRight w:val="0"/>
      <w:marTop w:val="0"/>
      <w:marBottom w:val="0"/>
      <w:divBdr>
        <w:top w:val="none" w:sz="0" w:space="0" w:color="auto"/>
        <w:left w:val="none" w:sz="0" w:space="0" w:color="auto"/>
        <w:bottom w:val="none" w:sz="0" w:space="0" w:color="auto"/>
        <w:right w:val="none" w:sz="0" w:space="0" w:color="auto"/>
      </w:divBdr>
    </w:div>
    <w:div w:id="1813865136">
      <w:bodyDiv w:val="1"/>
      <w:marLeft w:val="0"/>
      <w:marRight w:val="0"/>
      <w:marTop w:val="0"/>
      <w:marBottom w:val="0"/>
      <w:divBdr>
        <w:top w:val="none" w:sz="0" w:space="0" w:color="auto"/>
        <w:left w:val="none" w:sz="0" w:space="0" w:color="auto"/>
        <w:bottom w:val="none" w:sz="0" w:space="0" w:color="auto"/>
        <w:right w:val="none" w:sz="0" w:space="0" w:color="auto"/>
      </w:divBdr>
    </w:div>
    <w:div w:id="1821458999">
      <w:bodyDiv w:val="1"/>
      <w:marLeft w:val="0"/>
      <w:marRight w:val="0"/>
      <w:marTop w:val="0"/>
      <w:marBottom w:val="0"/>
      <w:divBdr>
        <w:top w:val="none" w:sz="0" w:space="0" w:color="auto"/>
        <w:left w:val="none" w:sz="0" w:space="0" w:color="auto"/>
        <w:bottom w:val="none" w:sz="0" w:space="0" w:color="auto"/>
        <w:right w:val="none" w:sz="0" w:space="0" w:color="auto"/>
      </w:divBdr>
    </w:div>
    <w:div w:id="1824931133">
      <w:bodyDiv w:val="1"/>
      <w:marLeft w:val="0"/>
      <w:marRight w:val="0"/>
      <w:marTop w:val="0"/>
      <w:marBottom w:val="0"/>
      <w:divBdr>
        <w:top w:val="none" w:sz="0" w:space="0" w:color="auto"/>
        <w:left w:val="none" w:sz="0" w:space="0" w:color="auto"/>
        <w:bottom w:val="none" w:sz="0" w:space="0" w:color="auto"/>
        <w:right w:val="none" w:sz="0" w:space="0" w:color="auto"/>
      </w:divBdr>
    </w:div>
    <w:div w:id="1835610944">
      <w:bodyDiv w:val="1"/>
      <w:marLeft w:val="0"/>
      <w:marRight w:val="0"/>
      <w:marTop w:val="0"/>
      <w:marBottom w:val="0"/>
      <w:divBdr>
        <w:top w:val="none" w:sz="0" w:space="0" w:color="auto"/>
        <w:left w:val="none" w:sz="0" w:space="0" w:color="auto"/>
        <w:bottom w:val="none" w:sz="0" w:space="0" w:color="auto"/>
        <w:right w:val="none" w:sz="0" w:space="0" w:color="auto"/>
      </w:divBdr>
    </w:div>
    <w:div w:id="1845515455">
      <w:bodyDiv w:val="1"/>
      <w:marLeft w:val="0"/>
      <w:marRight w:val="0"/>
      <w:marTop w:val="0"/>
      <w:marBottom w:val="0"/>
      <w:divBdr>
        <w:top w:val="none" w:sz="0" w:space="0" w:color="auto"/>
        <w:left w:val="none" w:sz="0" w:space="0" w:color="auto"/>
        <w:bottom w:val="none" w:sz="0" w:space="0" w:color="auto"/>
        <w:right w:val="none" w:sz="0" w:space="0" w:color="auto"/>
      </w:divBdr>
    </w:div>
    <w:div w:id="1862236398">
      <w:bodyDiv w:val="1"/>
      <w:marLeft w:val="0"/>
      <w:marRight w:val="0"/>
      <w:marTop w:val="0"/>
      <w:marBottom w:val="0"/>
      <w:divBdr>
        <w:top w:val="none" w:sz="0" w:space="0" w:color="auto"/>
        <w:left w:val="none" w:sz="0" w:space="0" w:color="auto"/>
        <w:bottom w:val="none" w:sz="0" w:space="0" w:color="auto"/>
        <w:right w:val="none" w:sz="0" w:space="0" w:color="auto"/>
      </w:divBdr>
    </w:div>
    <w:div w:id="1867282901">
      <w:bodyDiv w:val="1"/>
      <w:marLeft w:val="0"/>
      <w:marRight w:val="0"/>
      <w:marTop w:val="0"/>
      <w:marBottom w:val="0"/>
      <w:divBdr>
        <w:top w:val="none" w:sz="0" w:space="0" w:color="auto"/>
        <w:left w:val="none" w:sz="0" w:space="0" w:color="auto"/>
        <w:bottom w:val="none" w:sz="0" w:space="0" w:color="auto"/>
        <w:right w:val="none" w:sz="0" w:space="0" w:color="auto"/>
      </w:divBdr>
    </w:div>
    <w:div w:id="1869444976">
      <w:bodyDiv w:val="1"/>
      <w:marLeft w:val="0"/>
      <w:marRight w:val="0"/>
      <w:marTop w:val="0"/>
      <w:marBottom w:val="0"/>
      <w:divBdr>
        <w:top w:val="none" w:sz="0" w:space="0" w:color="auto"/>
        <w:left w:val="none" w:sz="0" w:space="0" w:color="auto"/>
        <w:bottom w:val="none" w:sz="0" w:space="0" w:color="auto"/>
        <w:right w:val="none" w:sz="0" w:space="0" w:color="auto"/>
      </w:divBdr>
    </w:div>
    <w:div w:id="1871648918">
      <w:bodyDiv w:val="1"/>
      <w:marLeft w:val="0"/>
      <w:marRight w:val="0"/>
      <w:marTop w:val="0"/>
      <w:marBottom w:val="0"/>
      <w:divBdr>
        <w:top w:val="none" w:sz="0" w:space="0" w:color="auto"/>
        <w:left w:val="none" w:sz="0" w:space="0" w:color="auto"/>
        <w:bottom w:val="none" w:sz="0" w:space="0" w:color="auto"/>
        <w:right w:val="none" w:sz="0" w:space="0" w:color="auto"/>
      </w:divBdr>
    </w:div>
    <w:div w:id="1876114853">
      <w:bodyDiv w:val="1"/>
      <w:marLeft w:val="0"/>
      <w:marRight w:val="0"/>
      <w:marTop w:val="0"/>
      <w:marBottom w:val="0"/>
      <w:divBdr>
        <w:top w:val="none" w:sz="0" w:space="0" w:color="auto"/>
        <w:left w:val="none" w:sz="0" w:space="0" w:color="auto"/>
        <w:bottom w:val="none" w:sz="0" w:space="0" w:color="auto"/>
        <w:right w:val="none" w:sz="0" w:space="0" w:color="auto"/>
      </w:divBdr>
    </w:div>
    <w:div w:id="1893536492">
      <w:bodyDiv w:val="1"/>
      <w:marLeft w:val="0"/>
      <w:marRight w:val="0"/>
      <w:marTop w:val="0"/>
      <w:marBottom w:val="0"/>
      <w:divBdr>
        <w:top w:val="none" w:sz="0" w:space="0" w:color="auto"/>
        <w:left w:val="none" w:sz="0" w:space="0" w:color="auto"/>
        <w:bottom w:val="none" w:sz="0" w:space="0" w:color="auto"/>
        <w:right w:val="none" w:sz="0" w:space="0" w:color="auto"/>
      </w:divBdr>
    </w:div>
    <w:div w:id="1895043729">
      <w:bodyDiv w:val="1"/>
      <w:marLeft w:val="0"/>
      <w:marRight w:val="0"/>
      <w:marTop w:val="0"/>
      <w:marBottom w:val="0"/>
      <w:divBdr>
        <w:top w:val="none" w:sz="0" w:space="0" w:color="auto"/>
        <w:left w:val="none" w:sz="0" w:space="0" w:color="auto"/>
        <w:bottom w:val="none" w:sz="0" w:space="0" w:color="auto"/>
        <w:right w:val="none" w:sz="0" w:space="0" w:color="auto"/>
      </w:divBdr>
    </w:div>
    <w:div w:id="1897470342">
      <w:bodyDiv w:val="1"/>
      <w:marLeft w:val="0"/>
      <w:marRight w:val="0"/>
      <w:marTop w:val="0"/>
      <w:marBottom w:val="0"/>
      <w:divBdr>
        <w:top w:val="none" w:sz="0" w:space="0" w:color="auto"/>
        <w:left w:val="none" w:sz="0" w:space="0" w:color="auto"/>
        <w:bottom w:val="none" w:sz="0" w:space="0" w:color="auto"/>
        <w:right w:val="none" w:sz="0" w:space="0" w:color="auto"/>
      </w:divBdr>
    </w:div>
    <w:div w:id="1903715833">
      <w:bodyDiv w:val="1"/>
      <w:marLeft w:val="0"/>
      <w:marRight w:val="0"/>
      <w:marTop w:val="0"/>
      <w:marBottom w:val="0"/>
      <w:divBdr>
        <w:top w:val="none" w:sz="0" w:space="0" w:color="auto"/>
        <w:left w:val="none" w:sz="0" w:space="0" w:color="auto"/>
        <w:bottom w:val="none" w:sz="0" w:space="0" w:color="auto"/>
        <w:right w:val="none" w:sz="0" w:space="0" w:color="auto"/>
      </w:divBdr>
    </w:div>
    <w:div w:id="1907569803">
      <w:bodyDiv w:val="1"/>
      <w:marLeft w:val="0"/>
      <w:marRight w:val="0"/>
      <w:marTop w:val="0"/>
      <w:marBottom w:val="0"/>
      <w:divBdr>
        <w:top w:val="none" w:sz="0" w:space="0" w:color="auto"/>
        <w:left w:val="none" w:sz="0" w:space="0" w:color="auto"/>
        <w:bottom w:val="none" w:sz="0" w:space="0" w:color="auto"/>
        <w:right w:val="none" w:sz="0" w:space="0" w:color="auto"/>
      </w:divBdr>
    </w:div>
    <w:div w:id="1908296036">
      <w:bodyDiv w:val="1"/>
      <w:marLeft w:val="0"/>
      <w:marRight w:val="0"/>
      <w:marTop w:val="0"/>
      <w:marBottom w:val="0"/>
      <w:divBdr>
        <w:top w:val="none" w:sz="0" w:space="0" w:color="auto"/>
        <w:left w:val="none" w:sz="0" w:space="0" w:color="auto"/>
        <w:bottom w:val="none" w:sz="0" w:space="0" w:color="auto"/>
        <w:right w:val="none" w:sz="0" w:space="0" w:color="auto"/>
      </w:divBdr>
    </w:div>
    <w:div w:id="1910456250">
      <w:bodyDiv w:val="1"/>
      <w:marLeft w:val="0"/>
      <w:marRight w:val="0"/>
      <w:marTop w:val="0"/>
      <w:marBottom w:val="0"/>
      <w:divBdr>
        <w:top w:val="none" w:sz="0" w:space="0" w:color="auto"/>
        <w:left w:val="none" w:sz="0" w:space="0" w:color="auto"/>
        <w:bottom w:val="none" w:sz="0" w:space="0" w:color="auto"/>
        <w:right w:val="none" w:sz="0" w:space="0" w:color="auto"/>
      </w:divBdr>
    </w:div>
    <w:div w:id="1911765012">
      <w:bodyDiv w:val="1"/>
      <w:marLeft w:val="0"/>
      <w:marRight w:val="0"/>
      <w:marTop w:val="0"/>
      <w:marBottom w:val="0"/>
      <w:divBdr>
        <w:top w:val="none" w:sz="0" w:space="0" w:color="auto"/>
        <w:left w:val="none" w:sz="0" w:space="0" w:color="auto"/>
        <w:bottom w:val="none" w:sz="0" w:space="0" w:color="auto"/>
        <w:right w:val="none" w:sz="0" w:space="0" w:color="auto"/>
      </w:divBdr>
    </w:div>
    <w:div w:id="1913536788">
      <w:bodyDiv w:val="1"/>
      <w:marLeft w:val="0"/>
      <w:marRight w:val="0"/>
      <w:marTop w:val="0"/>
      <w:marBottom w:val="0"/>
      <w:divBdr>
        <w:top w:val="none" w:sz="0" w:space="0" w:color="auto"/>
        <w:left w:val="none" w:sz="0" w:space="0" w:color="auto"/>
        <w:bottom w:val="none" w:sz="0" w:space="0" w:color="auto"/>
        <w:right w:val="none" w:sz="0" w:space="0" w:color="auto"/>
      </w:divBdr>
    </w:div>
    <w:div w:id="1918438436">
      <w:bodyDiv w:val="1"/>
      <w:marLeft w:val="0"/>
      <w:marRight w:val="0"/>
      <w:marTop w:val="0"/>
      <w:marBottom w:val="0"/>
      <w:divBdr>
        <w:top w:val="none" w:sz="0" w:space="0" w:color="auto"/>
        <w:left w:val="none" w:sz="0" w:space="0" w:color="auto"/>
        <w:bottom w:val="none" w:sz="0" w:space="0" w:color="auto"/>
        <w:right w:val="none" w:sz="0" w:space="0" w:color="auto"/>
      </w:divBdr>
    </w:div>
    <w:div w:id="1922131770">
      <w:bodyDiv w:val="1"/>
      <w:marLeft w:val="0"/>
      <w:marRight w:val="0"/>
      <w:marTop w:val="0"/>
      <w:marBottom w:val="0"/>
      <w:divBdr>
        <w:top w:val="none" w:sz="0" w:space="0" w:color="auto"/>
        <w:left w:val="none" w:sz="0" w:space="0" w:color="auto"/>
        <w:bottom w:val="none" w:sz="0" w:space="0" w:color="auto"/>
        <w:right w:val="none" w:sz="0" w:space="0" w:color="auto"/>
      </w:divBdr>
    </w:div>
    <w:div w:id="1925455959">
      <w:bodyDiv w:val="1"/>
      <w:marLeft w:val="0"/>
      <w:marRight w:val="0"/>
      <w:marTop w:val="0"/>
      <w:marBottom w:val="0"/>
      <w:divBdr>
        <w:top w:val="none" w:sz="0" w:space="0" w:color="auto"/>
        <w:left w:val="none" w:sz="0" w:space="0" w:color="auto"/>
        <w:bottom w:val="none" w:sz="0" w:space="0" w:color="auto"/>
        <w:right w:val="none" w:sz="0" w:space="0" w:color="auto"/>
      </w:divBdr>
    </w:div>
    <w:div w:id="1937397603">
      <w:bodyDiv w:val="1"/>
      <w:marLeft w:val="0"/>
      <w:marRight w:val="0"/>
      <w:marTop w:val="0"/>
      <w:marBottom w:val="0"/>
      <w:divBdr>
        <w:top w:val="none" w:sz="0" w:space="0" w:color="auto"/>
        <w:left w:val="none" w:sz="0" w:space="0" w:color="auto"/>
        <w:bottom w:val="none" w:sz="0" w:space="0" w:color="auto"/>
        <w:right w:val="none" w:sz="0" w:space="0" w:color="auto"/>
      </w:divBdr>
    </w:div>
    <w:div w:id="1942686605">
      <w:bodyDiv w:val="1"/>
      <w:marLeft w:val="0"/>
      <w:marRight w:val="0"/>
      <w:marTop w:val="0"/>
      <w:marBottom w:val="0"/>
      <w:divBdr>
        <w:top w:val="none" w:sz="0" w:space="0" w:color="auto"/>
        <w:left w:val="none" w:sz="0" w:space="0" w:color="auto"/>
        <w:bottom w:val="none" w:sz="0" w:space="0" w:color="auto"/>
        <w:right w:val="none" w:sz="0" w:space="0" w:color="auto"/>
      </w:divBdr>
    </w:div>
    <w:div w:id="1945533935">
      <w:bodyDiv w:val="1"/>
      <w:marLeft w:val="0"/>
      <w:marRight w:val="0"/>
      <w:marTop w:val="0"/>
      <w:marBottom w:val="0"/>
      <w:divBdr>
        <w:top w:val="none" w:sz="0" w:space="0" w:color="auto"/>
        <w:left w:val="none" w:sz="0" w:space="0" w:color="auto"/>
        <w:bottom w:val="none" w:sz="0" w:space="0" w:color="auto"/>
        <w:right w:val="none" w:sz="0" w:space="0" w:color="auto"/>
      </w:divBdr>
    </w:div>
    <w:div w:id="1954051777">
      <w:bodyDiv w:val="1"/>
      <w:marLeft w:val="0"/>
      <w:marRight w:val="0"/>
      <w:marTop w:val="0"/>
      <w:marBottom w:val="0"/>
      <w:divBdr>
        <w:top w:val="none" w:sz="0" w:space="0" w:color="auto"/>
        <w:left w:val="none" w:sz="0" w:space="0" w:color="auto"/>
        <w:bottom w:val="none" w:sz="0" w:space="0" w:color="auto"/>
        <w:right w:val="none" w:sz="0" w:space="0" w:color="auto"/>
      </w:divBdr>
    </w:div>
    <w:div w:id="1957324823">
      <w:bodyDiv w:val="1"/>
      <w:marLeft w:val="0"/>
      <w:marRight w:val="0"/>
      <w:marTop w:val="0"/>
      <w:marBottom w:val="0"/>
      <w:divBdr>
        <w:top w:val="none" w:sz="0" w:space="0" w:color="auto"/>
        <w:left w:val="none" w:sz="0" w:space="0" w:color="auto"/>
        <w:bottom w:val="none" w:sz="0" w:space="0" w:color="auto"/>
        <w:right w:val="none" w:sz="0" w:space="0" w:color="auto"/>
      </w:divBdr>
    </w:div>
    <w:div w:id="1959993020">
      <w:bodyDiv w:val="1"/>
      <w:marLeft w:val="0"/>
      <w:marRight w:val="0"/>
      <w:marTop w:val="0"/>
      <w:marBottom w:val="0"/>
      <w:divBdr>
        <w:top w:val="none" w:sz="0" w:space="0" w:color="auto"/>
        <w:left w:val="none" w:sz="0" w:space="0" w:color="auto"/>
        <w:bottom w:val="none" w:sz="0" w:space="0" w:color="auto"/>
        <w:right w:val="none" w:sz="0" w:space="0" w:color="auto"/>
      </w:divBdr>
    </w:div>
    <w:div w:id="1965965210">
      <w:bodyDiv w:val="1"/>
      <w:marLeft w:val="0"/>
      <w:marRight w:val="0"/>
      <w:marTop w:val="0"/>
      <w:marBottom w:val="0"/>
      <w:divBdr>
        <w:top w:val="none" w:sz="0" w:space="0" w:color="auto"/>
        <w:left w:val="none" w:sz="0" w:space="0" w:color="auto"/>
        <w:bottom w:val="none" w:sz="0" w:space="0" w:color="auto"/>
        <w:right w:val="none" w:sz="0" w:space="0" w:color="auto"/>
      </w:divBdr>
    </w:div>
    <w:div w:id="1968049278">
      <w:bodyDiv w:val="1"/>
      <w:marLeft w:val="0"/>
      <w:marRight w:val="0"/>
      <w:marTop w:val="0"/>
      <w:marBottom w:val="0"/>
      <w:divBdr>
        <w:top w:val="none" w:sz="0" w:space="0" w:color="auto"/>
        <w:left w:val="none" w:sz="0" w:space="0" w:color="auto"/>
        <w:bottom w:val="none" w:sz="0" w:space="0" w:color="auto"/>
        <w:right w:val="none" w:sz="0" w:space="0" w:color="auto"/>
      </w:divBdr>
    </w:div>
    <w:div w:id="1972858016">
      <w:bodyDiv w:val="1"/>
      <w:marLeft w:val="0"/>
      <w:marRight w:val="0"/>
      <w:marTop w:val="0"/>
      <w:marBottom w:val="0"/>
      <w:divBdr>
        <w:top w:val="none" w:sz="0" w:space="0" w:color="auto"/>
        <w:left w:val="none" w:sz="0" w:space="0" w:color="auto"/>
        <w:bottom w:val="none" w:sz="0" w:space="0" w:color="auto"/>
        <w:right w:val="none" w:sz="0" w:space="0" w:color="auto"/>
      </w:divBdr>
    </w:div>
    <w:div w:id="1973050776">
      <w:bodyDiv w:val="1"/>
      <w:marLeft w:val="0"/>
      <w:marRight w:val="0"/>
      <w:marTop w:val="0"/>
      <w:marBottom w:val="0"/>
      <w:divBdr>
        <w:top w:val="none" w:sz="0" w:space="0" w:color="auto"/>
        <w:left w:val="none" w:sz="0" w:space="0" w:color="auto"/>
        <w:bottom w:val="none" w:sz="0" w:space="0" w:color="auto"/>
        <w:right w:val="none" w:sz="0" w:space="0" w:color="auto"/>
      </w:divBdr>
      <w:divsChild>
        <w:div w:id="358314195">
          <w:marLeft w:val="0"/>
          <w:marRight w:val="0"/>
          <w:marTop w:val="0"/>
          <w:marBottom w:val="0"/>
          <w:divBdr>
            <w:top w:val="none" w:sz="0" w:space="0" w:color="auto"/>
            <w:left w:val="none" w:sz="0" w:space="0" w:color="auto"/>
            <w:bottom w:val="none" w:sz="0" w:space="0" w:color="auto"/>
            <w:right w:val="none" w:sz="0" w:space="0" w:color="auto"/>
          </w:divBdr>
        </w:div>
      </w:divsChild>
    </w:div>
    <w:div w:id="1976792756">
      <w:bodyDiv w:val="1"/>
      <w:marLeft w:val="0"/>
      <w:marRight w:val="0"/>
      <w:marTop w:val="0"/>
      <w:marBottom w:val="0"/>
      <w:divBdr>
        <w:top w:val="none" w:sz="0" w:space="0" w:color="auto"/>
        <w:left w:val="none" w:sz="0" w:space="0" w:color="auto"/>
        <w:bottom w:val="none" w:sz="0" w:space="0" w:color="auto"/>
        <w:right w:val="none" w:sz="0" w:space="0" w:color="auto"/>
      </w:divBdr>
    </w:div>
    <w:div w:id="1980571864">
      <w:bodyDiv w:val="1"/>
      <w:marLeft w:val="0"/>
      <w:marRight w:val="0"/>
      <w:marTop w:val="0"/>
      <w:marBottom w:val="0"/>
      <w:divBdr>
        <w:top w:val="none" w:sz="0" w:space="0" w:color="auto"/>
        <w:left w:val="none" w:sz="0" w:space="0" w:color="auto"/>
        <w:bottom w:val="none" w:sz="0" w:space="0" w:color="auto"/>
        <w:right w:val="none" w:sz="0" w:space="0" w:color="auto"/>
      </w:divBdr>
    </w:div>
    <w:div w:id="1981810759">
      <w:bodyDiv w:val="1"/>
      <w:marLeft w:val="0"/>
      <w:marRight w:val="0"/>
      <w:marTop w:val="0"/>
      <w:marBottom w:val="0"/>
      <w:divBdr>
        <w:top w:val="none" w:sz="0" w:space="0" w:color="auto"/>
        <w:left w:val="none" w:sz="0" w:space="0" w:color="auto"/>
        <w:bottom w:val="none" w:sz="0" w:space="0" w:color="auto"/>
        <w:right w:val="none" w:sz="0" w:space="0" w:color="auto"/>
      </w:divBdr>
    </w:div>
    <w:div w:id="1983119751">
      <w:bodyDiv w:val="1"/>
      <w:marLeft w:val="0"/>
      <w:marRight w:val="0"/>
      <w:marTop w:val="0"/>
      <w:marBottom w:val="0"/>
      <w:divBdr>
        <w:top w:val="none" w:sz="0" w:space="0" w:color="auto"/>
        <w:left w:val="none" w:sz="0" w:space="0" w:color="auto"/>
        <w:bottom w:val="none" w:sz="0" w:space="0" w:color="auto"/>
        <w:right w:val="none" w:sz="0" w:space="0" w:color="auto"/>
      </w:divBdr>
    </w:div>
    <w:div w:id="1985743932">
      <w:bodyDiv w:val="1"/>
      <w:marLeft w:val="0"/>
      <w:marRight w:val="0"/>
      <w:marTop w:val="0"/>
      <w:marBottom w:val="0"/>
      <w:divBdr>
        <w:top w:val="none" w:sz="0" w:space="0" w:color="auto"/>
        <w:left w:val="none" w:sz="0" w:space="0" w:color="auto"/>
        <w:bottom w:val="none" w:sz="0" w:space="0" w:color="auto"/>
        <w:right w:val="none" w:sz="0" w:space="0" w:color="auto"/>
      </w:divBdr>
    </w:div>
    <w:div w:id="1994291103">
      <w:bodyDiv w:val="1"/>
      <w:marLeft w:val="0"/>
      <w:marRight w:val="0"/>
      <w:marTop w:val="0"/>
      <w:marBottom w:val="0"/>
      <w:divBdr>
        <w:top w:val="none" w:sz="0" w:space="0" w:color="auto"/>
        <w:left w:val="none" w:sz="0" w:space="0" w:color="auto"/>
        <w:bottom w:val="none" w:sz="0" w:space="0" w:color="auto"/>
        <w:right w:val="none" w:sz="0" w:space="0" w:color="auto"/>
      </w:divBdr>
    </w:div>
    <w:div w:id="1996564446">
      <w:bodyDiv w:val="1"/>
      <w:marLeft w:val="0"/>
      <w:marRight w:val="0"/>
      <w:marTop w:val="0"/>
      <w:marBottom w:val="0"/>
      <w:divBdr>
        <w:top w:val="none" w:sz="0" w:space="0" w:color="auto"/>
        <w:left w:val="none" w:sz="0" w:space="0" w:color="auto"/>
        <w:bottom w:val="none" w:sz="0" w:space="0" w:color="auto"/>
        <w:right w:val="none" w:sz="0" w:space="0" w:color="auto"/>
      </w:divBdr>
    </w:div>
    <w:div w:id="2000380397">
      <w:bodyDiv w:val="1"/>
      <w:marLeft w:val="0"/>
      <w:marRight w:val="0"/>
      <w:marTop w:val="0"/>
      <w:marBottom w:val="0"/>
      <w:divBdr>
        <w:top w:val="none" w:sz="0" w:space="0" w:color="auto"/>
        <w:left w:val="none" w:sz="0" w:space="0" w:color="auto"/>
        <w:bottom w:val="none" w:sz="0" w:space="0" w:color="auto"/>
        <w:right w:val="none" w:sz="0" w:space="0" w:color="auto"/>
      </w:divBdr>
    </w:div>
    <w:div w:id="2004503948">
      <w:bodyDiv w:val="1"/>
      <w:marLeft w:val="0"/>
      <w:marRight w:val="0"/>
      <w:marTop w:val="0"/>
      <w:marBottom w:val="0"/>
      <w:divBdr>
        <w:top w:val="none" w:sz="0" w:space="0" w:color="auto"/>
        <w:left w:val="none" w:sz="0" w:space="0" w:color="auto"/>
        <w:bottom w:val="none" w:sz="0" w:space="0" w:color="auto"/>
        <w:right w:val="none" w:sz="0" w:space="0" w:color="auto"/>
      </w:divBdr>
    </w:div>
    <w:div w:id="2010786655">
      <w:bodyDiv w:val="1"/>
      <w:marLeft w:val="0"/>
      <w:marRight w:val="0"/>
      <w:marTop w:val="0"/>
      <w:marBottom w:val="0"/>
      <w:divBdr>
        <w:top w:val="none" w:sz="0" w:space="0" w:color="auto"/>
        <w:left w:val="none" w:sz="0" w:space="0" w:color="auto"/>
        <w:bottom w:val="none" w:sz="0" w:space="0" w:color="auto"/>
        <w:right w:val="none" w:sz="0" w:space="0" w:color="auto"/>
      </w:divBdr>
    </w:div>
    <w:div w:id="2013411164">
      <w:bodyDiv w:val="1"/>
      <w:marLeft w:val="0"/>
      <w:marRight w:val="0"/>
      <w:marTop w:val="0"/>
      <w:marBottom w:val="0"/>
      <w:divBdr>
        <w:top w:val="none" w:sz="0" w:space="0" w:color="auto"/>
        <w:left w:val="none" w:sz="0" w:space="0" w:color="auto"/>
        <w:bottom w:val="none" w:sz="0" w:space="0" w:color="auto"/>
        <w:right w:val="none" w:sz="0" w:space="0" w:color="auto"/>
      </w:divBdr>
    </w:div>
    <w:div w:id="2014453937">
      <w:bodyDiv w:val="1"/>
      <w:marLeft w:val="0"/>
      <w:marRight w:val="0"/>
      <w:marTop w:val="0"/>
      <w:marBottom w:val="0"/>
      <w:divBdr>
        <w:top w:val="none" w:sz="0" w:space="0" w:color="auto"/>
        <w:left w:val="none" w:sz="0" w:space="0" w:color="auto"/>
        <w:bottom w:val="none" w:sz="0" w:space="0" w:color="auto"/>
        <w:right w:val="none" w:sz="0" w:space="0" w:color="auto"/>
      </w:divBdr>
    </w:div>
    <w:div w:id="2016373759">
      <w:bodyDiv w:val="1"/>
      <w:marLeft w:val="0"/>
      <w:marRight w:val="0"/>
      <w:marTop w:val="0"/>
      <w:marBottom w:val="0"/>
      <w:divBdr>
        <w:top w:val="none" w:sz="0" w:space="0" w:color="auto"/>
        <w:left w:val="none" w:sz="0" w:space="0" w:color="auto"/>
        <w:bottom w:val="none" w:sz="0" w:space="0" w:color="auto"/>
        <w:right w:val="none" w:sz="0" w:space="0" w:color="auto"/>
      </w:divBdr>
    </w:div>
    <w:div w:id="2017028414">
      <w:bodyDiv w:val="1"/>
      <w:marLeft w:val="0"/>
      <w:marRight w:val="0"/>
      <w:marTop w:val="0"/>
      <w:marBottom w:val="0"/>
      <w:divBdr>
        <w:top w:val="none" w:sz="0" w:space="0" w:color="auto"/>
        <w:left w:val="none" w:sz="0" w:space="0" w:color="auto"/>
        <w:bottom w:val="none" w:sz="0" w:space="0" w:color="auto"/>
        <w:right w:val="none" w:sz="0" w:space="0" w:color="auto"/>
      </w:divBdr>
    </w:div>
    <w:div w:id="2020424431">
      <w:bodyDiv w:val="1"/>
      <w:marLeft w:val="0"/>
      <w:marRight w:val="0"/>
      <w:marTop w:val="0"/>
      <w:marBottom w:val="0"/>
      <w:divBdr>
        <w:top w:val="none" w:sz="0" w:space="0" w:color="auto"/>
        <w:left w:val="none" w:sz="0" w:space="0" w:color="auto"/>
        <w:bottom w:val="none" w:sz="0" w:space="0" w:color="auto"/>
        <w:right w:val="none" w:sz="0" w:space="0" w:color="auto"/>
      </w:divBdr>
    </w:div>
    <w:div w:id="2022967138">
      <w:bodyDiv w:val="1"/>
      <w:marLeft w:val="0"/>
      <w:marRight w:val="0"/>
      <w:marTop w:val="0"/>
      <w:marBottom w:val="0"/>
      <w:divBdr>
        <w:top w:val="none" w:sz="0" w:space="0" w:color="auto"/>
        <w:left w:val="none" w:sz="0" w:space="0" w:color="auto"/>
        <w:bottom w:val="none" w:sz="0" w:space="0" w:color="auto"/>
        <w:right w:val="none" w:sz="0" w:space="0" w:color="auto"/>
      </w:divBdr>
    </w:div>
    <w:div w:id="2024866247">
      <w:bodyDiv w:val="1"/>
      <w:marLeft w:val="0"/>
      <w:marRight w:val="0"/>
      <w:marTop w:val="0"/>
      <w:marBottom w:val="0"/>
      <w:divBdr>
        <w:top w:val="none" w:sz="0" w:space="0" w:color="auto"/>
        <w:left w:val="none" w:sz="0" w:space="0" w:color="auto"/>
        <w:bottom w:val="none" w:sz="0" w:space="0" w:color="auto"/>
        <w:right w:val="none" w:sz="0" w:space="0" w:color="auto"/>
      </w:divBdr>
    </w:div>
    <w:div w:id="2033413504">
      <w:bodyDiv w:val="1"/>
      <w:marLeft w:val="0"/>
      <w:marRight w:val="0"/>
      <w:marTop w:val="0"/>
      <w:marBottom w:val="0"/>
      <w:divBdr>
        <w:top w:val="none" w:sz="0" w:space="0" w:color="auto"/>
        <w:left w:val="none" w:sz="0" w:space="0" w:color="auto"/>
        <w:bottom w:val="none" w:sz="0" w:space="0" w:color="auto"/>
        <w:right w:val="none" w:sz="0" w:space="0" w:color="auto"/>
      </w:divBdr>
    </w:div>
    <w:div w:id="2037658666">
      <w:bodyDiv w:val="1"/>
      <w:marLeft w:val="0"/>
      <w:marRight w:val="0"/>
      <w:marTop w:val="0"/>
      <w:marBottom w:val="0"/>
      <w:divBdr>
        <w:top w:val="none" w:sz="0" w:space="0" w:color="auto"/>
        <w:left w:val="none" w:sz="0" w:space="0" w:color="auto"/>
        <w:bottom w:val="none" w:sz="0" w:space="0" w:color="auto"/>
        <w:right w:val="none" w:sz="0" w:space="0" w:color="auto"/>
      </w:divBdr>
    </w:div>
    <w:div w:id="2039886092">
      <w:bodyDiv w:val="1"/>
      <w:marLeft w:val="0"/>
      <w:marRight w:val="0"/>
      <w:marTop w:val="0"/>
      <w:marBottom w:val="0"/>
      <w:divBdr>
        <w:top w:val="none" w:sz="0" w:space="0" w:color="auto"/>
        <w:left w:val="none" w:sz="0" w:space="0" w:color="auto"/>
        <w:bottom w:val="none" w:sz="0" w:space="0" w:color="auto"/>
        <w:right w:val="none" w:sz="0" w:space="0" w:color="auto"/>
      </w:divBdr>
    </w:div>
    <w:div w:id="2044939100">
      <w:bodyDiv w:val="1"/>
      <w:marLeft w:val="0"/>
      <w:marRight w:val="0"/>
      <w:marTop w:val="0"/>
      <w:marBottom w:val="0"/>
      <w:divBdr>
        <w:top w:val="none" w:sz="0" w:space="0" w:color="auto"/>
        <w:left w:val="none" w:sz="0" w:space="0" w:color="auto"/>
        <w:bottom w:val="none" w:sz="0" w:space="0" w:color="auto"/>
        <w:right w:val="none" w:sz="0" w:space="0" w:color="auto"/>
      </w:divBdr>
    </w:div>
    <w:div w:id="2047828589">
      <w:bodyDiv w:val="1"/>
      <w:marLeft w:val="0"/>
      <w:marRight w:val="0"/>
      <w:marTop w:val="0"/>
      <w:marBottom w:val="0"/>
      <w:divBdr>
        <w:top w:val="none" w:sz="0" w:space="0" w:color="auto"/>
        <w:left w:val="none" w:sz="0" w:space="0" w:color="auto"/>
        <w:bottom w:val="none" w:sz="0" w:space="0" w:color="auto"/>
        <w:right w:val="none" w:sz="0" w:space="0" w:color="auto"/>
      </w:divBdr>
    </w:div>
    <w:div w:id="2047943750">
      <w:bodyDiv w:val="1"/>
      <w:marLeft w:val="0"/>
      <w:marRight w:val="0"/>
      <w:marTop w:val="0"/>
      <w:marBottom w:val="0"/>
      <w:divBdr>
        <w:top w:val="none" w:sz="0" w:space="0" w:color="auto"/>
        <w:left w:val="none" w:sz="0" w:space="0" w:color="auto"/>
        <w:bottom w:val="none" w:sz="0" w:space="0" w:color="auto"/>
        <w:right w:val="none" w:sz="0" w:space="0" w:color="auto"/>
      </w:divBdr>
    </w:div>
    <w:div w:id="2051145801">
      <w:bodyDiv w:val="1"/>
      <w:marLeft w:val="0"/>
      <w:marRight w:val="0"/>
      <w:marTop w:val="0"/>
      <w:marBottom w:val="0"/>
      <w:divBdr>
        <w:top w:val="none" w:sz="0" w:space="0" w:color="auto"/>
        <w:left w:val="none" w:sz="0" w:space="0" w:color="auto"/>
        <w:bottom w:val="none" w:sz="0" w:space="0" w:color="auto"/>
        <w:right w:val="none" w:sz="0" w:space="0" w:color="auto"/>
      </w:divBdr>
    </w:div>
    <w:div w:id="2056659264">
      <w:bodyDiv w:val="1"/>
      <w:marLeft w:val="0"/>
      <w:marRight w:val="0"/>
      <w:marTop w:val="0"/>
      <w:marBottom w:val="0"/>
      <w:divBdr>
        <w:top w:val="none" w:sz="0" w:space="0" w:color="auto"/>
        <w:left w:val="none" w:sz="0" w:space="0" w:color="auto"/>
        <w:bottom w:val="none" w:sz="0" w:space="0" w:color="auto"/>
        <w:right w:val="none" w:sz="0" w:space="0" w:color="auto"/>
      </w:divBdr>
    </w:div>
    <w:div w:id="2058774811">
      <w:bodyDiv w:val="1"/>
      <w:marLeft w:val="0"/>
      <w:marRight w:val="0"/>
      <w:marTop w:val="0"/>
      <w:marBottom w:val="0"/>
      <w:divBdr>
        <w:top w:val="none" w:sz="0" w:space="0" w:color="auto"/>
        <w:left w:val="none" w:sz="0" w:space="0" w:color="auto"/>
        <w:bottom w:val="none" w:sz="0" w:space="0" w:color="auto"/>
        <w:right w:val="none" w:sz="0" w:space="0" w:color="auto"/>
      </w:divBdr>
    </w:div>
    <w:div w:id="2063820963">
      <w:bodyDiv w:val="1"/>
      <w:marLeft w:val="0"/>
      <w:marRight w:val="0"/>
      <w:marTop w:val="0"/>
      <w:marBottom w:val="0"/>
      <w:divBdr>
        <w:top w:val="none" w:sz="0" w:space="0" w:color="auto"/>
        <w:left w:val="none" w:sz="0" w:space="0" w:color="auto"/>
        <w:bottom w:val="none" w:sz="0" w:space="0" w:color="auto"/>
        <w:right w:val="none" w:sz="0" w:space="0" w:color="auto"/>
      </w:divBdr>
    </w:div>
    <w:div w:id="2067103476">
      <w:bodyDiv w:val="1"/>
      <w:marLeft w:val="0"/>
      <w:marRight w:val="0"/>
      <w:marTop w:val="0"/>
      <w:marBottom w:val="0"/>
      <w:divBdr>
        <w:top w:val="none" w:sz="0" w:space="0" w:color="auto"/>
        <w:left w:val="none" w:sz="0" w:space="0" w:color="auto"/>
        <w:bottom w:val="none" w:sz="0" w:space="0" w:color="auto"/>
        <w:right w:val="none" w:sz="0" w:space="0" w:color="auto"/>
      </w:divBdr>
    </w:div>
    <w:div w:id="2070105210">
      <w:bodyDiv w:val="1"/>
      <w:marLeft w:val="0"/>
      <w:marRight w:val="0"/>
      <w:marTop w:val="0"/>
      <w:marBottom w:val="0"/>
      <w:divBdr>
        <w:top w:val="none" w:sz="0" w:space="0" w:color="auto"/>
        <w:left w:val="none" w:sz="0" w:space="0" w:color="auto"/>
        <w:bottom w:val="none" w:sz="0" w:space="0" w:color="auto"/>
        <w:right w:val="none" w:sz="0" w:space="0" w:color="auto"/>
      </w:divBdr>
    </w:div>
    <w:div w:id="2080130122">
      <w:bodyDiv w:val="1"/>
      <w:marLeft w:val="0"/>
      <w:marRight w:val="0"/>
      <w:marTop w:val="0"/>
      <w:marBottom w:val="0"/>
      <w:divBdr>
        <w:top w:val="none" w:sz="0" w:space="0" w:color="auto"/>
        <w:left w:val="none" w:sz="0" w:space="0" w:color="auto"/>
        <w:bottom w:val="none" w:sz="0" w:space="0" w:color="auto"/>
        <w:right w:val="none" w:sz="0" w:space="0" w:color="auto"/>
      </w:divBdr>
    </w:div>
    <w:div w:id="2092238448">
      <w:bodyDiv w:val="1"/>
      <w:marLeft w:val="0"/>
      <w:marRight w:val="0"/>
      <w:marTop w:val="0"/>
      <w:marBottom w:val="0"/>
      <w:divBdr>
        <w:top w:val="none" w:sz="0" w:space="0" w:color="auto"/>
        <w:left w:val="none" w:sz="0" w:space="0" w:color="auto"/>
        <w:bottom w:val="none" w:sz="0" w:space="0" w:color="auto"/>
        <w:right w:val="none" w:sz="0" w:space="0" w:color="auto"/>
      </w:divBdr>
    </w:div>
    <w:div w:id="2093775411">
      <w:bodyDiv w:val="1"/>
      <w:marLeft w:val="0"/>
      <w:marRight w:val="0"/>
      <w:marTop w:val="0"/>
      <w:marBottom w:val="0"/>
      <w:divBdr>
        <w:top w:val="none" w:sz="0" w:space="0" w:color="auto"/>
        <w:left w:val="none" w:sz="0" w:space="0" w:color="auto"/>
        <w:bottom w:val="none" w:sz="0" w:space="0" w:color="auto"/>
        <w:right w:val="none" w:sz="0" w:space="0" w:color="auto"/>
      </w:divBdr>
    </w:div>
    <w:div w:id="2095398362">
      <w:bodyDiv w:val="1"/>
      <w:marLeft w:val="0"/>
      <w:marRight w:val="0"/>
      <w:marTop w:val="0"/>
      <w:marBottom w:val="0"/>
      <w:divBdr>
        <w:top w:val="none" w:sz="0" w:space="0" w:color="auto"/>
        <w:left w:val="none" w:sz="0" w:space="0" w:color="auto"/>
        <w:bottom w:val="none" w:sz="0" w:space="0" w:color="auto"/>
        <w:right w:val="none" w:sz="0" w:space="0" w:color="auto"/>
      </w:divBdr>
    </w:div>
    <w:div w:id="2096855363">
      <w:bodyDiv w:val="1"/>
      <w:marLeft w:val="0"/>
      <w:marRight w:val="0"/>
      <w:marTop w:val="0"/>
      <w:marBottom w:val="0"/>
      <w:divBdr>
        <w:top w:val="none" w:sz="0" w:space="0" w:color="auto"/>
        <w:left w:val="none" w:sz="0" w:space="0" w:color="auto"/>
        <w:bottom w:val="none" w:sz="0" w:space="0" w:color="auto"/>
        <w:right w:val="none" w:sz="0" w:space="0" w:color="auto"/>
      </w:divBdr>
    </w:div>
    <w:div w:id="2103333491">
      <w:bodyDiv w:val="1"/>
      <w:marLeft w:val="0"/>
      <w:marRight w:val="0"/>
      <w:marTop w:val="0"/>
      <w:marBottom w:val="0"/>
      <w:divBdr>
        <w:top w:val="none" w:sz="0" w:space="0" w:color="auto"/>
        <w:left w:val="none" w:sz="0" w:space="0" w:color="auto"/>
        <w:bottom w:val="none" w:sz="0" w:space="0" w:color="auto"/>
        <w:right w:val="none" w:sz="0" w:space="0" w:color="auto"/>
      </w:divBdr>
    </w:div>
    <w:div w:id="2109544589">
      <w:bodyDiv w:val="1"/>
      <w:marLeft w:val="0"/>
      <w:marRight w:val="0"/>
      <w:marTop w:val="0"/>
      <w:marBottom w:val="0"/>
      <w:divBdr>
        <w:top w:val="none" w:sz="0" w:space="0" w:color="auto"/>
        <w:left w:val="none" w:sz="0" w:space="0" w:color="auto"/>
        <w:bottom w:val="none" w:sz="0" w:space="0" w:color="auto"/>
        <w:right w:val="none" w:sz="0" w:space="0" w:color="auto"/>
      </w:divBdr>
    </w:div>
    <w:div w:id="2119135875">
      <w:bodyDiv w:val="1"/>
      <w:marLeft w:val="0"/>
      <w:marRight w:val="0"/>
      <w:marTop w:val="0"/>
      <w:marBottom w:val="0"/>
      <w:divBdr>
        <w:top w:val="none" w:sz="0" w:space="0" w:color="auto"/>
        <w:left w:val="none" w:sz="0" w:space="0" w:color="auto"/>
        <w:bottom w:val="none" w:sz="0" w:space="0" w:color="auto"/>
        <w:right w:val="none" w:sz="0" w:space="0" w:color="auto"/>
      </w:divBdr>
    </w:div>
    <w:div w:id="2129619720">
      <w:bodyDiv w:val="1"/>
      <w:marLeft w:val="0"/>
      <w:marRight w:val="0"/>
      <w:marTop w:val="0"/>
      <w:marBottom w:val="0"/>
      <w:divBdr>
        <w:top w:val="none" w:sz="0" w:space="0" w:color="auto"/>
        <w:left w:val="none" w:sz="0" w:space="0" w:color="auto"/>
        <w:bottom w:val="none" w:sz="0" w:space="0" w:color="auto"/>
        <w:right w:val="none" w:sz="0" w:space="0" w:color="auto"/>
      </w:divBdr>
    </w:div>
    <w:div w:id="2131893561">
      <w:bodyDiv w:val="1"/>
      <w:marLeft w:val="0"/>
      <w:marRight w:val="0"/>
      <w:marTop w:val="0"/>
      <w:marBottom w:val="0"/>
      <w:divBdr>
        <w:top w:val="none" w:sz="0" w:space="0" w:color="auto"/>
        <w:left w:val="none" w:sz="0" w:space="0" w:color="auto"/>
        <w:bottom w:val="none" w:sz="0" w:space="0" w:color="auto"/>
        <w:right w:val="none" w:sz="0" w:space="0" w:color="auto"/>
      </w:divBdr>
    </w:div>
    <w:div w:id="2140999256">
      <w:bodyDiv w:val="1"/>
      <w:marLeft w:val="0"/>
      <w:marRight w:val="0"/>
      <w:marTop w:val="0"/>
      <w:marBottom w:val="0"/>
      <w:divBdr>
        <w:top w:val="none" w:sz="0" w:space="0" w:color="auto"/>
        <w:left w:val="none" w:sz="0" w:space="0" w:color="auto"/>
        <w:bottom w:val="none" w:sz="0" w:space="0" w:color="auto"/>
        <w:right w:val="none" w:sz="0" w:space="0" w:color="auto"/>
      </w:divBdr>
    </w:div>
    <w:div w:id="214565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3550educatio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26F743-ACB5-4BFC-B7EA-387E6BE74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18</Pages>
  <Words>4302</Words>
  <Characters>24526</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dc:creator>
  <cp:keywords/>
  <dc:description/>
  <cp:lastModifiedBy>Local3550 Reception</cp:lastModifiedBy>
  <cp:revision>8</cp:revision>
  <cp:lastPrinted>2025-09-09T18:50:00Z</cp:lastPrinted>
  <dcterms:created xsi:type="dcterms:W3CDTF">2025-09-22T19:26:00Z</dcterms:created>
  <dcterms:modified xsi:type="dcterms:W3CDTF">2025-10-14T19:40:00Z</dcterms:modified>
</cp:coreProperties>
</file>